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D" w:rsidRPr="0048472B" w:rsidRDefault="00C8622B" w:rsidP="0048472B">
      <w:pPr>
        <w:pStyle w:val="NoSpacing"/>
        <w:jc w:val="center"/>
        <w:rPr>
          <w:rFonts w:ascii="Poor Richard" w:hAnsi="Poor Richard"/>
          <w:sz w:val="40"/>
          <w:szCs w:val="40"/>
        </w:rPr>
      </w:pPr>
      <w:r w:rsidRPr="0048472B">
        <w:rPr>
          <w:rFonts w:ascii="Poor Richard" w:hAnsi="Poor Richard"/>
          <w:sz w:val="40"/>
          <w:szCs w:val="40"/>
        </w:rPr>
        <w:t>Meeting Minutes</w:t>
      </w:r>
    </w:p>
    <w:p w:rsidR="0048472B" w:rsidRPr="0048472B" w:rsidRDefault="0048472B" w:rsidP="0048472B">
      <w:pPr>
        <w:pStyle w:val="NoSpacing"/>
        <w:jc w:val="center"/>
        <w:rPr>
          <w:rFonts w:ascii="Poor Richard" w:hAnsi="Poor Richard"/>
          <w:sz w:val="40"/>
          <w:szCs w:val="40"/>
        </w:rPr>
      </w:pPr>
      <w:r w:rsidRPr="0048472B">
        <w:rPr>
          <w:rFonts w:ascii="Poor Richard" w:hAnsi="Poor Richard"/>
          <w:sz w:val="40"/>
          <w:szCs w:val="40"/>
        </w:rPr>
        <w:t>April 27, 2018</w:t>
      </w:r>
    </w:p>
    <w:p w:rsidR="00E52050" w:rsidRPr="00E52050" w:rsidRDefault="00E52050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2050">
        <w:rPr>
          <w:rFonts w:ascii="Times New Roman" w:hAnsi="Times New Roman" w:cs="Times New Roman"/>
          <w:b/>
          <w:sz w:val="24"/>
          <w:szCs w:val="24"/>
        </w:rPr>
        <w:t>Attendance:</w:t>
      </w:r>
    </w:p>
    <w:p w:rsidR="00E52050" w:rsidRDefault="00E52050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the 4</w:t>
      </w:r>
      <w:r w:rsidRPr="00E520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HOA meeting of the year. It started at 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HOA secretary hosted the meeting at </w:t>
      </w:r>
      <w:r w:rsidR="008B438F">
        <w:rPr>
          <w:rFonts w:ascii="Times New Roman" w:hAnsi="Times New Roman" w:cs="Times New Roman"/>
          <w:sz w:val="24"/>
          <w:szCs w:val="24"/>
        </w:rPr>
        <w:t>420 Twin Brook Way. There were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residents in attendance. Refreshments were provided. </w:t>
      </w:r>
    </w:p>
    <w:p w:rsidR="00E52050" w:rsidRDefault="00E52050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050" w:rsidRDefault="00E52050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2050">
        <w:rPr>
          <w:rFonts w:ascii="Times New Roman" w:hAnsi="Times New Roman" w:cs="Times New Roman"/>
          <w:b/>
          <w:sz w:val="24"/>
          <w:szCs w:val="24"/>
        </w:rPr>
        <w:t>Items Covered:</w:t>
      </w:r>
    </w:p>
    <w:p w:rsidR="00E52050" w:rsidRDefault="00E52050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Welcome- Secretary Rosa Gutierrez welcomed all members present. </w:t>
      </w:r>
    </w:p>
    <w:p w:rsidR="00E52050" w:rsidRDefault="00E52050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908" w:rsidRDefault="00E52050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Report- Mr. Risk provided the financial report, explained dues paid and unpaid. There is balance of $</w:t>
      </w:r>
      <w:r w:rsidR="004A7A2A">
        <w:rPr>
          <w:rFonts w:ascii="Times New Roman" w:hAnsi="Times New Roman" w:cs="Times New Roman"/>
          <w:sz w:val="24"/>
          <w:szCs w:val="24"/>
        </w:rPr>
        <w:t>18,626.93.</w:t>
      </w:r>
    </w:p>
    <w:p w:rsidR="000417F5" w:rsidRDefault="000417F5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Electrical System- Dependable Electricity installed a new electrical system including 2 lights for the sign in the front entrance. </w:t>
      </w:r>
    </w:p>
    <w:p w:rsid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Landscaping- The landscape in the front entrance is complete for what we wanted to accomplish at this time. </w:t>
      </w:r>
    </w:p>
    <w:p w:rsid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Study- It is ongoing, waiting on package from the county. </w:t>
      </w:r>
      <w:r w:rsidR="00106266">
        <w:rPr>
          <w:rFonts w:ascii="Times New Roman" w:hAnsi="Times New Roman" w:cs="Times New Roman"/>
          <w:sz w:val="24"/>
          <w:szCs w:val="24"/>
        </w:rPr>
        <w:t>Secretary will coll</w:t>
      </w:r>
      <w:r w:rsidR="00D76551">
        <w:rPr>
          <w:rFonts w:ascii="Times New Roman" w:hAnsi="Times New Roman" w:cs="Times New Roman"/>
          <w:sz w:val="24"/>
          <w:szCs w:val="24"/>
        </w:rPr>
        <w:t xml:space="preserve">ect signatures once it arrives. </w:t>
      </w:r>
    </w:p>
    <w:p w:rsid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Entrance Sign- Rosa received to bids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08">
        <w:rPr>
          <w:rFonts w:ascii="Times New Roman" w:hAnsi="Times New Roman" w:cs="Times New Roman"/>
          <w:sz w:val="24"/>
          <w:szCs w:val="24"/>
        </w:rPr>
        <w:t xml:space="preserve">($2,963)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Fastsigns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08">
        <w:rPr>
          <w:rFonts w:ascii="Times New Roman" w:hAnsi="Times New Roman" w:cs="Times New Roman"/>
          <w:sz w:val="24"/>
          <w:szCs w:val="24"/>
        </w:rPr>
        <w:t xml:space="preserve">($2,514 and $3,072) </w:t>
      </w:r>
      <w:r>
        <w:rPr>
          <w:rFonts w:ascii="Times New Roman" w:hAnsi="Times New Roman" w:cs="Times New Roman"/>
          <w:sz w:val="24"/>
          <w:szCs w:val="24"/>
        </w:rPr>
        <w:t xml:space="preserve">for a metal sign to be placed on the stone wall at the entrance. The prices were too high so it was decided not to purchase any of the signs. </w:t>
      </w:r>
    </w:p>
    <w:p w:rsidR="00106266" w:rsidRDefault="0010626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Newsletter- a newsletter will go out to residents in May which will include current and future projects and reminder to pay HOA dues</w:t>
      </w:r>
    </w:p>
    <w:p w:rsidR="00D94908" w:rsidRDefault="00765B4A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 notice Door H</w:t>
      </w:r>
      <w:r w:rsidR="00D94908">
        <w:rPr>
          <w:rFonts w:ascii="Times New Roman" w:hAnsi="Times New Roman" w:cs="Times New Roman"/>
          <w:sz w:val="24"/>
          <w:szCs w:val="24"/>
        </w:rPr>
        <w:t>anger – a door hanger was presented by HOA secretary, it was approved for purchase.</w:t>
      </w:r>
    </w:p>
    <w:p w:rsidR="00D94908" w:rsidRDefault="0010626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Lights- </w:t>
      </w:r>
      <w:r w:rsidR="00D94908">
        <w:rPr>
          <w:rFonts w:ascii="Times New Roman" w:hAnsi="Times New Roman" w:cs="Times New Roman"/>
          <w:sz w:val="24"/>
          <w:szCs w:val="24"/>
        </w:rPr>
        <w:t xml:space="preserve">Ms. Angelica Alvarado reported her street light not working properly. </w:t>
      </w:r>
    </w:p>
    <w:p w:rsidR="00D76551" w:rsidRPr="00D94908" w:rsidRDefault="00D76551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Marlene asked if the HOA was registered, Mr. Brandon confirmed that the HOA is registered. </w:t>
      </w:r>
    </w:p>
    <w:p w:rsidR="00A568B2" w:rsidRDefault="00A568B2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65B6" w:rsidRDefault="00A568B2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Do:</w:t>
      </w:r>
    </w:p>
    <w:p w:rsidR="00A568B2" w:rsidRPr="00A568B2" w:rsidRDefault="00A568B2" w:rsidP="00A568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68B2">
        <w:rPr>
          <w:rFonts w:ascii="Times New Roman" w:hAnsi="Times New Roman" w:cs="Times New Roman"/>
          <w:b/>
          <w:sz w:val="24"/>
          <w:szCs w:val="24"/>
        </w:rPr>
        <w:t>President-</w:t>
      </w:r>
    </w:p>
    <w:p w:rsidR="00A568B2" w:rsidRDefault="00A568B2" w:rsidP="00A568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 Website- 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Brandon will contact Mr. Williams, a web developer in regards to building a website for the subdivision. </w:t>
      </w:r>
    </w:p>
    <w:p w:rsidR="00A568B2" w:rsidRDefault="00A568B2" w:rsidP="00A568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Irrigation System- Mr. Brandon has been and will continue to be in contact the necessary company(s) to install a backflow system which is required by the county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company is coming on Tuesday</w:t>
      </w:r>
      <w:r>
        <w:rPr>
          <w:rFonts w:ascii="Times New Roman" w:hAnsi="Times New Roman" w:cs="Times New Roman"/>
          <w:sz w:val="24"/>
          <w:szCs w:val="24"/>
        </w:rPr>
        <w:t xml:space="preserve"> May 1 for the backflow system). Then</w:t>
      </w:r>
      <w:r>
        <w:rPr>
          <w:rFonts w:ascii="Times New Roman" w:hAnsi="Times New Roman" w:cs="Times New Roman"/>
          <w:sz w:val="24"/>
          <w:szCs w:val="24"/>
        </w:rPr>
        <w:t xml:space="preserve"> call Clayton irrigation to install a new irrigation system</w:t>
      </w:r>
      <w:r>
        <w:rPr>
          <w:rFonts w:ascii="Times New Roman" w:hAnsi="Times New Roman" w:cs="Times New Roman"/>
          <w:sz w:val="24"/>
          <w:szCs w:val="24"/>
        </w:rPr>
        <w:t xml:space="preserve"> or fix the one in place</w:t>
      </w:r>
      <w:r>
        <w:rPr>
          <w:rFonts w:ascii="Times New Roman" w:hAnsi="Times New Roman" w:cs="Times New Roman"/>
          <w:sz w:val="24"/>
          <w:szCs w:val="24"/>
        </w:rPr>
        <w:t xml:space="preserve"> for the entrance on the side where the sign is only. </w:t>
      </w:r>
    </w:p>
    <w:p w:rsidR="00A568B2" w:rsidRPr="00A568B2" w:rsidRDefault="00A568B2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8B2" w:rsidRDefault="00A568B2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Treasurer-</w:t>
      </w:r>
    </w:p>
    <w:p w:rsidR="00A568B2" w:rsidRDefault="00A568B2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Douglas will continue collecting HOA Dues and will send a Newsletter. </w:t>
      </w:r>
    </w:p>
    <w:p w:rsidR="00A568B2" w:rsidRDefault="00A568B2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8B2" w:rsidRPr="00A568B2" w:rsidRDefault="00A568B2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8B2" w:rsidRPr="00A568B2" w:rsidRDefault="00A568B2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68B2">
        <w:rPr>
          <w:rFonts w:ascii="Times New Roman" w:hAnsi="Times New Roman" w:cs="Times New Roman"/>
          <w:b/>
          <w:sz w:val="24"/>
          <w:szCs w:val="24"/>
        </w:rPr>
        <w:lastRenderedPageBreak/>
        <w:t>Secretary-</w:t>
      </w:r>
    </w:p>
    <w:p w:rsidR="00A568B2" w:rsidRDefault="00A568B2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Rosa will order the “Violation Notice” door hangers. Will check all lights not working and contact Jackson Electric. Once speed hump package is received Ms. Rosa will collect signatures. </w:t>
      </w:r>
    </w:p>
    <w:p w:rsidR="00A568B2" w:rsidRDefault="00A568B2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65B6" w:rsidRDefault="00A565B6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65B6">
        <w:rPr>
          <w:rFonts w:ascii="Times New Roman" w:hAnsi="Times New Roman" w:cs="Times New Roman"/>
          <w:b/>
          <w:sz w:val="24"/>
          <w:szCs w:val="24"/>
        </w:rPr>
        <w:t>Next Meeting:</w:t>
      </w:r>
    </w:p>
    <w:p w:rsidR="00A565B6" w:rsidRP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take place at 215 Twin Brook Way at 7:00 pm on Friday June 1</w:t>
      </w:r>
      <w:r w:rsidRPr="00A565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908">
        <w:rPr>
          <w:rFonts w:ascii="Times New Roman" w:hAnsi="Times New Roman" w:cs="Times New Roman"/>
          <w:sz w:val="24"/>
          <w:szCs w:val="24"/>
        </w:rPr>
        <w:t>Mrs.</w:t>
      </w:r>
      <w:r w:rsidR="002C191A">
        <w:rPr>
          <w:rFonts w:ascii="Times New Roman" w:hAnsi="Times New Roman" w:cs="Times New Roman"/>
          <w:sz w:val="24"/>
          <w:szCs w:val="24"/>
        </w:rPr>
        <w:t xml:space="preserve"> Marlene will be hosting the June meeting. </w:t>
      </w:r>
      <w:r w:rsidR="00D9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B6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5B6" w:rsidRDefault="00A565B6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65B6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A565B6" w:rsidRPr="00E52050" w:rsidRDefault="00A565B6" w:rsidP="00E520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approximately at 8:25 pm. </w:t>
      </w:r>
    </w:p>
    <w:p w:rsidR="00E52050" w:rsidRDefault="00E52050" w:rsidP="00E5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2678" w:rsidRDefault="00022678" w:rsidP="004847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8B2" w:rsidRDefault="00A568B2" w:rsidP="004847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8B2" w:rsidRDefault="00A568B2" w:rsidP="004847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8B2" w:rsidRDefault="00A568B2" w:rsidP="004847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8B2" w:rsidRDefault="00A568B2" w:rsidP="004847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132" w:rsidRDefault="00AE213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A568B2" w:rsidRDefault="00A568B2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</w:p>
    <w:p w:rsidR="0048472B" w:rsidRPr="00AE2132" w:rsidRDefault="0048472B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  <w:r w:rsidRPr="00AE2132">
        <w:rPr>
          <w:rFonts w:ascii="Poor Richard" w:hAnsi="Poor Richard"/>
          <w:sz w:val="36"/>
          <w:szCs w:val="36"/>
        </w:rPr>
        <w:t>HOA Meeting Attendance</w:t>
      </w:r>
    </w:p>
    <w:p w:rsidR="0048472B" w:rsidRPr="00AE2132" w:rsidRDefault="0048472B" w:rsidP="00AE2132">
      <w:pPr>
        <w:pStyle w:val="NoSpacing"/>
        <w:jc w:val="center"/>
        <w:rPr>
          <w:rFonts w:ascii="Poor Richard" w:hAnsi="Poor Richard"/>
          <w:sz w:val="36"/>
          <w:szCs w:val="36"/>
        </w:rPr>
      </w:pPr>
      <w:r w:rsidRPr="00AE2132">
        <w:rPr>
          <w:rFonts w:ascii="Poor Richard" w:hAnsi="Poor Richard"/>
          <w:sz w:val="36"/>
          <w:szCs w:val="36"/>
        </w:rPr>
        <w:t>April 27, 2018</w:t>
      </w:r>
    </w:p>
    <w:tbl>
      <w:tblPr>
        <w:tblStyle w:val="TableGrid"/>
        <w:tblpPr w:leftFromText="180" w:rightFromText="180" w:vertAnchor="page" w:horzAnchor="margin" w:tblpY="4516"/>
        <w:tblW w:w="9918" w:type="dxa"/>
        <w:tblInd w:w="0" w:type="dxa"/>
        <w:tblLook w:val="04A0" w:firstRow="1" w:lastRow="0" w:firstColumn="1" w:lastColumn="0" w:noHBand="0" w:noVBand="1"/>
      </w:tblPr>
      <w:tblGrid>
        <w:gridCol w:w="2358"/>
        <w:gridCol w:w="2510"/>
        <w:gridCol w:w="3070"/>
        <w:gridCol w:w="1980"/>
      </w:tblGrid>
      <w:tr w:rsidR="00A568B2" w:rsidRPr="009A5598" w:rsidTr="00A568B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8B2" w:rsidRPr="009A5598" w:rsidRDefault="00A568B2" w:rsidP="00A5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598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68B2" w:rsidRPr="009A5598" w:rsidRDefault="00A568B2" w:rsidP="00A5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598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68B2" w:rsidRPr="009A5598" w:rsidRDefault="00A568B2" w:rsidP="00A5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598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68B2" w:rsidRPr="009A5598" w:rsidRDefault="00A568B2" w:rsidP="00A56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598">
              <w:rPr>
                <w:rFonts w:ascii="Times New Roman" w:hAnsi="Times New Roman" w:cs="Times New Roman"/>
                <w:sz w:val="32"/>
                <w:szCs w:val="32"/>
              </w:rPr>
              <w:t>Phone #</w:t>
            </w:r>
          </w:p>
        </w:tc>
      </w:tr>
      <w:tr w:rsidR="00A568B2" w:rsidTr="00A568B2">
        <w:trPr>
          <w:trHeight w:val="49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Brandon Prince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385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/>
          <w:p w:rsidR="00A568B2" w:rsidRPr="00F36FB2" w:rsidRDefault="00A568B2" w:rsidP="00A568B2">
            <w:hyperlink r:id="rId7" w:history="1">
              <w:r w:rsidRPr="00F36FB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Rbprince67@gmail.com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(404) 915-4565</w:t>
            </w:r>
          </w:p>
        </w:tc>
      </w:tr>
      <w:tr w:rsidR="00A568B2" w:rsidTr="00A568B2">
        <w:trPr>
          <w:trHeight w:val="39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 xml:space="preserve">Dorothy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Blagmon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/>
          <w:p w:rsidR="00A568B2" w:rsidRPr="00F36FB2" w:rsidRDefault="00A568B2" w:rsidP="00A568B2">
            <w:hyperlink r:id="rId8" w:history="1">
              <w:r w:rsidRPr="00A66555">
                <w:rPr>
                  <w:rStyle w:val="Hyperlink"/>
                </w:rPr>
                <w:t>dblag@bellsouth.net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(404) 583-5658</w:t>
            </w:r>
          </w:p>
        </w:tc>
      </w:tr>
      <w:tr w:rsidR="00A568B2" w:rsidTr="00A568B2">
        <w:trPr>
          <w:trHeight w:val="42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Doug and Becky Risk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425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/>
          <w:p w:rsidR="00A568B2" w:rsidRPr="00F36FB2" w:rsidRDefault="00A568B2" w:rsidP="00A568B2">
            <w:hyperlink r:id="rId9" w:history="1">
              <w:r w:rsidRPr="00F36FB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dbi</w:t>
              </w:r>
              <w:r w:rsidRPr="00F36FB2">
                <w:rPr>
                  <w:rStyle w:val="Hyperlink"/>
                  <w:color w:val="auto"/>
                </w:rPr>
                <w:t>s</w:t>
              </w:r>
              <w:r w:rsidRPr="00F36FB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risk@charter.net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(678) 343-3500</w:t>
            </w:r>
          </w:p>
        </w:tc>
      </w:tr>
      <w:tr w:rsidR="00A568B2" w:rsidTr="00A568B2">
        <w:trPr>
          <w:trHeight w:val="37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B2">
              <w:rPr>
                <w:rFonts w:ascii="Times New Roman" w:hAnsi="Times New Roman" w:cs="Times New Roman"/>
                <w:sz w:val="24"/>
                <w:szCs w:val="24"/>
              </w:rPr>
              <w:t>Gloria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Moreno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Pr="00F36F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516-0931</w:t>
            </w:r>
          </w:p>
        </w:tc>
      </w:tr>
      <w:tr w:rsidR="00A568B2" w:rsidTr="00A568B2">
        <w:trPr>
          <w:trHeight w:val="43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Kinigi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/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kinigigil@gmail.com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(408) 839-7759</w:t>
            </w:r>
          </w:p>
        </w:tc>
      </w:tr>
      <w:tr w:rsidR="00A568B2" w:rsidTr="00A568B2">
        <w:trPr>
          <w:trHeight w:val="57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Nguyen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/>
          <w:p w:rsidR="00A568B2" w:rsidRDefault="00A568B2" w:rsidP="00A568B2"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Lysdefrnce01@gmail.com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(404) 433-5526</w:t>
            </w:r>
          </w:p>
        </w:tc>
      </w:tr>
      <w:tr w:rsidR="00A568B2" w:rsidTr="00A568B2">
        <w:trPr>
          <w:trHeight w:val="42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Marlene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Fosque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/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fosquem@bellsouth.net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(770) 367-3709</w:t>
            </w:r>
          </w:p>
        </w:tc>
      </w:tr>
      <w:tr w:rsidR="00A568B2" w:rsidTr="00A568B2">
        <w:trPr>
          <w:trHeight w:val="55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 Gutierrez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/>
          <w:p w:rsidR="00A568B2" w:rsidRDefault="00A568B2" w:rsidP="00A568B2"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Rosagutierrez21@yahoo.com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682-4946</w:t>
            </w:r>
          </w:p>
        </w:tc>
      </w:tr>
      <w:tr w:rsidR="00A568B2" w:rsidTr="00A568B2">
        <w:trPr>
          <w:trHeight w:val="49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Yolanda Reece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Twin Brook Ct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/>
          <w:p w:rsidR="00A568B2" w:rsidRDefault="00A568B2" w:rsidP="00A568B2">
            <w:hyperlink r:id="rId1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Yolanda5_reece@yahoo.com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(865) 394-2101</w:t>
            </w:r>
          </w:p>
        </w:tc>
      </w:tr>
      <w:tr w:rsidR="00A568B2" w:rsidTr="00A568B2">
        <w:trPr>
          <w:trHeight w:val="57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Carroll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Twin Brook Way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/>
          <w:p w:rsidR="00A568B2" w:rsidRDefault="00A568B2" w:rsidP="00A568B2">
            <w:hyperlink r:id="rId1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yhcarroll@hotmail.com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B2" w:rsidRDefault="00A568B2" w:rsidP="00A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(678) 761-7629</w:t>
            </w:r>
          </w:p>
        </w:tc>
      </w:tr>
    </w:tbl>
    <w:p w:rsidR="0048472B" w:rsidRPr="00D76551" w:rsidRDefault="00A568B2" w:rsidP="00D7655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6551">
        <w:rPr>
          <w:rFonts w:ascii="Times New Roman" w:hAnsi="Times New Roman" w:cs="Times New Roman"/>
          <w:sz w:val="20"/>
          <w:szCs w:val="20"/>
        </w:rPr>
        <w:t>(Highlighted names indicates they were present)</w:t>
      </w:r>
    </w:p>
    <w:sectPr w:rsidR="0048472B" w:rsidRPr="00D7655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55" w:rsidRDefault="00444D55" w:rsidP="00C8622B">
      <w:pPr>
        <w:spacing w:after="0" w:line="240" w:lineRule="auto"/>
      </w:pPr>
      <w:r>
        <w:separator/>
      </w:r>
    </w:p>
  </w:endnote>
  <w:endnote w:type="continuationSeparator" w:id="0">
    <w:p w:rsidR="00444D55" w:rsidRDefault="00444D55" w:rsidP="00C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55" w:rsidRDefault="00444D55" w:rsidP="00C8622B">
      <w:pPr>
        <w:spacing w:after="0" w:line="240" w:lineRule="auto"/>
      </w:pPr>
      <w:r>
        <w:separator/>
      </w:r>
    </w:p>
  </w:footnote>
  <w:footnote w:type="continuationSeparator" w:id="0">
    <w:p w:rsidR="00444D55" w:rsidRDefault="00444D55" w:rsidP="00C8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2B" w:rsidRPr="00C8622B" w:rsidRDefault="00C8622B" w:rsidP="00C8622B">
    <w:pPr>
      <w:spacing w:after="0" w:line="240" w:lineRule="auto"/>
      <w:rPr>
        <w:rFonts w:ascii="Poor Richard" w:eastAsia="Times New Roman" w:hAnsi="Poor Richard" w:cs="Times New Roman"/>
        <w:b/>
        <w:sz w:val="72"/>
        <w:szCs w:val="72"/>
      </w:rPr>
    </w:pPr>
    <w:r w:rsidRPr="00D70441">
      <w:rPr>
        <w:rFonts w:ascii="Old English Text MT" w:hAnsi="Old English Text MT"/>
        <w:b/>
        <w:noProof/>
        <w:sz w:val="56"/>
        <w:szCs w:val="44"/>
      </w:rPr>
      <w:drawing>
        <wp:anchor distT="0" distB="0" distL="114300" distR="114300" simplePos="0" relativeHeight="251659264" behindDoc="0" locked="0" layoutInCell="1" allowOverlap="1" wp14:anchorId="327910B6" wp14:editId="6982E71D">
          <wp:simplePos x="0" y="0"/>
          <wp:positionH relativeFrom="column">
            <wp:posOffset>238125</wp:posOffset>
          </wp:positionH>
          <wp:positionV relativeFrom="paragraph">
            <wp:posOffset>-209550</wp:posOffset>
          </wp:positionV>
          <wp:extent cx="723900" cy="1066800"/>
          <wp:effectExtent l="0" t="0" r="0" b="0"/>
          <wp:wrapSquare wrapText="bothSides"/>
          <wp:docPr id="1" name="Picture 1" descr="H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22B">
      <w:rPr>
        <w:rFonts w:ascii="Poor Richard" w:eastAsia="Times New Roman" w:hAnsi="Poor Richard" w:cs="Times New Roman"/>
        <w:b/>
        <w:sz w:val="72"/>
        <w:szCs w:val="72"/>
      </w:rPr>
      <w:t xml:space="preserve"> </w:t>
    </w:r>
    <w:r>
      <w:rPr>
        <w:rFonts w:ascii="Poor Richard" w:eastAsia="Times New Roman" w:hAnsi="Poor Richard" w:cs="Times New Roman"/>
        <w:b/>
        <w:sz w:val="72"/>
        <w:szCs w:val="72"/>
      </w:rPr>
      <w:t xml:space="preserve">      </w:t>
    </w:r>
    <w:r>
      <w:rPr>
        <w:rFonts w:ascii="Poor Richard" w:eastAsia="Times New Roman" w:hAnsi="Poor Richard" w:cs="Times New Roman"/>
        <w:b/>
        <w:sz w:val="72"/>
        <w:szCs w:val="72"/>
      </w:rPr>
      <w:tab/>
      <w:t xml:space="preserve"> </w:t>
    </w:r>
    <w:r w:rsidRPr="00C8622B">
      <w:rPr>
        <w:rFonts w:ascii="Poor Richard" w:eastAsia="Times New Roman" w:hAnsi="Poor Richard" w:cs="Times New Roman"/>
        <w:b/>
        <w:sz w:val="72"/>
        <w:szCs w:val="72"/>
      </w:rPr>
      <w:t>Twin Brooks Subdivision</w:t>
    </w:r>
  </w:p>
  <w:p w:rsidR="00C8622B" w:rsidRPr="00C8622B" w:rsidRDefault="00C8622B" w:rsidP="00382DA2">
    <w:pPr>
      <w:spacing w:after="0" w:line="240" w:lineRule="auto"/>
      <w:jc w:val="center"/>
      <w:rPr>
        <w:rFonts w:ascii="Poor Richard" w:eastAsia="Times New Roman" w:hAnsi="Poor Richard" w:cs="Times New Roman"/>
        <w:b/>
        <w:sz w:val="24"/>
        <w:szCs w:val="24"/>
      </w:rPr>
    </w:pPr>
    <w:r w:rsidRPr="00C8622B">
      <w:rPr>
        <w:rFonts w:ascii="Poor Richard" w:eastAsia="Times New Roman" w:hAnsi="Poor Richard" w:cs="Times New Roman"/>
        <w:sz w:val="24"/>
        <w:szCs w:val="24"/>
      </w:rPr>
      <w:t>P.O. Box 692 Lawrenceville GA 30046</w:t>
    </w:r>
  </w:p>
  <w:p w:rsidR="00C8622B" w:rsidRPr="0048472B" w:rsidRDefault="00382DA2" w:rsidP="0048472B">
    <w:pPr>
      <w:spacing w:after="0" w:line="240" w:lineRule="auto"/>
      <w:ind w:left="720"/>
      <w:rPr>
        <w:rFonts w:ascii="Poor Richard" w:eastAsia="Times New Roman" w:hAnsi="Poor Richard" w:cs="Times New Roman"/>
        <w:sz w:val="24"/>
        <w:szCs w:val="24"/>
      </w:rPr>
    </w:pPr>
    <w:r>
      <w:rPr>
        <w:rFonts w:ascii="Poor Richard" w:eastAsia="Times New Roman" w:hAnsi="Poor Richard" w:cs="Times New Roman"/>
        <w:sz w:val="24"/>
        <w:szCs w:val="24"/>
      </w:rPr>
      <w:t xml:space="preserve">                                                                          </w:t>
    </w:r>
    <w:hyperlink r:id="rId2" w:history="1">
      <w:r w:rsidR="00C8622B" w:rsidRPr="00C8622B">
        <w:rPr>
          <w:rFonts w:ascii="Poor Richard" w:eastAsia="Times New Roman" w:hAnsi="Poor Richard" w:cs="Times New Roman"/>
          <w:color w:val="0563C1"/>
          <w:sz w:val="24"/>
          <w:szCs w:val="24"/>
          <w:u w:val="single"/>
        </w:rPr>
        <w:t>TBHA@twinbrooks.org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2B"/>
    <w:rsid w:val="00004449"/>
    <w:rsid w:val="00022678"/>
    <w:rsid w:val="000417F5"/>
    <w:rsid w:val="00071E81"/>
    <w:rsid w:val="00106266"/>
    <w:rsid w:val="002C191A"/>
    <w:rsid w:val="00382DA2"/>
    <w:rsid w:val="003E7F85"/>
    <w:rsid w:val="00416E8B"/>
    <w:rsid w:val="00444D55"/>
    <w:rsid w:val="0048472B"/>
    <w:rsid w:val="004A7A2A"/>
    <w:rsid w:val="00765B4A"/>
    <w:rsid w:val="008B438F"/>
    <w:rsid w:val="009507DF"/>
    <w:rsid w:val="009B2C57"/>
    <w:rsid w:val="00A565B6"/>
    <w:rsid w:val="00A568B2"/>
    <w:rsid w:val="00AE2132"/>
    <w:rsid w:val="00B9014F"/>
    <w:rsid w:val="00C659C8"/>
    <w:rsid w:val="00C8622B"/>
    <w:rsid w:val="00CC215A"/>
    <w:rsid w:val="00D75846"/>
    <w:rsid w:val="00D76551"/>
    <w:rsid w:val="00D94908"/>
    <w:rsid w:val="00E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2B"/>
  </w:style>
  <w:style w:type="paragraph" w:styleId="Footer">
    <w:name w:val="footer"/>
    <w:basedOn w:val="Normal"/>
    <w:link w:val="FooterChar"/>
    <w:uiPriority w:val="99"/>
    <w:unhideWhenUsed/>
    <w:rsid w:val="00C86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2B"/>
  </w:style>
  <w:style w:type="paragraph" w:styleId="BalloonText">
    <w:name w:val="Balloon Text"/>
    <w:basedOn w:val="Normal"/>
    <w:link w:val="BalloonTextChar"/>
    <w:uiPriority w:val="99"/>
    <w:semiHidden/>
    <w:unhideWhenUsed/>
    <w:rsid w:val="00C8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622B"/>
    <w:pPr>
      <w:spacing w:after="0" w:line="240" w:lineRule="auto"/>
    </w:pPr>
  </w:style>
  <w:style w:type="table" w:styleId="TableGrid">
    <w:name w:val="Table Grid"/>
    <w:basedOn w:val="TableNormal"/>
    <w:uiPriority w:val="39"/>
    <w:rsid w:val="004847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2B"/>
  </w:style>
  <w:style w:type="paragraph" w:styleId="Footer">
    <w:name w:val="footer"/>
    <w:basedOn w:val="Normal"/>
    <w:link w:val="FooterChar"/>
    <w:uiPriority w:val="99"/>
    <w:unhideWhenUsed/>
    <w:rsid w:val="00C86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2B"/>
  </w:style>
  <w:style w:type="paragraph" w:styleId="BalloonText">
    <w:name w:val="Balloon Text"/>
    <w:basedOn w:val="Normal"/>
    <w:link w:val="BalloonTextChar"/>
    <w:uiPriority w:val="99"/>
    <w:semiHidden/>
    <w:unhideWhenUsed/>
    <w:rsid w:val="00C8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622B"/>
    <w:pPr>
      <w:spacing w:after="0" w:line="240" w:lineRule="auto"/>
    </w:pPr>
  </w:style>
  <w:style w:type="table" w:styleId="TableGrid">
    <w:name w:val="Table Grid"/>
    <w:basedOn w:val="TableNormal"/>
    <w:uiPriority w:val="39"/>
    <w:rsid w:val="004847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ag@bellsouth.net" TargetMode="External"/><Relationship Id="rId13" Type="http://schemas.openxmlformats.org/officeDocument/2006/relationships/hyperlink" Target="mailto:Rosagutierrez21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bprince67@gmail.com" TargetMode="External"/><Relationship Id="rId12" Type="http://schemas.openxmlformats.org/officeDocument/2006/relationships/hyperlink" Target="mailto:fosquem@bellsouth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ysdefrnce01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hcarroll@hotmail.com" TargetMode="External"/><Relationship Id="rId10" Type="http://schemas.openxmlformats.org/officeDocument/2006/relationships/hyperlink" Target="mailto:kinigig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isrisk@charter.net" TargetMode="External"/><Relationship Id="rId14" Type="http://schemas.openxmlformats.org/officeDocument/2006/relationships/hyperlink" Target="mailto:Yolanda5_reece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BHA@twinbrook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&amp; Morgan, P.A.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Gutierrez x4047</dc:creator>
  <cp:lastModifiedBy>Rosa Gutierrez x4047</cp:lastModifiedBy>
  <cp:revision>15</cp:revision>
  <dcterms:created xsi:type="dcterms:W3CDTF">2018-05-02T15:58:00Z</dcterms:created>
  <dcterms:modified xsi:type="dcterms:W3CDTF">2018-05-08T12:44:00Z</dcterms:modified>
</cp:coreProperties>
</file>