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E" w:rsidRPr="00922A95" w:rsidRDefault="001C26D1" w:rsidP="001C26D1">
      <w:pPr>
        <w:jc w:val="center"/>
        <w:rPr>
          <w:rFonts w:ascii="Times New Roman" w:hAnsi="Times New Roman" w:cs="Times New Roman"/>
          <w:b/>
        </w:rPr>
      </w:pPr>
      <w:bookmarkStart w:id="0" w:name="_GoBack"/>
      <w:bookmarkEnd w:id="0"/>
      <w:r w:rsidRPr="00922A95">
        <w:rPr>
          <w:rFonts w:ascii="Times New Roman" w:hAnsi="Times New Roman" w:cs="Times New Roman"/>
          <w:b/>
        </w:rPr>
        <w:t>Standish Township Planning Commission</w:t>
      </w:r>
    </w:p>
    <w:p w:rsidR="001C26D1" w:rsidRPr="00922A95" w:rsidRDefault="00922A95" w:rsidP="001C26D1">
      <w:pPr>
        <w:jc w:val="center"/>
        <w:rPr>
          <w:rFonts w:ascii="Times New Roman" w:hAnsi="Times New Roman" w:cs="Times New Roman"/>
          <w:b/>
        </w:rPr>
      </w:pPr>
      <w:r w:rsidRPr="00922A95">
        <w:rPr>
          <w:rFonts w:ascii="Times New Roman" w:hAnsi="Times New Roman" w:cs="Times New Roman"/>
          <w:b/>
        </w:rPr>
        <w:t xml:space="preserve">Minutes </w:t>
      </w:r>
      <w:r w:rsidR="00E72E64" w:rsidRPr="00922A95">
        <w:rPr>
          <w:rFonts w:ascii="Times New Roman" w:hAnsi="Times New Roman" w:cs="Times New Roman"/>
          <w:b/>
        </w:rPr>
        <w:t>August 2</w:t>
      </w:r>
      <w:r w:rsidR="001C26D1" w:rsidRPr="00922A95">
        <w:rPr>
          <w:rFonts w:ascii="Times New Roman" w:hAnsi="Times New Roman" w:cs="Times New Roman"/>
          <w:b/>
        </w:rPr>
        <w:t>, 2021</w:t>
      </w:r>
    </w:p>
    <w:p w:rsidR="001C26D1" w:rsidRDefault="00922A95" w:rsidP="00922A95">
      <w:pPr>
        <w:spacing w:after="0"/>
        <w:rPr>
          <w:rFonts w:ascii="Times New Roman" w:hAnsi="Times New Roman" w:cs="Times New Roman"/>
        </w:rPr>
      </w:pPr>
      <w:r>
        <w:rPr>
          <w:rFonts w:ascii="Times New Roman" w:hAnsi="Times New Roman" w:cs="Times New Roman"/>
        </w:rPr>
        <w:t xml:space="preserve">The August 2, 2021 meeting </w:t>
      </w:r>
      <w:r w:rsidR="00062BC5">
        <w:rPr>
          <w:rFonts w:ascii="Times New Roman" w:hAnsi="Times New Roman" w:cs="Times New Roman"/>
        </w:rPr>
        <w:t xml:space="preserve">was </w:t>
      </w:r>
      <w:r>
        <w:rPr>
          <w:rFonts w:ascii="Times New Roman" w:hAnsi="Times New Roman" w:cs="Times New Roman"/>
        </w:rPr>
        <w:t>brought to order by Deb Krajewski at 6PM followed with the Pledge Of Allegiance.</w:t>
      </w:r>
    </w:p>
    <w:p w:rsidR="00922A95" w:rsidRDefault="00922A95" w:rsidP="00922A95">
      <w:pPr>
        <w:spacing w:after="0"/>
        <w:rPr>
          <w:rFonts w:ascii="Times New Roman" w:hAnsi="Times New Roman" w:cs="Times New Roman"/>
        </w:rPr>
      </w:pPr>
    </w:p>
    <w:p w:rsidR="00922A95" w:rsidRDefault="00922A95" w:rsidP="00922A95">
      <w:pPr>
        <w:spacing w:after="0"/>
        <w:rPr>
          <w:rFonts w:ascii="Times New Roman" w:hAnsi="Times New Roman" w:cs="Times New Roman"/>
        </w:rPr>
      </w:pPr>
      <w:r>
        <w:rPr>
          <w:rFonts w:ascii="Times New Roman" w:hAnsi="Times New Roman" w:cs="Times New Roman"/>
        </w:rPr>
        <w:t>Present: Deb Krajewski, Dale Raymond, Ryan Klenk, Frank Allinger</w:t>
      </w:r>
    </w:p>
    <w:p w:rsidR="00922A95" w:rsidRDefault="00922A95" w:rsidP="00922A95">
      <w:pPr>
        <w:spacing w:after="0"/>
        <w:rPr>
          <w:rFonts w:ascii="Times New Roman" w:hAnsi="Times New Roman" w:cs="Times New Roman"/>
        </w:rPr>
      </w:pPr>
      <w:r>
        <w:rPr>
          <w:rFonts w:ascii="Times New Roman" w:hAnsi="Times New Roman" w:cs="Times New Roman"/>
        </w:rPr>
        <w:t>Absent: Wayne Reetz and ZA Harold Woolhiser</w:t>
      </w:r>
    </w:p>
    <w:p w:rsidR="001C26D1" w:rsidRPr="00922A95" w:rsidRDefault="001C26D1" w:rsidP="001C26D1">
      <w:pPr>
        <w:rPr>
          <w:rFonts w:ascii="Times New Roman" w:hAnsi="Times New Roman" w:cs="Times New Roman"/>
        </w:rPr>
      </w:pPr>
    </w:p>
    <w:p w:rsidR="001C26D1" w:rsidRPr="00922A95" w:rsidRDefault="00922A95" w:rsidP="001C26D1">
      <w:pPr>
        <w:rPr>
          <w:rFonts w:ascii="Times New Roman" w:hAnsi="Times New Roman" w:cs="Times New Roman"/>
        </w:rPr>
      </w:pPr>
      <w:r>
        <w:rPr>
          <w:rFonts w:ascii="Times New Roman" w:hAnsi="Times New Roman" w:cs="Times New Roman"/>
        </w:rPr>
        <w:t xml:space="preserve">Motion made by Frank Allinger and supported by Ryan Klenk to approve the </w:t>
      </w:r>
      <w:r w:rsidR="00E72E64" w:rsidRPr="00922A95">
        <w:rPr>
          <w:rFonts w:ascii="Times New Roman" w:hAnsi="Times New Roman" w:cs="Times New Roman"/>
        </w:rPr>
        <w:t>July 5</w:t>
      </w:r>
      <w:r>
        <w:rPr>
          <w:rFonts w:ascii="Times New Roman" w:hAnsi="Times New Roman" w:cs="Times New Roman"/>
        </w:rPr>
        <w:t>, 2021 minutes as presented.  Motion passed 4 to -0-.</w:t>
      </w:r>
    </w:p>
    <w:p w:rsidR="001C26D1" w:rsidRPr="00922A95" w:rsidRDefault="00922A95" w:rsidP="001C26D1">
      <w:pPr>
        <w:rPr>
          <w:rFonts w:ascii="Times New Roman" w:hAnsi="Times New Roman" w:cs="Times New Roman"/>
        </w:rPr>
      </w:pPr>
      <w:r>
        <w:rPr>
          <w:rFonts w:ascii="Times New Roman" w:hAnsi="Times New Roman" w:cs="Times New Roman"/>
        </w:rPr>
        <w:t>Motion made by Ryan Klenk and supported by Dale Raymond to approve the agenda as presented.  Motion passed 4 to -0-.</w:t>
      </w:r>
    </w:p>
    <w:p w:rsidR="00E72E64" w:rsidRPr="00922A95" w:rsidRDefault="00E72E64" w:rsidP="001C26D1">
      <w:pPr>
        <w:rPr>
          <w:rFonts w:ascii="Times New Roman" w:hAnsi="Times New Roman" w:cs="Times New Roman"/>
        </w:rPr>
      </w:pPr>
      <w:r w:rsidRPr="00922A95">
        <w:rPr>
          <w:rFonts w:ascii="Times New Roman" w:hAnsi="Times New Roman" w:cs="Times New Roman"/>
        </w:rPr>
        <w:t>Zoning Administrator report (Harold Woolhiser).</w:t>
      </w:r>
      <w:r w:rsidR="00922A95">
        <w:rPr>
          <w:rFonts w:ascii="Times New Roman" w:hAnsi="Times New Roman" w:cs="Times New Roman"/>
        </w:rPr>
        <w:t xml:space="preserve"> No written or verbal.</w:t>
      </w:r>
    </w:p>
    <w:p w:rsidR="001C26D1" w:rsidRDefault="001C26D1" w:rsidP="001C26D1">
      <w:pPr>
        <w:rPr>
          <w:rFonts w:ascii="Times New Roman" w:hAnsi="Times New Roman" w:cs="Times New Roman"/>
        </w:rPr>
      </w:pPr>
      <w:r w:rsidRPr="00922A95">
        <w:rPr>
          <w:rFonts w:ascii="Times New Roman" w:hAnsi="Times New Roman" w:cs="Times New Roman"/>
        </w:rPr>
        <w:t>Old Business:  fence ordinance changes.</w:t>
      </w:r>
    </w:p>
    <w:p w:rsidR="009319C1" w:rsidRDefault="00922A95" w:rsidP="001C26D1">
      <w:pPr>
        <w:rPr>
          <w:rFonts w:ascii="Times New Roman" w:hAnsi="Times New Roman" w:cs="Times New Roman"/>
        </w:rPr>
      </w:pPr>
      <w:r>
        <w:rPr>
          <w:rFonts w:ascii="Times New Roman" w:hAnsi="Times New Roman" w:cs="Times New Roman"/>
        </w:rPr>
        <w:t>Deb K. started out stating that PC adjourns in October and comes back in April.  She would like us to finish the issue on</w:t>
      </w:r>
      <w:r w:rsidR="007D3DDB">
        <w:rPr>
          <w:rFonts w:ascii="Times New Roman" w:hAnsi="Times New Roman" w:cs="Times New Roman"/>
        </w:rPr>
        <w:t xml:space="preserve"> fences and not carry the fence issue over to next year</w:t>
      </w:r>
    </w:p>
    <w:p w:rsidR="009319C1" w:rsidRDefault="000063AE" w:rsidP="009319C1">
      <w:pPr>
        <w:spacing w:after="0"/>
        <w:rPr>
          <w:rFonts w:ascii="Times New Roman" w:hAnsi="Times New Roman" w:cs="Times New Roman"/>
        </w:rPr>
      </w:pPr>
      <w:r>
        <w:rPr>
          <w:rFonts w:ascii="Times New Roman" w:hAnsi="Times New Roman" w:cs="Times New Roman"/>
        </w:rPr>
        <w:t>PC Board went over worksheet</w:t>
      </w:r>
      <w:r w:rsidR="00157498">
        <w:rPr>
          <w:rFonts w:ascii="Times New Roman" w:hAnsi="Times New Roman" w:cs="Times New Roman"/>
        </w:rPr>
        <w:t>,</w:t>
      </w:r>
      <w:r>
        <w:rPr>
          <w:rFonts w:ascii="Times New Roman" w:hAnsi="Times New Roman" w:cs="Times New Roman"/>
        </w:rPr>
        <w:t xml:space="preserve"> page by page.</w:t>
      </w:r>
      <w:r w:rsidR="009319C1">
        <w:rPr>
          <w:rFonts w:ascii="Times New Roman" w:hAnsi="Times New Roman" w:cs="Times New Roman"/>
        </w:rPr>
        <w:t xml:space="preserve"> </w:t>
      </w:r>
    </w:p>
    <w:p w:rsidR="009319C1" w:rsidRPr="00B42E76" w:rsidRDefault="009319C1" w:rsidP="009319C1">
      <w:pPr>
        <w:pStyle w:val="ListParagraph"/>
        <w:numPr>
          <w:ilvl w:val="0"/>
          <w:numId w:val="1"/>
        </w:numPr>
        <w:rPr>
          <w:rFonts w:ascii="Times New Roman" w:hAnsi="Times New Roman" w:cs="Times New Roman"/>
        </w:rPr>
      </w:pPr>
      <w:permStart w:id="424283660" w:edGrp="everyone"/>
      <w:permEnd w:id="424283660"/>
      <w:r w:rsidRPr="00AE1590">
        <w:rPr>
          <w:rFonts w:ascii="Times New Roman" w:hAnsi="Times New Roman" w:cs="Times New Roman"/>
        </w:rPr>
        <w:t>All agreed to insert Deb K. paragraphs, page 5-8 Lakeshore District changes,</w:t>
      </w:r>
      <w:r w:rsidR="00743978">
        <w:rPr>
          <w:rFonts w:ascii="Times New Roman" w:hAnsi="Times New Roman" w:cs="Times New Roman"/>
        </w:rPr>
        <w:t xml:space="preserve"> under Additional District Requirements:</w:t>
      </w:r>
      <w:r w:rsidRPr="00AE1590">
        <w:rPr>
          <w:rFonts w:ascii="Times New Roman" w:hAnsi="Times New Roman" w:cs="Times New Roman"/>
        </w:rPr>
        <w:t xml:space="preserve"> waterfront property, including channels or canals, the front yard is the side facing the water.  No fence, screen, wall, hedge or the like shall be extended, constructed or located within the front yard setback of any waterfront property.  No fence, screen, wall, hedge or the like shall exceed 30 inches in height in the Lakeshore </w:t>
      </w:r>
      <w:r w:rsidRPr="00B42E76">
        <w:rPr>
          <w:rFonts w:ascii="Times New Roman" w:hAnsi="Times New Roman" w:cs="Times New Roman"/>
        </w:rPr>
        <w:t>District.</w:t>
      </w:r>
      <w:r w:rsidR="00AE1590" w:rsidRPr="00B42E76">
        <w:rPr>
          <w:rFonts w:ascii="Times New Roman" w:hAnsi="Times New Roman" w:cs="Times New Roman"/>
        </w:rPr>
        <w:t xml:space="preserve">  </w:t>
      </w:r>
      <w:r w:rsidR="00D805C2" w:rsidRPr="00B42E76">
        <w:rPr>
          <w:rFonts w:ascii="Times New Roman" w:hAnsi="Times New Roman" w:cs="Times New Roman"/>
        </w:rPr>
        <w:t xml:space="preserve">Delete the paragraph starting with No dwelling, structure, fence, hedge or the like all the way to the end.  Add to bottom of the page, </w:t>
      </w:r>
      <w:r w:rsidRPr="00B42E76">
        <w:rPr>
          <w:rFonts w:ascii="Times New Roman" w:hAnsi="Times New Roman" w:cs="Times New Roman"/>
        </w:rPr>
        <w:t>See Article 2 general fence requirements, including permits.</w:t>
      </w:r>
    </w:p>
    <w:p w:rsidR="00AE1590" w:rsidRPr="00B42E76" w:rsidRDefault="00AE1590" w:rsidP="00062BC5">
      <w:pPr>
        <w:pStyle w:val="ListParagraph"/>
        <w:rPr>
          <w:rFonts w:ascii="Times New Roman" w:hAnsi="Times New Roman" w:cs="Times New Roman"/>
        </w:rPr>
      </w:pPr>
      <w:r w:rsidRPr="00B42E76">
        <w:rPr>
          <w:rFonts w:ascii="Times New Roman" w:hAnsi="Times New Roman" w:cs="Times New Roman"/>
        </w:rPr>
        <w:t>All agreed, to insert Deb K. paragraph for other district</w:t>
      </w:r>
      <w:r w:rsidR="0063697B" w:rsidRPr="00B42E76">
        <w:rPr>
          <w:rFonts w:ascii="Times New Roman" w:hAnsi="Times New Roman" w:cs="Times New Roman"/>
        </w:rPr>
        <w:t xml:space="preserve"> changes: insert in page 5-</w:t>
      </w:r>
      <w:r w:rsidRPr="00B42E76">
        <w:rPr>
          <w:rFonts w:ascii="Times New Roman" w:hAnsi="Times New Roman" w:cs="Times New Roman"/>
        </w:rPr>
        <w:t xml:space="preserve">7, </w:t>
      </w:r>
      <w:r w:rsidR="00743978" w:rsidRPr="00B42E76">
        <w:rPr>
          <w:rFonts w:ascii="Times New Roman" w:hAnsi="Times New Roman" w:cs="Times New Roman"/>
        </w:rPr>
        <w:t xml:space="preserve"> under Additional District Requirements:</w:t>
      </w:r>
      <w:r w:rsidR="0063697B" w:rsidRPr="00B42E76">
        <w:rPr>
          <w:rFonts w:ascii="Times New Roman" w:hAnsi="Times New Roman" w:cs="Times New Roman"/>
        </w:rPr>
        <w:t xml:space="preserve"> Insert before (amended 10/10/21),insert after, For waterfront property, the front yard is the side facing the water, </w:t>
      </w:r>
      <w:r w:rsidR="00743978" w:rsidRPr="00B42E76">
        <w:rPr>
          <w:rFonts w:ascii="Times New Roman" w:hAnsi="Times New Roman" w:cs="Times New Roman"/>
        </w:rPr>
        <w:t xml:space="preserve"> </w:t>
      </w:r>
      <w:r w:rsidRPr="00B42E76">
        <w:rPr>
          <w:rFonts w:ascii="Times New Roman" w:hAnsi="Times New Roman" w:cs="Times New Roman"/>
        </w:rPr>
        <w:t xml:space="preserve">No fence, screen, wall, hedge or the like that exceeds 30 inches in height shall be extended, constructed or located within the front yard setback of any waterfront property.  </w:t>
      </w:r>
      <w:r w:rsidR="00542FF6" w:rsidRPr="00B42E76">
        <w:rPr>
          <w:rFonts w:ascii="Times New Roman" w:hAnsi="Times New Roman" w:cs="Times New Roman"/>
        </w:rPr>
        <w:t xml:space="preserve">Add to bottom of page, </w:t>
      </w:r>
      <w:r w:rsidRPr="00B42E76">
        <w:rPr>
          <w:rFonts w:ascii="Times New Roman" w:hAnsi="Times New Roman" w:cs="Times New Roman"/>
        </w:rPr>
        <w:t>See Article 2 for general fence requirements, including permits</w:t>
      </w:r>
      <w:r w:rsidR="00542FF6" w:rsidRPr="00B42E76">
        <w:rPr>
          <w:rFonts w:ascii="Times New Roman" w:hAnsi="Times New Roman" w:cs="Times New Roman"/>
        </w:rPr>
        <w:t xml:space="preserve">.  </w:t>
      </w:r>
    </w:p>
    <w:p w:rsidR="0063697B" w:rsidRDefault="0063697B" w:rsidP="00062BC5">
      <w:pPr>
        <w:pStyle w:val="ListParagraph"/>
        <w:rPr>
          <w:rFonts w:ascii="Times New Roman" w:hAnsi="Times New Roman" w:cs="Times New Roman"/>
        </w:rPr>
      </w:pPr>
      <w:r w:rsidRPr="00B42E76">
        <w:rPr>
          <w:rFonts w:ascii="Times New Roman" w:hAnsi="Times New Roman" w:cs="Times New Roman"/>
        </w:rPr>
        <w:t xml:space="preserve">All agreed to insert Deb K. paragraph, page 5-3, under Other District Requirements, </w:t>
      </w:r>
      <w:r w:rsidR="007179C2" w:rsidRPr="00B42E76">
        <w:rPr>
          <w:rFonts w:ascii="Times New Roman" w:hAnsi="Times New Roman" w:cs="Times New Roman"/>
        </w:rPr>
        <w:t xml:space="preserve">insert </w:t>
      </w:r>
      <w:r w:rsidRPr="00B42E76">
        <w:rPr>
          <w:rFonts w:ascii="Times New Roman" w:hAnsi="Times New Roman" w:cs="Times New Roman"/>
        </w:rPr>
        <w:t>(amended 10/10/21),</w:t>
      </w:r>
      <w:r w:rsidR="007179C2" w:rsidRPr="00B42E76">
        <w:rPr>
          <w:rFonts w:ascii="Times New Roman" w:hAnsi="Times New Roman" w:cs="Times New Roman"/>
        </w:rPr>
        <w:t>after first sentence insert, No fence, screen, wall, hedge or the like that exceeds thirty inches in height shall be extended, constructed or located within the front yard setback of any waterfront property.  Botton of page insert, See Article 2 for general fence requirements, including permits.</w:t>
      </w:r>
    </w:p>
    <w:p w:rsidR="00062BC5" w:rsidRDefault="00062BC5" w:rsidP="00AE1590">
      <w:pPr>
        <w:pStyle w:val="ListParagraph"/>
        <w:numPr>
          <w:ilvl w:val="0"/>
          <w:numId w:val="1"/>
        </w:numPr>
        <w:rPr>
          <w:rFonts w:ascii="Times New Roman" w:hAnsi="Times New Roman" w:cs="Times New Roman"/>
        </w:rPr>
      </w:pPr>
      <w:r>
        <w:rPr>
          <w:rFonts w:ascii="Times New Roman" w:hAnsi="Times New Roman" w:cs="Times New Roman"/>
        </w:rPr>
        <w:t xml:space="preserve">Definitions: </w:t>
      </w:r>
      <w:r w:rsidR="009E1ADE">
        <w:rPr>
          <w:rFonts w:ascii="Times New Roman" w:hAnsi="Times New Roman" w:cs="Times New Roman"/>
        </w:rPr>
        <w:t xml:space="preserve">Waterfront property is property that has frontage on a lake, river, channel or canals.  Hold on definition of Lakeshore property.  Fence; a barrier, railing, hedge, or upright structure typically of wood or wire, enclosing an area of ground to mark a boundary control access, or prevent escape.  Permit; give authorization or consent to someone to do something. </w:t>
      </w:r>
      <w:r w:rsidR="00EA3F23">
        <w:rPr>
          <w:rFonts w:ascii="Times New Roman" w:hAnsi="Times New Roman" w:cs="Times New Roman"/>
        </w:rPr>
        <w:t xml:space="preserve"> </w:t>
      </w:r>
      <w:r w:rsidR="00BF3536">
        <w:rPr>
          <w:rFonts w:ascii="Times New Roman" w:hAnsi="Times New Roman" w:cs="Times New Roman"/>
        </w:rPr>
        <w:t>Fence h</w:t>
      </w:r>
      <w:r w:rsidR="004A4CB7">
        <w:rPr>
          <w:rFonts w:ascii="Times New Roman" w:hAnsi="Times New Roman" w:cs="Times New Roman"/>
        </w:rPr>
        <w:t xml:space="preserve">eight; is the measurement from the ground level adjacent to the primary structure wall, provided that fill shall not be permitted for the purpose of achieving a higher fence or wall than otherwise would be permitted.  </w:t>
      </w:r>
      <w:r w:rsidR="00EA3F23">
        <w:rPr>
          <w:rFonts w:ascii="Times New Roman" w:hAnsi="Times New Roman" w:cs="Times New Roman"/>
        </w:rPr>
        <w:t>These will be added to the back of the book.</w:t>
      </w:r>
    </w:p>
    <w:p w:rsidR="009E1ADE" w:rsidRDefault="00EA3F23" w:rsidP="00AE1590">
      <w:pPr>
        <w:pStyle w:val="ListParagraph"/>
        <w:numPr>
          <w:ilvl w:val="0"/>
          <w:numId w:val="1"/>
        </w:numPr>
        <w:rPr>
          <w:rFonts w:ascii="Times New Roman" w:hAnsi="Times New Roman" w:cs="Times New Roman"/>
        </w:rPr>
      </w:pPr>
      <w:r>
        <w:rPr>
          <w:rFonts w:ascii="Times New Roman" w:hAnsi="Times New Roman" w:cs="Times New Roman"/>
        </w:rPr>
        <w:t>When amending an article in the zoning book put the amended date by the title, such as 2.15 Fences (amended 10/10/2021) example.</w:t>
      </w:r>
    </w:p>
    <w:p w:rsidR="00EA3F23" w:rsidRDefault="00D54C6F" w:rsidP="00AE1590">
      <w:pPr>
        <w:pStyle w:val="ListParagraph"/>
        <w:numPr>
          <w:ilvl w:val="0"/>
          <w:numId w:val="1"/>
        </w:numPr>
        <w:rPr>
          <w:rFonts w:ascii="Times New Roman" w:hAnsi="Times New Roman" w:cs="Times New Roman"/>
        </w:rPr>
      </w:pPr>
      <w:r>
        <w:rPr>
          <w:rFonts w:ascii="Times New Roman" w:hAnsi="Times New Roman" w:cs="Times New Roman"/>
        </w:rPr>
        <w:t>Add; Intent: the intent is to provide reasonable regulations for fence installation while allowing property owners the ability to install a fence for aesthetic, screening, separating, security purposes, as well as protecting the front view for lakeshore or waterfront property.</w:t>
      </w:r>
    </w:p>
    <w:p w:rsidR="00D54C6F" w:rsidRDefault="00D54C6F" w:rsidP="00AE1590">
      <w:pPr>
        <w:pStyle w:val="ListParagraph"/>
        <w:numPr>
          <w:ilvl w:val="0"/>
          <w:numId w:val="1"/>
        </w:numPr>
        <w:rPr>
          <w:rFonts w:ascii="Times New Roman" w:hAnsi="Times New Roman" w:cs="Times New Roman"/>
        </w:rPr>
      </w:pPr>
      <w:r>
        <w:rPr>
          <w:rFonts w:ascii="Times New Roman" w:hAnsi="Times New Roman" w:cs="Times New Roman"/>
        </w:rPr>
        <w:t>Add; Permit Required: prior to the construction of any fence or wall, the property owner shall obtain a zoning permit from the township zoning administrator.</w:t>
      </w:r>
    </w:p>
    <w:p w:rsidR="008A3C18" w:rsidRDefault="00A60886" w:rsidP="00A60886">
      <w:pPr>
        <w:pStyle w:val="ListParagraph"/>
        <w:numPr>
          <w:ilvl w:val="0"/>
          <w:numId w:val="1"/>
        </w:numPr>
        <w:rPr>
          <w:rFonts w:ascii="Times New Roman" w:hAnsi="Times New Roman" w:cs="Times New Roman"/>
        </w:rPr>
      </w:pPr>
      <w:r>
        <w:rPr>
          <w:rFonts w:ascii="Times New Roman" w:hAnsi="Times New Roman" w:cs="Times New Roman"/>
        </w:rPr>
        <w:t>Add Survey; Survey: the township zoning administrator may require the owner of the property upon which a fence is to be constructed to establish property lines through the placing of permanent stakes by a licensed surveyor, at the property owner’</w:t>
      </w:r>
      <w:r w:rsidR="008A3C18">
        <w:rPr>
          <w:rFonts w:ascii="Times New Roman" w:hAnsi="Times New Roman" w:cs="Times New Roman"/>
        </w:rPr>
        <w:t>s expense</w:t>
      </w:r>
      <w:r>
        <w:rPr>
          <w:rFonts w:ascii="Times New Roman" w:hAnsi="Times New Roman" w:cs="Times New Roman"/>
        </w:rPr>
        <w:t>.</w:t>
      </w:r>
    </w:p>
    <w:p w:rsidR="009E1ADE" w:rsidRDefault="008A3C18" w:rsidP="00A60886">
      <w:pPr>
        <w:pStyle w:val="ListParagraph"/>
        <w:numPr>
          <w:ilvl w:val="0"/>
          <w:numId w:val="1"/>
        </w:numPr>
        <w:rPr>
          <w:rFonts w:ascii="Times New Roman" w:hAnsi="Times New Roman" w:cs="Times New Roman"/>
        </w:rPr>
      </w:pPr>
      <w:r>
        <w:rPr>
          <w:rFonts w:ascii="Times New Roman" w:hAnsi="Times New Roman" w:cs="Times New Roman"/>
        </w:rPr>
        <w:t>Add Exempt; Exempt: fence ordinances are exempt from farm and general farm operations.</w:t>
      </w:r>
    </w:p>
    <w:p w:rsidR="008F721B" w:rsidRDefault="008F721B" w:rsidP="00A60886">
      <w:pPr>
        <w:pStyle w:val="ListParagraph"/>
        <w:numPr>
          <w:ilvl w:val="0"/>
          <w:numId w:val="1"/>
        </w:numPr>
        <w:rPr>
          <w:rFonts w:ascii="Times New Roman" w:hAnsi="Times New Roman" w:cs="Times New Roman"/>
        </w:rPr>
      </w:pPr>
      <w:r>
        <w:rPr>
          <w:rFonts w:ascii="Times New Roman" w:hAnsi="Times New Roman" w:cs="Times New Roman"/>
        </w:rPr>
        <w:t>See all zoning districts for added regulations.</w:t>
      </w:r>
    </w:p>
    <w:p w:rsidR="008F721B" w:rsidRDefault="008F721B" w:rsidP="008F721B">
      <w:pPr>
        <w:rPr>
          <w:rFonts w:ascii="Times New Roman" w:hAnsi="Times New Roman" w:cs="Times New Roman"/>
        </w:rPr>
      </w:pPr>
    </w:p>
    <w:p w:rsidR="00865693" w:rsidRDefault="008F721B" w:rsidP="002C26E4">
      <w:pPr>
        <w:rPr>
          <w:rFonts w:ascii="Times New Roman" w:hAnsi="Times New Roman" w:cs="Times New Roman"/>
        </w:rPr>
      </w:pPr>
      <w:r>
        <w:rPr>
          <w:rFonts w:ascii="Times New Roman" w:hAnsi="Times New Roman" w:cs="Times New Roman"/>
        </w:rPr>
        <w:t xml:space="preserve">2.16 (Ryan Klenk to come up with a better title than what is in the book.  </w:t>
      </w:r>
    </w:p>
    <w:p w:rsidR="008F721B" w:rsidRDefault="008F721B" w:rsidP="0009790E">
      <w:pPr>
        <w:spacing w:after="0"/>
        <w:rPr>
          <w:rFonts w:ascii="Times New Roman" w:hAnsi="Times New Roman" w:cs="Times New Roman"/>
        </w:rPr>
      </w:pPr>
      <w:r>
        <w:rPr>
          <w:rFonts w:ascii="Times New Roman" w:hAnsi="Times New Roman" w:cs="Times New Roman"/>
        </w:rPr>
        <w:t>Under 2.16 list below</w:t>
      </w:r>
    </w:p>
    <w:p w:rsidR="008F721B" w:rsidRDefault="008F721B" w:rsidP="008F721B">
      <w:pPr>
        <w:spacing w:after="0"/>
        <w:rPr>
          <w:rFonts w:ascii="Times New Roman" w:hAnsi="Times New Roman" w:cs="Times New Roman"/>
        </w:rPr>
      </w:pPr>
      <w:r>
        <w:rPr>
          <w:rFonts w:ascii="Times New Roman" w:hAnsi="Times New Roman" w:cs="Times New Roman"/>
        </w:rPr>
        <w:tab/>
        <w:t>A) Clear vision area: No structure, fence, wall or planting shall be erected, established or maintained on any lot which will obstruct the view of drivers in vehicles approaching an intersection of two roads or the intersection of a road and a driveway.  Fences, walls structures or plantings located in the triangular area described below shall not obstruct vision between a height of thirty inches and six feet above the lowest point of the intersection road.</w:t>
      </w:r>
      <w:r>
        <w:rPr>
          <w:rFonts w:ascii="Times New Roman" w:hAnsi="Times New Roman" w:cs="Times New Roman"/>
        </w:rPr>
        <w:tab/>
        <w:t>Trees shall be permitted in the triangular area provided that limbs and foliage are trimmed so that they do not extend into the clear vision area or create a hazard.  Landscaping or ground cover shall not be located closer than 3 feet to the edge of any driveway or road pavement within the triangular area.</w:t>
      </w:r>
    </w:p>
    <w:p w:rsidR="008F721B" w:rsidRDefault="008F721B" w:rsidP="008F721B">
      <w:pPr>
        <w:spacing w:after="0"/>
        <w:rPr>
          <w:rFonts w:ascii="Times New Roman" w:hAnsi="Times New Roman" w:cs="Times New Roman"/>
        </w:rPr>
      </w:pPr>
      <w:r>
        <w:rPr>
          <w:rFonts w:ascii="Times New Roman" w:hAnsi="Times New Roman" w:cs="Times New Roman"/>
        </w:rPr>
        <w:tab/>
        <w:t>The unobstructed triangular area is described as the area formed at the corner intersection of two road right of way lines: the two sides of the triangular area being twenty feet in length measured along abutting public rights of way lines, and third side being a line conne</w:t>
      </w:r>
      <w:r w:rsidR="00421921">
        <w:rPr>
          <w:rFonts w:ascii="Times New Roman" w:hAnsi="Times New Roman" w:cs="Times New Roman"/>
        </w:rPr>
        <w:t>cting these t</w:t>
      </w:r>
      <w:r>
        <w:rPr>
          <w:rFonts w:ascii="Times New Roman" w:hAnsi="Times New Roman" w:cs="Times New Roman"/>
        </w:rPr>
        <w:t>w</w:t>
      </w:r>
      <w:r w:rsidR="00421921">
        <w:rPr>
          <w:rFonts w:ascii="Times New Roman" w:hAnsi="Times New Roman" w:cs="Times New Roman"/>
        </w:rPr>
        <w:t>o</w:t>
      </w:r>
      <w:r>
        <w:rPr>
          <w:rFonts w:ascii="Times New Roman" w:hAnsi="Times New Roman" w:cs="Times New Roman"/>
        </w:rPr>
        <w:t xml:space="preserve"> sides, or the area formed at the corner intersection of a public right of way and a driveway, the two sides of the triangular area </w:t>
      </w:r>
      <w:r w:rsidR="0074345C">
        <w:rPr>
          <w:rFonts w:ascii="Times New Roman" w:hAnsi="Times New Roman" w:cs="Times New Roman"/>
        </w:rPr>
        <w:t>being ten feet in length measured along the right of way line and edge of the line driveway and third side being a line connecting these two sides.  See diagram in back of book.</w:t>
      </w:r>
    </w:p>
    <w:p w:rsidR="007510E1" w:rsidRDefault="007510E1" w:rsidP="008F721B">
      <w:pPr>
        <w:spacing w:after="0"/>
        <w:rPr>
          <w:rFonts w:ascii="Times New Roman" w:hAnsi="Times New Roman" w:cs="Times New Roman"/>
        </w:rPr>
      </w:pPr>
      <w:r>
        <w:rPr>
          <w:rFonts w:ascii="Times New Roman" w:hAnsi="Times New Roman" w:cs="Times New Roman"/>
        </w:rPr>
        <w:tab/>
        <w:t>B) Corner Clearance: fences or walls shall comply with the specifications of the clear vision.  No fence, wall, structure or planting more than thirty inches in height shall be established or maintained with 25 feet of the intersection of any road with of way lines, including railroad right of ways.  See diagram in back of book.</w:t>
      </w:r>
    </w:p>
    <w:p w:rsidR="00A65959" w:rsidRDefault="002E0766" w:rsidP="008F721B">
      <w:pPr>
        <w:spacing w:after="0"/>
        <w:rPr>
          <w:rFonts w:ascii="Times New Roman" w:hAnsi="Times New Roman" w:cs="Times New Roman"/>
        </w:rPr>
      </w:pPr>
      <w:r>
        <w:rPr>
          <w:rFonts w:ascii="Times New Roman" w:hAnsi="Times New Roman" w:cs="Times New Roman"/>
        </w:rPr>
        <w:t>For all other property thirty inch front, six feet side and rear and must follow all setbacks.</w:t>
      </w:r>
      <w:r w:rsidR="00A65959">
        <w:rPr>
          <w:rFonts w:ascii="Times New Roman" w:hAnsi="Times New Roman" w:cs="Times New Roman"/>
        </w:rPr>
        <w:t xml:space="preserve">  Location on the corner lots the following regulations shall apply on the yard facing a road. A six food height fence shall be permitted provided it does not extend closer to the street than any portion of the principal dwelling.  </w:t>
      </w:r>
      <w:r w:rsidR="00A65959" w:rsidRPr="009C5852">
        <w:rPr>
          <w:rFonts w:ascii="Times New Roman" w:hAnsi="Times New Roman" w:cs="Times New Roman"/>
        </w:rPr>
        <w:t>A four foot high</w:t>
      </w:r>
      <w:r w:rsidR="00A65959">
        <w:rPr>
          <w:rFonts w:ascii="Times New Roman" w:hAnsi="Times New Roman" w:cs="Times New Roman"/>
        </w:rPr>
        <w:t xml:space="preserve"> </w:t>
      </w:r>
      <w:r w:rsidR="00716E7B">
        <w:rPr>
          <w:rFonts w:ascii="Times New Roman" w:hAnsi="Times New Roman" w:cs="Times New Roman"/>
        </w:rPr>
        <w:t>fence may be erected in the setback area, provided that any such fence shall be non-obscuring in design and not closer than five feet to a road right of way.  Walls on a corner parcel shall not be permitted to extend closer to the road than any portion of the principal building.</w:t>
      </w:r>
      <w:r w:rsidR="00A65959">
        <w:rPr>
          <w:rFonts w:ascii="Times New Roman" w:hAnsi="Times New Roman" w:cs="Times New Roman"/>
        </w:rPr>
        <w:tab/>
      </w:r>
    </w:p>
    <w:p w:rsidR="005E280A" w:rsidRDefault="005E280A" w:rsidP="008F721B">
      <w:pPr>
        <w:spacing w:after="0"/>
        <w:rPr>
          <w:rFonts w:ascii="Times New Roman" w:hAnsi="Times New Roman" w:cs="Times New Roman"/>
        </w:rPr>
      </w:pPr>
      <w:r>
        <w:rPr>
          <w:rFonts w:ascii="Times New Roman" w:hAnsi="Times New Roman" w:cs="Times New Roman"/>
        </w:rPr>
        <w:tab/>
        <w:t>C) Obstruction to Use of Adjoining Property: No fence or wall planting shall be erected where it would prevent or unreasonably obstruct the use of adjacent property.  Nor shall a fence or wall be erected where it would obstruct or prevent the continued safe use of an existing driveway or other legal</w:t>
      </w:r>
      <w:r w:rsidR="004A7A36">
        <w:rPr>
          <w:rFonts w:ascii="Times New Roman" w:hAnsi="Times New Roman" w:cs="Times New Roman"/>
        </w:rPr>
        <w:t xml:space="preserve"> </w:t>
      </w:r>
      <w:r>
        <w:rPr>
          <w:rFonts w:ascii="Times New Roman" w:hAnsi="Times New Roman" w:cs="Times New Roman"/>
        </w:rPr>
        <w:t>means of access to adjacent property.  In enforcing this provision, the zoning administrator may</w:t>
      </w:r>
      <w:r w:rsidR="008314F9">
        <w:rPr>
          <w:rFonts w:ascii="Times New Roman" w:hAnsi="Times New Roman" w:cs="Times New Roman"/>
        </w:rPr>
        <w:t xml:space="preserve"> require a fence or wall to be set  back a minimum distance from a driveway or property line.</w:t>
      </w:r>
    </w:p>
    <w:p w:rsidR="00A87286" w:rsidRDefault="00A87286" w:rsidP="008F721B">
      <w:pPr>
        <w:spacing w:after="0"/>
        <w:rPr>
          <w:rFonts w:ascii="Times New Roman" w:hAnsi="Times New Roman" w:cs="Times New Roman"/>
        </w:rPr>
      </w:pPr>
      <w:r>
        <w:rPr>
          <w:rFonts w:ascii="Times New Roman" w:hAnsi="Times New Roman" w:cs="Times New Roman"/>
        </w:rPr>
        <w:tab/>
        <w:t xml:space="preserve">D) Fence or Wall Material: fences shall be constructed of good quality materials ordinarily and customarily used in residential fence construction.  Page wire fences, chicken wire fences, single strand wire fences, fences that carry electric current, fences most suitable to contain horses and livestock, and other fences more commonly used in farming, or livestock operations shall be prohibited.  Wall shall be constructed of durable materials that are architecturally compatible with the materials used on the façade of the principle structure on the site. </w:t>
      </w:r>
      <w:r w:rsidR="004E2680">
        <w:rPr>
          <w:rFonts w:ascii="Times New Roman" w:hAnsi="Times New Roman" w:cs="Times New Roman"/>
        </w:rPr>
        <w:t xml:space="preserve"> Finished side of the fence shall face away from the interior of the lot and the pole side shall face the interior of the lot.  </w:t>
      </w:r>
      <w:r>
        <w:rPr>
          <w:rFonts w:ascii="Times New Roman" w:hAnsi="Times New Roman" w:cs="Times New Roman"/>
        </w:rPr>
        <w:t xml:space="preserve">Barbed or electric wire fences are permitted in the agriculture district only.   Barbed wire cradles may be placed on top of fences enclosing public utility buildings or wherever deemed </w:t>
      </w:r>
      <w:r w:rsidR="004E2680">
        <w:rPr>
          <w:rFonts w:ascii="Times New Roman" w:hAnsi="Times New Roman" w:cs="Times New Roman"/>
        </w:rPr>
        <w:t xml:space="preserve">necessary by the zoning administrator in the interest of public safety.  </w:t>
      </w:r>
    </w:p>
    <w:p w:rsidR="003E7BE6" w:rsidRDefault="003E7BE6" w:rsidP="008F721B">
      <w:pPr>
        <w:spacing w:after="0"/>
        <w:rPr>
          <w:rFonts w:ascii="Times New Roman" w:hAnsi="Times New Roman" w:cs="Times New Roman"/>
        </w:rPr>
      </w:pPr>
      <w:r>
        <w:rPr>
          <w:rFonts w:ascii="Times New Roman" w:hAnsi="Times New Roman" w:cs="Times New Roman"/>
        </w:rPr>
        <w:tab/>
        <w:t>E) Fence and Wall Maintenance: fences and walls shall be maintained in good condition and disrepair shall be replace, removed or repaired.  Unless prohibited by zoning district regulations, fences, walls, and similar enclosures are not subject to the setback provisions established by those regulations.  A non-conforming use which is grandfathered in and should go into disrepair cannot be replaced in areas where they would now be prohibited.  Replacement fences must now comply with current zoning district regulations.</w:t>
      </w:r>
    </w:p>
    <w:p w:rsidR="003E7BE6" w:rsidRDefault="003E7BE6" w:rsidP="008F721B">
      <w:pPr>
        <w:spacing w:after="0"/>
        <w:rPr>
          <w:rFonts w:ascii="Times New Roman" w:hAnsi="Times New Roman" w:cs="Times New Roman"/>
        </w:rPr>
      </w:pPr>
    </w:p>
    <w:p w:rsidR="00071CDA" w:rsidRDefault="00071CDA" w:rsidP="008F721B">
      <w:pPr>
        <w:spacing w:after="0"/>
        <w:rPr>
          <w:rFonts w:ascii="Times New Roman" w:hAnsi="Times New Roman" w:cs="Times New Roman"/>
        </w:rPr>
      </w:pPr>
      <w:r>
        <w:rPr>
          <w:rFonts w:ascii="Times New Roman" w:hAnsi="Times New Roman" w:cs="Times New Roman"/>
        </w:rPr>
        <w:t>Ryan Klenk volunteered to input the changes into a draft of the zoning ordinance so we can see how it reads at our next meeting.</w:t>
      </w:r>
    </w:p>
    <w:p w:rsidR="00071CDA" w:rsidRDefault="00071CDA" w:rsidP="008F721B">
      <w:pPr>
        <w:spacing w:after="0"/>
        <w:rPr>
          <w:rFonts w:ascii="Times New Roman" w:hAnsi="Times New Roman" w:cs="Times New Roman"/>
        </w:rPr>
      </w:pPr>
    </w:p>
    <w:p w:rsidR="001C26D1" w:rsidRPr="00922A95" w:rsidRDefault="001C26D1" w:rsidP="00C04BB5">
      <w:pPr>
        <w:spacing w:after="0"/>
        <w:rPr>
          <w:rFonts w:ascii="Times New Roman" w:hAnsi="Times New Roman" w:cs="Times New Roman"/>
        </w:rPr>
      </w:pPr>
      <w:r w:rsidRPr="00922A95">
        <w:rPr>
          <w:rFonts w:ascii="Times New Roman" w:hAnsi="Times New Roman" w:cs="Times New Roman"/>
        </w:rPr>
        <w:t>New Business:</w:t>
      </w:r>
      <w:r w:rsidR="00C04BB5">
        <w:rPr>
          <w:rFonts w:ascii="Times New Roman" w:hAnsi="Times New Roman" w:cs="Times New Roman"/>
        </w:rPr>
        <w:t xml:space="preserve"> None</w:t>
      </w:r>
    </w:p>
    <w:p w:rsidR="001C26D1" w:rsidRPr="00922A95" w:rsidRDefault="001C26D1" w:rsidP="00C04BB5">
      <w:pPr>
        <w:spacing w:after="0"/>
        <w:rPr>
          <w:rFonts w:ascii="Times New Roman" w:hAnsi="Times New Roman" w:cs="Times New Roman"/>
        </w:rPr>
      </w:pPr>
    </w:p>
    <w:p w:rsidR="001C26D1" w:rsidRDefault="001C26D1" w:rsidP="00C04BB5">
      <w:pPr>
        <w:spacing w:after="0"/>
        <w:rPr>
          <w:rFonts w:ascii="Times New Roman" w:hAnsi="Times New Roman" w:cs="Times New Roman"/>
        </w:rPr>
      </w:pPr>
      <w:r w:rsidRPr="00922A95">
        <w:rPr>
          <w:rFonts w:ascii="Times New Roman" w:hAnsi="Times New Roman" w:cs="Times New Roman"/>
        </w:rPr>
        <w:t>Town</w:t>
      </w:r>
      <w:r w:rsidR="00371960">
        <w:rPr>
          <w:rFonts w:ascii="Times New Roman" w:hAnsi="Times New Roman" w:cs="Times New Roman"/>
        </w:rPr>
        <w:t>ship Board updates (Ryan Klenk)</w:t>
      </w:r>
    </w:p>
    <w:p w:rsidR="00371960" w:rsidRDefault="00371960" w:rsidP="00C04BB5">
      <w:pPr>
        <w:spacing w:after="0"/>
        <w:rPr>
          <w:rFonts w:ascii="Times New Roman" w:hAnsi="Times New Roman" w:cs="Times New Roman"/>
        </w:rPr>
      </w:pPr>
      <w:r>
        <w:rPr>
          <w:rFonts w:ascii="Times New Roman" w:hAnsi="Times New Roman" w:cs="Times New Roman"/>
        </w:rPr>
        <w:t xml:space="preserve">Township Board approved Sandy Drive </w:t>
      </w:r>
    </w:p>
    <w:p w:rsidR="001C26D1" w:rsidRPr="00922A95" w:rsidRDefault="001C26D1" w:rsidP="00C04BB5">
      <w:pPr>
        <w:spacing w:after="0"/>
        <w:rPr>
          <w:rFonts w:ascii="Times New Roman" w:hAnsi="Times New Roman" w:cs="Times New Roman"/>
        </w:rPr>
      </w:pPr>
    </w:p>
    <w:p w:rsidR="001C26D1" w:rsidRPr="00922A95" w:rsidRDefault="007C4210" w:rsidP="00C04BB5">
      <w:pPr>
        <w:spacing w:after="0"/>
        <w:rPr>
          <w:rFonts w:ascii="Times New Roman" w:hAnsi="Times New Roman" w:cs="Times New Roman"/>
        </w:rPr>
      </w:pPr>
      <w:r>
        <w:rPr>
          <w:rFonts w:ascii="Times New Roman" w:hAnsi="Times New Roman" w:cs="Times New Roman"/>
        </w:rPr>
        <w:t>Public C</w:t>
      </w:r>
      <w:r w:rsidR="001C26D1" w:rsidRPr="00922A95">
        <w:rPr>
          <w:rFonts w:ascii="Times New Roman" w:hAnsi="Times New Roman" w:cs="Times New Roman"/>
        </w:rPr>
        <w:t>omment</w:t>
      </w:r>
      <w:r w:rsidR="00D85578">
        <w:rPr>
          <w:rFonts w:ascii="Times New Roman" w:hAnsi="Times New Roman" w:cs="Times New Roman"/>
        </w:rPr>
        <w:t>:</w:t>
      </w:r>
      <w:r>
        <w:rPr>
          <w:rFonts w:ascii="Times New Roman" w:hAnsi="Times New Roman" w:cs="Times New Roman"/>
        </w:rPr>
        <w:t xml:space="preserve"> None</w:t>
      </w:r>
    </w:p>
    <w:p w:rsidR="001C26D1" w:rsidRPr="00922A95" w:rsidRDefault="001C26D1" w:rsidP="00C04BB5">
      <w:pPr>
        <w:spacing w:after="0"/>
        <w:rPr>
          <w:rFonts w:ascii="Times New Roman" w:hAnsi="Times New Roman" w:cs="Times New Roman"/>
        </w:rPr>
      </w:pPr>
    </w:p>
    <w:p w:rsidR="001C26D1" w:rsidRDefault="007C4210" w:rsidP="00C04BB5">
      <w:pPr>
        <w:spacing w:after="0"/>
        <w:rPr>
          <w:rFonts w:ascii="Times New Roman" w:hAnsi="Times New Roman" w:cs="Times New Roman"/>
        </w:rPr>
      </w:pPr>
      <w:r>
        <w:rPr>
          <w:rFonts w:ascii="Times New Roman" w:hAnsi="Times New Roman" w:cs="Times New Roman"/>
        </w:rPr>
        <w:t>Motion to A</w:t>
      </w:r>
      <w:r w:rsidR="00D85578">
        <w:rPr>
          <w:rFonts w:ascii="Times New Roman" w:hAnsi="Times New Roman" w:cs="Times New Roman"/>
        </w:rPr>
        <w:t xml:space="preserve">djourn: </w:t>
      </w:r>
      <w:r>
        <w:rPr>
          <w:rFonts w:ascii="Times New Roman" w:hAnsi="Times New Roman" w:cs="Times New Roman"/>
        </w:rPr>
        <w:t xml:space="preserve"> Made by Ryan Klenk and supported by Frank Allinger to adjourn the meeting.  Motion passed 4 to -0-.  Time 7:45PM</w:t>
      </w:r>
    </w:p>
    <w:p w:rsidR="007534EC" w:rsidRPr="00922A95" w:rsidRDefault="007534EC" w:rsidP="00C04BB5">
      <w:pPr>
        <w:spacing w:after="0"/>
        <w:rPr>
          <w:rFonts w:ascii="Times New Roman" w:hAnsi="Times New Roman" w:cs="Times New Roman"/>
        </w:rPr>
      </w:pPr>
      <w:r>
        <w:rPr>
          <w:rFonts w:ascii="Times New Roman" w:hAnsi="Times New Roman" w:cs="Times New Roman"/>
        </w:rPr>
        <w:t>Minutes recorded by Dale Raymond</w:t>
      </w:r>
    </w:p>
    <w:sectPr w:rsidR="007534EC" w:rsidRPr="00922A95" w:rsidSect="00865693">
      <w:pgSz w:w="12240" w:h="15840"/>
      <w:pgMar w:top="864"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90086"/>
    <w:multiLevelType w:val="hybridMultilevel"/>
    <w:tmpl w:val="693A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cumentProtection w:edit="readOnly" w:enforcement="1" w:cryptProviderType="rsaFull" w:cryptAlgorithmClass="hash" w:cryptAlgorithmType="typeAny" w:cryptAlgorithmSid="4" w:cryptSpinCount="100000" w:hash="qJK2xh1GqhCwjyv3UxguSlhJJCg=" w:salt="eRPSX7F12NOGmfkUjoqu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D1"/>
    <w:rsid w:val="000063AE"/>
    <w:rsid w:val="00062BC5"/>
    <w:rsid w:val="00071CDA"/>
    <w:rsid w:val="0009790E"/>
    <w:rsid w:val="000D6D9D"/>
    <w:rsid w:val="00157498"/>
    <w:rsid w:val="00160C0E"/>
    <w:rsid w:val="001C26D1"/>
    <w:rsid w:val="002061B5"/>
    <w:rsid w:val="002C26E4"/>
    <w:rsid w:val="002E0766"/>
    <w:rsid w:val="00371960"/>
    <w:rsid w:val="003B5F0B"/>
    <w:rsid w:val="003E7BE6"/>
    <w:rsid w:val="0041164E"/>
    <w:rsid w:val="00421921"/>
    <w:rsid w:val="004A4CB7"/>
    <w:rsid w:val="004A7A36"/>
    <w:rsid w:val="004E2680"/>
    <w:rsid w:val="00542FF6"/>
    <w:rsid w:val="005E280A"/>
    <w:rsid w:val="0063697B"/>
    <w:rsid w:val="00716E7B"/>
    <w:rsid w:val="007179C2"/>
    <w:rsid w:val="00742744"/>
    <w:rsid w:val="0074345C"/>
    <w:rsid w:val="00743978"/>
    <w:rsid w:val="007510E1"/>
    <w:rsid w:val="007534EC"/>
    <w:rsid w:val="007C4210"/>
    <w:rsid w:val="007D3DDB"/>
    <w:rsid w:val="008314F9"/>
    <w:rsid w:val="00865693"/>
    <w:rsid w:val="00891F7F"/>
    <w:rsid w:val="008A3C18"/>
    <w:rsid w:val="008F721B"/>
    <w:rsid w:val="00922A95"/>
    <w:rsid w:val="009319C1"/>
    <w:rsid w:val="009C5852"/>
    <w:rsid w:val="009E1ADE"/>
    <w:rsid w:val="009F6B41"/>
    <w:rsid w:val="00A60886"/>
    <w:rsid w:val="00A65959"/>
    <w:rsid w:val="00A87286"/>
    <w:rsid w:val="00AE1590"/>
    <w:rsid w:val="00AF6DD9"/>
    <w:rsid w:val="00B42E76"/>
    <w:rsid w:val="00BF3536"/>
    <w:rsid w:val="00C01EDB"/>
    <w:rsid w:val="00C04BB5"/>
    <w:rsid w:val="00CE53BE"/>
    <w:rsid w:val="00D54C6F"/>
    <w:rsid w:val="00D805C2"/>
    <w:rsid w:val="00D85578"/>
    <w:rsid w:val="00E72E64"/>
    <w:rsid w:val="00EA3F23"/>
    <w:rsid w:val="00F0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9D1A3-0941-478E-8454-BE4A8067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C1"/>
    <w:pPr>
      <w:ind w:left="720"/>
      <w:contextualSpacing/>
    </w:pPr>
  </w:style>
  <w:style w:type="paragraph" w:styleId="BalloonText">
    <w:name w:val="Balloon Text"/>
    <w:basedOn w:val="Normal"/>
    <w:link w:val="BalloonTextChar"/>
    <w:uiPriority w:val="99"/>
    <w:semiHidden/>
    <w:unhideWhenUsed/>
    <w:rsid w:val="0089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5229-AD35-43DD-8630-C41A7FDC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dc:creator>
  <cp:lastModifiedBy>Robert North</cp:lastModifiedBy>
  <cp:revision>2</cp:revision>
  <cp:lastPrinted>2021-08-06T13:16:00Z</cp:lastPrinted>
  <dcterms:created xsi:type="dcterms:W3CDTF">2021-08-06T13:24:00Z</dcterms:created>
  <dcterms:modified xsi:type="dcterms:W3CDTF">2021-08-06T13:24:00Z</dcterms:modified>
</cp:coreProperties>
</file>