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D0" w:rsidRDefault="003E4B20" w:rsidP="00835CD0">
      <w:pPr>
        <w:spacing w:after="120" w:line="240" w:lineRule="auto"/>
        <w:jc w:val="center"/>
        <w:rPr>
          <w:rStyle w:val="BookTitle"/>
          <w:rFonts w:ascii="Arial" w:hAnsi="Arial" w:cs="Arial"/>
          <w:sz w:val="24"/>
          <w:szCs w:val="24"/>
        </w:rPr>
      </w:pPr>
      <w:r>
        <w:rPr>
          <w:rStyle w:val="BookTitle"/>
          <w:rFonts w:ascii="Arial" w:hAnsi="Arial" w:cs="Arial"/>
          <w:sz w:val="24"/>
          <w:szCs w:val="24"/>
        </w:rPr>
        <w:t>Dozier DUI School</w:t>
      </w:r>
    </w:p>
    <w:p w:rsidR="003E4B20" w:rsidRDefault="003E4B20" w:rsidP="003E4B20">
      <w:pPr>
        <w:spacing w:after="120" w:line="240" w:lineRule="auto"/>
        <w:jc w:val="center"/>
        <w:rPr>
          <w:rStyle w:val="BookTitle"/>
          <w:rFonts w:ascii="Arial" w:hAnsi="Arial" w:cs="Arial"/>
          <w:sz w:val="24"/>
          <w:szCs w:val="24"/>
        </w:rPr>
      </w:pPr>
      <w:r>
        <w:rPr>
          <w:rStyle w:val="BookTitle"/>
          <w:rFonts w:ascii="Arial" w:hAnsi="Arial" w:cs="Arial"/>
          <w:sz w:val="24"/>
          <w:szCs w:val="24"/>
        </w:rPr>
        <w:t>Clients Rights and Agreement</w:t>
      </w:r>
    </w:p>
    <w:p w:rsidR="003E4B20" w:rsidRDefault="003E4B20" w:rsidP="003E4B20">
      <w:pPr>
        <w:spacing w:after="120" w:line="240" w:lineRule="auto"/>
        <w:jc w:val="center"/>
        <w:rPr>
          <w:rStyle w:val="BookTitle"/>
          <w:rFonts w:ascii="Arial" w:hAnsi="Arial" w:cs="Arial"/>
          <w:sz w:val="24"/>
          <w:szCs w:val="24"/>
        </w:rPr>
      </w:pPr>
    </w:p>
    <w:p w:rsidR="00835CD0" w:rsidRPr="009823D0" w:rsidRDefault="00835CD0" w:rsidP="009823D0">
      <w:pPr>
        <w:pStyle w:val="ListParagraph"/>
        <w:numPr>
          <w:ilvl w:val="1"/>
          <w:numId w:val="1"/>
        </w:numPr>
        <w:spacing w:after="120" w:line="36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>Clients have the right to be fully informed before or upon admission about their rights and responsibilities and about any limitation on these rights im</w:t>
      </w:r>
      <w:r w:rsidR="003E4B20">
        <w:rPr>
          <w:rFonts w:ascii="Arial" w:eastAsia="Times New Roman" w:hAnsi="Arial" w:cs="Arial"/>
          <w:sz w:val="24"/>
          <w:szCs w:val="24"/>
        </w:rPr>
        <w:t>posed by rules of Dozier DUI School.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left="1260"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>Clients have the right to v</w:t>
      </w:r>
      <w:r w:rsidR="003E4B20">
        <w:rPr>
          <w:rFonts w:ascii="Arial" w:eastAsia="Times New Roman" w:hAnsi="Arial" w:cs="Arial"/>
          <w:sz w:val="24"/>
          <w:szCs w:val="24"/>
        </w:rPr>
        <w:t>oice grievances to staff of Dozier DUI school</w:t>
      </w:r>
      <w:r w:rsidRPr="0091431D">
        <w:rPr>
          <w:rFonts w:ascii="Arial" w:eastAsia="Times New Roman" w:hAnsi="Arial" w:cs="Arial"/>
          <w:sz w:val="24"/>
          <w:szCs w:val="24"/>
        </w:rPr>
        <w:t xml:space="preserve">, to the licensee, and to outside representatives of their choice with freedom from restraint, interference, coercion, discrimination or reprisal; 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left="1260"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 xml:space="preserve">Clients have the right to be treated with consideration, respect and full recognition of their dignity and individuality; 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left="1260"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 xml:space="preserve">Clients have the right to be protected by the licensee from neglect; from physical, verbal and emotional abuse (including corporal punishment); and from all forms of misappropriation and/or exploitation; 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left="1260"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 xml:space="preserve">Clients have the right to be assisted by the facility in the exercise of their civil rights; 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left="1260"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 xml:space="preserve">Clients have the right to be free of any requirement by the facility that they perform services which are ordinarily performed by facility staff; 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left="1260"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>Clients have the right to privacy while receiving services;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left="1260"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 xml:space="preserve">Clients have the right to have their personal information kept confidential in accordance with state and federal confidentiality laws; 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left="1260"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 xml:space="preserve">Clients have the right to ask the facility to correct information in their records. If the facility refuses, the client may include a written statement in the records of the reasons they disagree; 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left="1260"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>Clients have the right to be informed about their care in a language they understand; and,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left="1260"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 xml:space="preserve">Clients have the right to vote, make contracts, buy or sell real estate or personal property, or sign documents, unless the law or a court removes these rights. 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lastRenderedPageBreak/>
        <w:t xml:space="preserve">Clients have the right to participate fully, or to refuse to participate, in community activities including cultural, educational, religious, community services, vocational and recreational activities; 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 xml:space="preserve">Clients have the right to be accorded privacy and freedom for the use of bathrooms when needed; </w:t>
      </w:r>
    </w:p>
    <w:p w:rsidR="00835CD0" w:rsidRPr="0091431D" w:rsidRDefault="00835CD0" w:rsidP="00835CD0">
      <w:pPr>
        <w:pStyle w:val="ListParagraph"/>
        <w:numPr>
          <w:ilvl w:val="1"/>
          <w:numId w:val="1"/>
        </w:numPr>
        <w:spacing w:after="120" w:line="36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91431D">
        <w:rPr>
          <w:rFonts w:ascii="Arial" w:eastAsia="Times New Roman" w:hAnsi="Arial" w:cs="Arial"/>
          <w:sz w:val="24"/>
          <w:szCs w:val="24"/>
        </w:rPr>
        <w:t xml:space="preserve">Clients shall be permitted to retain and use personal </w:t>
      </w:r>
      <w:r w:rsidR="003E4B20">
        <w:rPr>
          <w:rFonts w:ascii="Arial" w:eastAsia="Times New Roman" w:hAnsi="Arial" w:cs="Arial"/>
          <w:sz w:val="24"/>
          <w:szCs w:val="24"/>
        </w:rPr>
        <w:t>property but will not be using cell phone or any social media while in class.  Phones will be placed in silent mode and on the table.</w:t>
      </w:r>
      <w:r w:rsidRPr="0091431D">
        <w:rPr>
          <w:rFonts w:ascii="Arial" w:eastAsia="Times New Roman" w:hAnsi="Arial" w:cs="Arial"/>
          <w:sz w:val="24"/>
          <w:szCs w:val="24"/>
        </w:rPr>
        <w:t xml:space="preserve"> </w:t>
      </w:r>
    </w:p>
    <w:p w:rsidR="00D0501E" w:rsidRDefault="00D0501E" w:rsidP="00D0501E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</w:p>
    <w:p w:rsidR="00D0501E" w:rsidRDefault="00D0501E" w:rsidP="00D0501E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</w:p>
    <w:p w:rsidR="00D0501E" w:rsidRPr="0023246D" w:rsidRDefault="0023246D" w:rsidP="00D0501E">
      <w:pPr>
        <w:spacing w:after="12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23246D">
        <w:rPr>
          <w:rFonts w:ascii="Arial" w:eastAsia="Times New Roman" w:hAnsi="Arial" w:cs="Arial"/>
          <w:sz w:val="24"/>
          <w:szCs w:val="24"/>
        </w:rPr>
        <w:t>Service Recipient/Legal Representative</w:t>
      </w:r>
      <w:r>
        <w:rPr>
          <w:rFonts w:ascii="Arial" w:eastAsia="Times New Roman" w:hAnsi="Arial" w:cs="Arial"/>
          <w:sz w:val="24"/>
          <w:szCs w:val="24"/>
        </w:rPr>
        <w:t xml:space="preserve"> Name: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3246D" w:rsidRDefault="00D0501E" w:rsidP="0023246D">
      <w:pPr>
        <w:spacing w:after="12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D0501E">
        <w:rPr>
          <w:rFonts w:ascii="Arial" w:eastAsia="Times New Roman" w:hAnsi="Arial" w:cs="Arial"/>
          <w:sz w:val="24"/>
          <w:szCs w:val="24"/>
        </w:rPr>
        <w:t>Ser</w:t>
      </w:r>
      <w:r w:rsidR="0023246D">
        <w:rPr>
          <w:rFonts w:ascii="Arial" w:eastAsia="Times New Roman" w:hAnsi="Arial" w:cs="Arial"/>
          <w:sz w:val="24"/>
          <w:szCs w:val="24"/>
        </w:rPr>
        <w:t>vice Recipient/Legal Representative S</w:t>
      </w:r>
      <w:r w:rsidRPr="00D0501E">
        <w:rPr>
          <w:rFonts w:ascii="Arial" w:eastAsia="Times New Roman" w:hAnsi="Arial" w:cs="Arial"/>
          <w:sz w:val="24"/>
          <w:szCs w:val="24"/>
        </w:rPr>
        <w:t>ignature:</w:t>
      </w:r>
      <w:r w:rsidR="0023246D">
        <w:rPr>
          <w:rFonts w:ascii="Arial" w:eastAsia="Times New Roman" w:hAnsi="Arial" w:cs="Arial"/>
          <w:sz w:val="24"/>
          <w:szCs w:val="24"/>
          <w:u w:val="single"/>
        </w:rPr>
        <w:tab/>
      </w:r>
      <w:r w:rsidR="0023246D">
        <w:rPr>
          <w:rFonts w:ascii="Arial" w:eastAsia="Times New Roman" w:hAnsi="Arial" w:cs="Arial"/>
          <w:sz w:val="24"/>
          <w:szCs w:val="24"/>
          <w:u w:val="single"/>
        </w:rPr>
        <w:tab/>
      </w:r>
      <w:r w:rsidR="0023246D">
        <w:rPr>
          <w:rFonts w:ascii="Arial" w:eastAsia="Times New Roman" w:hAnsi="Arial" w:cs="Arial"/>
          <w:sz w:val="24"/>
          <w:szCs w:val="24"/>
          <w:u w:val="single"/>
        </w:rPr>
        <w:tab/>
      </w:r>
      <w:r w:rsidR="0023246D">
        <w:rPr>
          <w:rFonts w:ascii="Arial" w:eastAsia="Times New Roman" w:hAnsi="Arial" w:cs="Arial"/>
          <w:sz w:val="24"/>
          <w:szCs w:val="24"/>
          <w:u w:val="single"/>
        </w:rPr>
        <w:tab/>
      </w:r>
      <w:r w:rsidR="0023246D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23246D" w:rsidRPr="0023246D" w:rsidRDefault="0023246D" w:rsidP="0023246D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23246D">
        <w:rPr>
          <w:rFonts w:ascii="Arial" w:eastAsia="Times New Roman" w:hAnsi="Arial" w:cs="Arial"/>
          <w:sz w:val="24"/>
          <w:szCs w:val="24"/>
        </w:rPr>
        <w:t>Staff Signature: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23246D" w:rsidRPr="0023246D" w:rsidRDefault="0023246D" w:rsidP="0023246D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23246D">
        <w:rPr>
          <w:rFonts w:ascii="Arial" w:eastAsia="Times New Roman" w:hAnsi="Arial" w:cs="Arial"/>
          <w:sz w:val="24"/>
          <w:szCs w:val="24"/>
        </w:rPr>
        <w:t>Date: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 xml:space="preserve"> </w:t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</w:p>
    <w:p w:rsidR="00D0501E" w:rsidRDefault="00D0501E" w:rsidP="00D0501E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</w:p>
    <w:p w:rsidR="00835CD0" w:rsidRDefault="00835CD0" w:rsidP="00835CD0">
      <w:pPr>
        <w:pStyle w:val="ListParagraph"/>
        <w:spacing w:after="120" w:line="360" w:lineRule="auto"/>
        <w:ind w:left="108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014FB1" w:rsidRDefault="00014FB1"/>
    <w:sectPr w:rsidR="00014F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AB" w:rsidRDefault="009F5AAB" w:rsidP="00835CD0">
      <w:pPr>
        <w:spacing w:after="0" w:line="240" w:lineRule="auto"/>
      </w:pPr>
      <w:r>
        <w:separator/>
      </w:r>
    </w:p>
  </w:endnote>
  <w:endnote w:type="continuationSeparator" w:id="0">
    <w:p w:rsidR="009F5AAB" w:rsidRDefault="009F5AAB" w:rsidP="0083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D0" w:rsidRPr="0091431D" w:rsidRDefault="00835CD0" w:rsidP="00835CD0">
    <w:pPr>
      <w:pStyle w:val="ListParagraph"/>
      <w:spacing w:after="120" w:line="360" w:lineRule="auto"/>
      <w:ind w:left="360"/>
      <w:rPr>
        <w:rFonts w:ascii="Arial" w:eastAsia="Times New Roman" w:hAnsi="Arial" w:cs="Arial"/>
        <w:sz w:val="24"/>
        <w:szCs w:val="24"/>
      </w:rPr>
    </w:pPr>
    <w:r w:rsidRPr="0091431D">
      <w:rPr>
        <w:rFonts w:ascii="Arial" w:eastAsia="Times New Roman" w:hAnsi="Arial" w:cs="Arial"/>
        <w:sz w:val="24"/>
        <w:szCs w:val="24"/>
      </w:rPr>
      <w:t>February, 2017 (Revised)</w:t>
    </w:r>
  </w:p>
  <w:p w:rsidR="00835CD0" w:rsidRDefault="00835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AB" w:rsidRDefault="009F5AAB" w:rsidP="00835CD0">
      <w:pPr>
        <w:spacing w:after="0" w:line="240" w:lineRule="auto"/>
      </w:pPr>
      <w:r>
        <w:separator/>
      </w:r>
    </w:p>
  </w:footnote>
  <w:footnote w:type="continuationSeparator" w:id="0">
    <w:p w:rsidR="009F5AAB" w:rsidRDefault="009F5AAB" w:rsidP="0083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31BE"/>
    <w:multiLevelType w:val="multilevel"/>
    <w:tmpl w:val="FDBA6D5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0E"/>
    <w:rsid w:val="00014FB1"/>
    <w:rsid w:val="0023246D"/>
    <w:rsid w:val="003E4B20"/>
    <w:rsid w:val="0042510E"/>
    <w:rsid w:val="00835CD0"/>
    <w:rsid w:val="009823D0"/>
    <w:rsid w:val="009F5AAB"/>
    <w:rsid w:val="00AE25DB"/>
    <w:rsid w:val="00C136BE"/>
    <w:rsid w:val="00D0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CD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35CD0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CD0"/>
  </w:style>
  <w:style w:type="paragraph" w:styleId="Footer">
    <w:name w:val="footer"/>
    <w:basedOn w:val="Normal"/>
    <w:link w:val="FooterChar"/>
    <w:uiPriority w:val="99"/>
    <w:unhideWhenUsed/>
    <w:rsid w:val="0083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CD0"/>
  </w:style>
  <w:style w:type="paragraph" w:styleId="BalloonText">
    <w:name w:val="Balloon Text"/>
    <w:basedOn w:val="Normal"/>
    <w:link w:val="BalloonTextChar"/>
    <w:uiPriority w:val="99"/>
    <w:semiHidden/>
    <w:unhideWhenUsed/>
    <w:rsid w:val="003E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CD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35CD0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CD0"/>
  </w:style>
  <w:style w:type="paragraph" w:styleId="Footer">
    <w:name w:val="footer"/>
    <w:basedOn w:val="Normal"/>
    <w:link w:val="FooterChar"/>
    <w:uiPriority w:val="99"/>
    <w:unhideWhenUsed/>
    <w:rsid w:val="0083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CD0"/>
  </w:style>
  <w:style w:type="paragraph" w:styleId="BalloonText">
    <w:name w:val="Balloon Text"/>
    <w:basedOn w:val="Normal"/>
    <w:link w:val="BalloonTextChar"/>
    <w:uiPriority w:val="99"/>
    <w:semiHidden/>
    <w:unhideWhenUsed/>
    <w:rsid w:val="003E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19E2-29AB-4A25-9DE1-02109507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 Dept. of Mental Health &amp; Substance Abuse Services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I. McCain</dc:creator>
  <cp:lastModifiedBy>Lenovo</cp:lastModifiedBy>
  <cp:revision>2</cp:revision>
  <cp:lastPrinted>2020-08-31T15:19:00Z</cp:lastPrinted>
  <dcterms:created xsi:type="dcterms:W3CDTF">2020-09-02T11:33:00Z</dcterms:created>
  <dcterms:modified xsi:type="dcterms:W3CDTF">2020-09-02T11:33:00Z</dcterms:modified>
</cp:coreProperties>
</file>