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42D4" w14:textId="77777777" w:rsidR="00465691" w:rsidRDefault="00696360">
      <w:pPr>
        <w:spacing w:after="0" w:line="259" w:lineRule="auto"/>
        <w:ind w:left="0" w:right="0" w:firstLine="0"/>
        <w:jc w:val="left"/>
      </w:pPr>
      <w:r>
        <w:rPr>
          <w:b/>
          <w:color w:val="0D3330"/>
          <w:sz w:val="96"/>
        </w:rPr>
        <w:t xml:space="preserve"> </w:t>
      </w:r>
    </w:p>
    <w:p w14:paraId="77E7B879" w14:textId="77777777" w:rsidR="00465691" w:rsidRDefault="00696360">
      <w:pPr>
        <w:spacing w:after="0" w:line="243" w:lineRule="auto"/>
        <w:ind w:left="0" w:right="0" w:firstLine="0"/>
        <w:jc w:val="center"/>
      </w:pPr>
      <w:r>
        <w:rPr>
          <w:b/>
          <w:color w:val="0D3330"/>
          <w:sz w:val="96"/>
        </w:rPr>
        <w:t>CURRICULUM POLICY</w:t>
      </w:r>
      <w:r>
        <w:rPr>
          <w:b/>
          <w:color w:val="0D3330"/>
          <w:sz w:val="36"/>
        </w:rPr>
        <w:t xml:space="preserve"> </w:t>
      </w:r>
    </w:p>
    <w:p w14:paraId="0F9CE4A8" w14:textId="77777777" w:rsidR="00465691" w:rsidRDefault="00696360">
      <w:pPr>
        <w:spacing w:after="0" w:line="259" w:lineRule="auto"/>
        <w:ind w:left="68" w:right="0" w:firstLine="0"/>
        <w:jc w:val="center"/>
      </w:pPr>
      <w:r>
        <w:rPr>
          <w:b/>
          <w:color w:val="0D3330"/>
          <w:sz w:val="36"/>
        </w:rPr>
        <w:t xml:space="preserve"> </w:t>
      </w:r>
    </w:p>
    <w:p w14:paraId="10FCCDB0" w14:textId="77777777" w:rsidR="00465691" w:rsidRDefault="00696360">
      <w:pPr>
        <w:spacing w:after="0" w:line="259" w:lineRule="auto"/>
        <w:ind w:left="0" w:right="1833" w:firstLine="0"/>
        <w:jc w:val="right"/>
      </w:pPr>
      <w:r>
        <w:rPr>
          <w:noProof/>
        </w:rPr>
        <w:drawing>
          <wp:inline distT="0" distB="0" distL="0" distR="0" wp14:anchorId="152A1AC6" wp14:editId="0B51D59B">
            <wp:extent cx="3314700" cy="33147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6"/>
                    <a:stretch>
                      <a:fillRect/>
                    </a:stretch>
                  </pic:blipFill>
                  <pic:spPr>
                    <a:xfrm>
                      <a:off x="0" y="0"/>
                      <a:ext cx="3314700" cy="3314700"/>
                    </a:xfrm>
                    <a:prstGeom prst="rect">
                      <a:avLst/>
                    </a:prstGeom>
                  </pic:spPr>
                </pic:pic>
              </a:graphicData>
            </a:graphic>
          </wp:inline>
        </w:drawing>
      </w:r>
      <w:r>
        <w:rPr>
          <w:b/>
          <w:color w:val="0D3330"/>
          <w:sz w:val="36"/>
        </w:rPr>
        <w:t xml:space="preserve"> </w:t>
      </w:r>
    </w:p>
    <w:p w14:paraId="4D6B8572" w14:textId="77777777" w:rsidR="00465691" w:rsidRDefault="00696360">
      <w:pPr>
        <w:spacing w:after="0" w:line="259" w:lineRule="auto"/>
        <w:ind w:left="68" w:right="0" w:firstLine="0"/>
        <w:jc w:val="center"/>
      </w:pPr>
      <w:r>
        <w:rPr>
          <w:b/>
          <w:color w:val="0D3330"/>
          <w:sz w:val="36"/>
        </w:rPr>
        <w:t xml:space="preserve"> </w:t>
      </w:r>
    </w:p>
    <w:p w14:paraId="30EB3C35" w14:textId="77777777" w:rsidR="00465691" w:rsidRDefault="00696360">
      <w:pPr>
        <w:spacing w:after="0" w:line="259" w:lineRule="auto"/>
        <w:ind w:left="68" w:right="0" w:firstLine="0"/>
        <w:jc w:val="center"/>
      </w:pPr>
      <w:r>
        <w:rPr>
          <w:b/>
          <w:color w:val="0D3330"/>
          <w:sz w:val="36"/>
        </w:rPr>
        <w:t xml:space="preserve"> </w:t>
      </w:r>
    </w:p>
    <w:p w14:paraId="4B719645" w14:textId="77777777" w:rsidR="00465691" w:rsidRDefault="00696360">
      <w:pPr>
        <w:spacing w:after="0" w:line="259" w:lineRule="auto"/>
        <w:ind w:left="68" w:right="0" w:firstLine="0"/>
        <w:jc w:val="center"/>
      </w:pPr>
      <w:r>
        <w:rPr>
          <w:b/>
          <w:color w:val="0D3330"/>
          <w:sz w:val="36"/>
        </w:rPr>
        <w:t xml:space="preserve"> </w:t>
      </w:r>
    </w:p>
    <w:p w14:paraId="5F9EA6D0" w14:textId="77777777" w:rsidR="00465691" w:rsidRDefault="00696360">
      <w:pPr>
        <w:spacing w:after="0" w:line="259" w:lineRule="auto"/>
        <w:ind w:left="2706" w:right="0"/>
        <w:jc w:val="left"/>
      </w:pPr>
      <w:r>
        <w:rPr>
          <w:b/>
          <w:color w:val="0D3330"/>
          <w:sz w:val="36"/>
        </w:rPr>
        <w:t xml:space="preserve">Reviewed: March 2026 </w:t>
      </w:r>
    </w:p>
    <w:p w14:paraId="647259EB" w14:textId="77777777" w:rsidR="00465691" w:rsidRDefault="00696360">
      <w:pPr>
        <w:spacing w:after="0" w:line="259" w:lineRule="auto"/>
        <w:ind w:left="1916" w:right="0"/>
        <w:jc w:val="left"/>
      </w:pPr>
      <w:r>
        <w:rPr>
          <w:b/>
          <w:color w:val="0D3330"/>
          <w:sz w:val="36"/>
        </w:rPr>
        <w:t xml:space="preserve">Due for review: September 2028 </w:t>
      </w:r>
    </w:p>
    <w:p w14:paraId="11F07CD7" w14:textId="77777777" w:rsidR="00465691" w:rsidRDefault="00696360">
      <w:pPr>
        <w:spacing w:after="0" w:line="259" w:lineRule="auto"/>
        <w:ind w:left="0" w:right="0" w:firstLine="0"/>
        <w:jc w:val="left"/>
      </w:pPr>
      <w:r>
        <w:t xml:space="preserve"> </w:t>
      </w:r>
    </w:p>
    <w:p w14:paraId="51F2103B" w14:textId="77777777" w:rsidR="00465691" w:rsidRDefault="00696360">
      <w:pPr>
        <w:spacing w:after="0" w:line="259" w:lineRule="auto"/>
        <w:ind w:left="0" w:right="0" w:firstLine="0"/>
        <w:jc w:val="left"/>
      </w:pPr>
      <w:r>
        <w:t xml:space="preserve"> </w:t>
      </w:r>
    </w:p>
    <w:p w14:paraId="4E659641" w14:textId="77777777" w:rsidR="00465691" w:rsidRDefault="00696360">
      <w:pPr>
        <w:spacing w:after="0" w:line="259" w:lineRule="auto"/>
        <w:ind w:left="0" w:right="0" w:firstLine="0"/>
        <w:jc w:val="left"/>
      </w:pPr>
      <w:r>
        <w:t xml:space="preserve"> </w:t>
      </w:r>
    </w:p>
    <w:p w14:paraId="2A4207E4" w14:textId="77777777" w:rsidR="00465691" w:rsidRDefault="00696360">
      <w:pPr>
        <w:spacing w:after="0" w:line="259" w:lineRule="auto"/>
        <w:ind w:left="0" w:right="0" w:firstLine="0"/>
        <w:jc w:val="left"/>
      </w:pPr>
      <w:r>
        <w:t xml:space="preserve"> </w:t>
      </w:r>
    </w:p>
    <w:p w14:paraId="42358C38" w14:textId="77777777" w:rsidR="00465691" w:rsidRDefault="00696360">
      <w:pPr>
        <w:spacing w:after="0" w:line="259" w:lineRule="auto"/>
        <w:ind w:left="0" w:right="0" w:firstLine="0"/>
        <w:jc w:val="left"/>
      </w:pPr>
      <w:r>
        <w:t xml:space="preserve"> </w:t>
      </w:r>
    </w:p>
    <w:p w14:paraId="1B512ABF" w14:textId="77777777" w:rsidR="00465691" w:rsidRDefault="00696360">
      <w:pPr>
        <w:spacing w:after="0" w:line="259" w:lineRule="auto"/>
        <w:ind w:left="0" w:right="0" w:firstLine="0"/>
        <w:jc w:val="left"/>
      </w:pPr>
      <w:r>
        <w:t xml:space="preserve"> </w:t>
      </w:r>
    </w:p>
    <w:p w14:paraId="13E1922B" w14:textId="77777777" w:rsidR="00465691" w:rsidRDefault="00696360">
      <w:pPr>
        <w:spacing w:after="0" w:line="259" w:lineRule="auto"/>
        <w:ind w:left="0" w:right="0" w:firstLine="0"/>
        <w:jc w:val="left"/>
      </w:pPr>
      <w:r>
        <w:t xml:space="preserve"> </w:t>
      </w:r>
    </w:p>
    <w:p w14:paraId="4FB1389D" w14:textId="77777777" w:rsidR="00465691" w:rsidRDefault="00696360">
      <w:pPr>
        <w:spacing w:after="0" w:line="259" w:lineRule="auto"/>
        <w:ind w:left="0" w:right="0" w:firstLine="0"/>
        <w:jc w:val="left"/>
      </w:pPr>
      <w:r>
        <w:t xml:space="preserve"> </w:t>
      </w:r>
    </w:p>
    <w:p w14:paraId="5CD5B354" w14:textId="77777777" w:rsidR="00465691" w:rsidRDefault="00696360">
      <w:pPr>
        <w:spacing w:after="0" w:line="259" w:lineRule="auto"/>
        <w:ind w:left="0" w:right="0" w:firstLine="0"/>
        <w:jc w:val="left"/>
      </w:pPr>
      <w:r>
        <w:t xml:space="preserve"> </w:t>
      </w:r>
    </w:p>
    <w:p w14:paraId="0D4D849F" w14:textId="77777777" w:rsidR="00465691" w:rsidRDefault="00696360">
      <w:pPr>
        <w:pStyle w:val="Heading1"/>
        <w:ind w:left="336"/>
      </w:pPr>
      <w:r>
        <w:t xml:space="preserve">Policy Statement </w:t>
      </w:r>
    </w:p>
    <w:p w14:paraId="71E578D6" w14:textId="77777777" w:rsidR="00465691" w:rsidRDefault="00696360">
      <w:pPr>
        <w:ind w:left="336" w:right="-4"/>
      </w:pPr>
      <w:r>
        <w:t>Somersault School is located on the same site as Hopscotch Residential home, in a separate building, which has been designed to meet the needs of our educational intent. At the school we aim to provide our children with a rich, hands-on learning experience. Learning will be personalized to meet individual needs with a focus on practical learning. Understanding the disruption that would have affected the lives of many of our children and young people, we aim to meet learning needs by providing a hand-in-glov</w:t>
      </w:r>
      <w:r>
        <w:t xml:space="preserve">e transition between traditional education and a more alternative experience. </w:t>
      </w:r>
    </w:p>
    <w:p w14:paraId="0B59A8F9" w14:textId="77777777" w:rsidR="00465691" w:rsidRDefault="00696360">
      <w:pPr>
        <w:spacing w:after="0" w:line="259" w:lineRule="auto"/>
        <w:ind w:left="341" w:right="0" w:firstLine="0"/>
        <w:jc w:val="left"/>
      </w:pPr>
      <w:r>
        <w:lastRenderedPageBreak/>
        <w:t xml:space="preserve"> </w:t>
      </w:r>
    </w:p>
    <w:p w14:paraId="09B41C6C" w14:textId="77777777" w:rsidR="00465691" w:rsidRDefault="00696360">
      <w:pPr>
        <w:pStyle w:val="Heading1"/>
        <w:ind w:left="336"/>
      </w:pPr>
      <w:r>
        <w:t xml:space="preserve">Intent </w:t>
      </w:r>
    </w:p>
    <w:p w14:paraId="5DB3050B" w14:textId="77777777" w:rsidR="00465691" w:rsidRDefault="00696360">
      <w:pPr>
        <w:spacing w:after="54"/>
        <w:ind w:left="336" w:right="-4"/>
      </w:pPr>
      <w:r>
        <w:t xml:space="preserve">Somersault School provides 25 hours of education per week, using the Equals Curriculum tailored for children with additional learning needs (ALN). The content (units) will be selected </w:t>
      </w:r>
      <w:r>
        <w:t>based on the pupil’s prior experience, interests and needs. The teaching</w:t>
      </w:r>
      <w:r>
        <w:t xml:space="preserve"> hours may vary according to the needs of each pupil/student. Our main learning intentions are for our children to become lifelong learners and to make a positive contribution to society despite any disruption to their early lives. We encourage group and individual work as appropriate, emphasize outdoor activities, utilise various therapies, and prioritise mental and physical well-being through our broad, balanced curriculum </w:t>
      </w:r>
    </w:p>
    <w:p w14:paraId="37D55E79" w14:textId="77777777" w:rsidR="00465691" w:rsidRDefault="00696360">
      <w:pPr>
        <w:spacing w:after="0" w:line="259" w:lineRule="auto"/>
        <w:ind w:left="0" w:right="0" w:firstLine="0"/>
        <w:jc w:val="left"/>
      </w:pPr>
      <w:r>
        <w:rPr>
          <w:b/>
          <w:i/>
          <w:color w:val="FF0066"/>
          <w:sz w:val="28"/>
        </w:rPr>
        <w:t xml:space="preserve"> </w:t>
      </w:r>
    </w:p>
    <w:p w14:paraId="0F961BE1" w14:textId="77777777" w:rsidR="00465691" w:rsidRDefault="00696360">
      <w:pPr>
        <w:pStyle w:val="Heading1"/>
        <w:ind w:left="336"/>
      </w:pPr>
      <w:r>
        <w:t xml:space="preserve">Math at Somersault School </w:t>
      </w:r>
    </w:p>
    <w:p w14:paraId="0CB84B00" w14:textId="77777777" w:rsidR="00465691" w:rsidRDefault="00696360">
      <w:pPr>
        <w:ind w:left="336" w:right="-4"/>
      </w:pPr>
      <w:r>
        <w:t>Math will be taught at the students' current level. With personalized learning journeys. Pupils will be taught the four mathematical operations and will apply them to real-life, single then multi-step problems. Pupils will be expected to employ reasoning skills to their math. They will be given daily opportunities to practice key number skills which include learning their addition and subtraction number bonds to 10, 20 and 100 and their multiplication tables with associative division facts. Pupils will also</w:t>
      </w:r>
      <w:r>
        <w:t xml:space="preserve"> be presented with number puzzles and open-ended problems to develop their thinking and deepen their mathematical understanding. Teachers will aim to exploit practical, real-life and outdoor opportunities to teach mathematics. White Rose Maths through Teachers Pet, Doodle Maths and Classroom Secrets will be used to supplement the Equals Curriculum and ensure full curricular coverage. Older (Key Stage 4) students will be given the opportunity to work towards a functional skills qualification in Maths, where </w:t>
      </w:r>
      <w:r>
        <w:t xml:space="preserve">possible. </w:t>
      </w:r>
    </w:p>
    <w:p w14:paraId="152204B0" w14:textId="77777777" w:rsidR="00465691" w:rsidRDefault="00696360">
      <w:pPr>
        <w:spacing w:after="0" w:line="259" w:lineRule="auto"/>
        <w:ind w:left="341" w:right="0" w:firstLine="0"/>
        <w:jc w:val="left"/>
      </w:pPr>
      <w:r>
        <w:rPr>
          <w:sz w:val="24"/>
        </w:rPr>
        <w:t xml:space="preserve"> </w:t>
      </w:r>
    </w:p>
    <w:p w14:paraId="551A8491" w14:textId="77777777" w:rsidR="00465691" w:rsidRDefault="00696360">
      <w:pPr>
        <w:pStyle w:val="Heading1"/>
        <w:ind w:left="336"/>
      </w:pPr>
      <w:r>
        <w:t xml:space="preserve">Reading and Writing (English) at Somersault School </w:t>
      </w:r>
    </w:p>
    <w:p w14:paraId="755C8417" w14:textId="6006D3C4" w:rsidR="00465691" w:rsidRDefault="00696360">
      <w:pPr>
        <w:ind w:left="336" w:right="-4"/>
      </w:pPr>
      <w:r>
        <w:t xml:space="preserve">At Somersault School we believe that reading is the key skill that our pupils need to succeed in life. We want to foster a love of reading. To this end, every classroom has a range of fiction and non-fiction texts that are central in every room. Staff will read to pupils at least once a day. Pupils will also have access to a range of age appropriate for both fiction and non-fiction books. Pupils will be encouraged to read through a variety of media, including iPads and kindles. </w:t>
      </w:r>
      <w:r w:rsidR="00BA578F">
        <w:t xml:space="preserve"> </w:t>
      </w:r>
      <w:r>
        <w:t xml:space="preserve">Pupils’ fluency will be </w:t>
      </w:r>
      <w:r>
        <w:t>developed alongside their comprehension skills. Older (Key Stage 4) students will be given the opportunity to work towards a functional skills qualification in English</w:t>
      </w:r>
      <w:r>
        <w:rPr>
          <w:sz w:val="24"/>
        </w:rPr>
        <w:t xml:space="preserve">. </w:t>
      </w:r>
    </w:p>
    <w:p w14:paraId="79446941" w14:textId="77777777" w:rsidR="00465691" w:rsidRDefault="00696360">
      <w:pPr>
        <w:spacing w:after="0" w:line="259" w:lineRule="auto"/>
        <w:ind w:left="341" w:right="0" w:firstLine="0"/>
        <w:jc w:val="left"/>
      </w:pPr>
      <w:r>
        <w:rPr>
          <w:sz w:val="24"/>
        </w:rPr>
        <w:t xml:space="preserve"> </w:t>
      </w:r>
    </w:p>
    <w:p w14:paraId="5086C90A" w14:textId="77777777" w:rsidR="00465691" w:rsidRDefault="00696360">
      <w:pPr>
        <w:ind w:left="336" w:right="-4"/>
      </w:pPr>
      <w:r>
        <w:t>We will be using Read, Write Inc for our English lessons as well as Reading Eggs for our reading scheme. We have chosen an online scheme of books that is interactive and will engage our small cohort of children</w:t>
      </w:r>
      <w:r>
        <w:rPr>
          <w:sz w:val="24"/>
        </w:rPr>
        <w:t xml:space="preserve">. </w:t>
      </w:r>
    </w:p>
    <w:p w14:paraId="5DDB6A29" w14:textId="77777777" w:rsidR="00465691" w:rsidRDefault="00696360">
      <w:pPr>
        <w:spacing w:after="0" w:line="259" w:lineRule="auto"/>
        <w:ind w:left="341" w:right="0" w:firstLine="0"/>
        <w:jc w:val="left"/>
      </w:pPr>
      <w:r>
        <w:rPr>
          <w:b/>
          <w:i/>
          <w:color w:val="FF0066"/>
          <w:sz w:val="28"/>
        </w:rPr>
        <w:t xml:space="preserve"> </w:t>
      </w:r>
    </w:p>
    <w:p w14:paraId="45848574" w14:textId="77777777" w:rsidR="00465691" w:rsidRDefault="00696360">
      <w:pPr>
        <w:pStyle w:val="Heading1"/>
        <w:ind w:left="336"/>
      </w:pPr>
      <w:r>
        <w:t xml:space="preserve">Science at Somersault School </w:t>
      </w:r>
    </w:p>
    <w:p w14:paraId="080095D3" w14:textId="77777777" w:rsidR="00465691" w:rsidRDefault="00696360">
      <w:pPr>
        <w:ind w:left="336" w:right="-4"/>
      </w:pPr>
      <w:r>
        <w:t xml:space="preserve">At Somersault School, science teaching and learning will be </w:t>
      </w:r>
      <w:proofErr w:type="spellStart"/>
      <w:r>
        <w:t>centered</w:t>
      </w:r>
      <w:proofErr w:type="spellEnd"/>
      <w:r>
        <w:t xml:space="preserve"> on the needs and experiences of the children. These include access to a kitchen and a wonderful outside area. </w:t>
      </w:r>
    </w:p>
    <w:p w14:paraId="19807B99" w14:textId="77777777" w:rsidR="00465691" w:rsidRDefault="00696360">
      <w:pPr>
        <w:ind w:left="336" w:right="-4"/>
      </w:pPr>
      <w:r>
        <w:t xml:space="preserve">Pupils will be encouraged to ask questions, perform tests, make observations, and gather and </w:t>
      </w:r>
      <w:proofErr w:type="spellStart"/>
      <w:r>
        <w:t>analyze</w:t>
      </w:r>
      <w:proofErr w:type="spellEnd"/>
      <w:r>
        <w:t xml:space="preserve"> data. As far as possible, pupils will use household and familiar materials to test out scientific phenomena. </w:t>
      </w:r>
    </w:p>
    <w:p w14:paraId="71125C0B" w14:textId="77777777" w:rsidR="00465691" w:rsidRDefault="00696360">
      <w:pPr>
        <w:spacing w:after="0" w:line="259" w:lineRule="auto"/>
        <w:ind w:left="341" w:right="0" w:firstLine="0"/>
        <w:jc w:val="left"/>
      </w:pPr>
      <w:r>
        <w:rPr>
          <w:sz w:val="24"/>
        </w:rPr>
        <w:t xml:space="preserve"> </w:t>
      </w:r>
    </w:p>
    <w:p w14:paraId="68620C6D" w14:textId="77777777" w:rsidR="00465691" w:rsidRDefault="00696360">
      <w:pPr>
        <w:pStyle w:val="Heading1"/>
        <w:ind w:left="336"/>
      </w:pPr>
      <w:r>
        <w:t xml:space="preserve">Other subjects at Somersault School </w:t>
      </w:r>
    </w:p>
    <w:p w14:paraId="1483AA4F" w14:textId="77777777" w:rsidR="00465691" w:rsidRDefault="00696360">
      <w:pPr>
        <w:ind w:left="336" w:right="-4"/>
      </w:pPr>
      <w:r>
        <w:t xml:space="preserve">All other subjects will follow the Equals scheme of work and mixed learning schemes of work. These will be backed further by other accreditations including AQA certificates and achievements.  </w:t>
      </w:r>
    </w:p>
    <w:p w14:paraId="1A296414" w14:textId="77777777" w:rsidR="00465691" w:rsidRDefault="00696360">
      <w:pPr>
        <w:spacing w:after="0" w:line="259" w:lineRule="auto"/>
        <w:ind w:left="341" w:right="0" w:firstLine="0"/>
        <w:jc w:val="left"/>
      </w:pPr>
      <w:r>
        <w:rPr>
          <w:sz w:val="24"/>
        </w:rPr>
        <w:t xml:space="preserve"> </w:t>
      </w:r>
    </w:p>
    <w:p w14:paraId="40F122C4" w14:textId="77777777" w:rsidR="00465691" w:rsidRDefault="00696360">
      <w:pPr>
        <w:pStyle w:val="Heading1"/>
        <w:ind w:left="336"/>
      </w:pPr>
      <w:r>
        <w:lastRenderedPageBreak/>
        <w:t xml:space="preserve">Implementation </w:t>
      </w:r>
    </w:p>
    <w:p w14:paraId="7DCF8853" w14:textId="77777777" w:rsidR="00465691" w:rsidRDefault="00696360">
      <w:pPr>
        <w:ind w:left="336" w:right="-4"/>
      </w:pPr>
      <w:r>
        <w:t xml:space="preserve">The curriculum will be implemented through a combination of personalized learning journeys and outdoor learning experiences. The Equals Curriculum will form a basis of the Somersault curriculum. Once the pupils arrive, staff will agree which aspects, themes and teaching arrangements will be most appropriate. Pupils will be taught all eleven subjects across a term, with a daily input of mathematics, reading and writing. Pupils will be grouped according to their age, interests and may be taught individually. </w:t>
      </w:r>
      <w:r>
        <w:t xml:space="preserve">High staffing ratios will allow for flexibility in teaching arrangements. </w:t>
      </w:r>
    </w:p>
    <w:p w14:paraId="1DADD12A" w14:textId="77777777" w:rsidR="00465691" w:rsidRDefault="00696360">
      <w:pPr>
        <w:spacing w:after="0" w:line="259" w:lineRule="auto"/>
        <w:ind w:left="341" w:right="0" w:firstLine="0"/>
        <w:jc w:val="left"/>
      </w:pPr>
      <w:r>
        <w:rPr>
          <w:sz w:val="24"/>
        </w:rPr>
        <w:t xml:space="preserve"> </w:t>
      </w:r>
    </w:p>
    <w:p w14:paraId="303DF939" w14:textId="77777777" w:rsidR="00465691" w:rsidRDefault="00696360">
      <w:pPr>
        <w:pStyle w:val="Heading1"/>
        <w:ind w:left="336"/>
      </w:pPr>
      <w:r>
        <w:t xml:space="preserve">Impact </w:t>
      </w:r>
    </w:p>
    <w:p w14:paraId="548EC5B0" w14:textId="77777777" w:rsidR="00465691" w:rsidRDefault="00696360">
      <w:pPr>
        <w:ind w:left="336" w:right="-4"/>
      </w:pPr>
      <w:r>
        <w:t>Learning will be assessed regularly and informally through structured questioning and activities. All learning conversations and examples for learning will be recorded electronically on our own management system. All learners will have regular opportunities to contribute to their learning journeys. Learners will be set termly, agreed targets for reading, writing, and mathematics and for personal and social development</w:t>
      </w:r>
      <w:r>
        <w:t xml:space="preserve">. Children will work towards their end of phase age-related expectations. Learning will be scaffolded to enable pupils to make at least expected progress and prepare children for their next stage in learning. </w:t>
      </w:r>
    </w:p>
    <w:p w14:paraId="0442E3CE" w14:textId="77777777" w:rsidR="00465691" w:rsidRDefault="00696360">
      <w:pPr>
        <w:spacing w:after="0" w:line="259" w:lineRule="auto"/>
        <w:ind w:left="0" w:right="0" w:firstLine="0"/>
        <w:jc w:val="left"/>
      </w:pPr>
      <w:r>
        <w:t xml:space="preserve"> </w:t>
      </w:r>
    </w:p>
    <w:sectPr w:rsidR="00465691">
      <w:headerReference w:type="even" r:id="rId7"/>
      <w:headerReference w:type="default" r:id="rId8"/>
      <w:footerReference w:type="even" r:id="rId9"/>
      <w:footerReference w:type="default" r:id="rId10"/>
      <w:headerReference w:type="first" r:id="rId11"/>
      <w:footerReference w:type="first" r:id="rId12"/>
      <w:pgSz w:w="11906" w:h="16838"/>
      <w:pgMar w:top="1439" w:right="1435" w:bottom="1536" w:left="1440" w:header="276"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C44E" w14:textId="77777777" w:rsidR="00696360" w:rsidRDefault="00696360">
      <w:pPr>
        <w:spacing w:after="0" w:line="240" w:lineRule="auto"/>
      </w:pPr>
      <w:r>
        <w:separator/>
      </w:r>
    </w:p>
  </w:endnote>
  <w:endnote w:type="continuationSeparator" w:id="0">
    <w:p w14:paraId="72871775" w14:textId="77777777" w:rsidR="00696360" w:rsidRDefault="0069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7008" w14:textId="77777777" w:rsidR="00465691" w:rsidRDefault="00696360">
    <w:pPr>
      <w:tabs>
        <w:tab w:val="center" w:pos="4513"/>
        <w:tab w:val="right" w:pos="9031"/>
      </w:tabs>
      <w:spacing w:after="0" w:line="259" w:lineRule="auto"/>
      <w:ind w:left="0" w:right="0" w:firstLine="0"/>
      <w:jc w:val="left"/>
    </w:pPr>
    <w:r>
      <w:rPr>
        <w:sz w:val="18"/>
      </w:rPr>
      <w:t xml:space="preserve">Page |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18"/>
      </w:rPr>
      <w:tab/>
      <w:t xml:space="preserve"> </w:t>
    </w:r>
    <w:r>
      <w:rPr>
        <w:sz w:val="18"/>
      </w:rPr>
      <w:tab/>
    </w:r>
    <w:r>
      <w:rPr>
        <w:sz w:val="18"/>
      </w:rPr>
      <w:t>Curriculum Policy | Sep-25</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4E12" w14:textId="77777777" w:rsidR="00465691" w:rsidRDefault="00696360">
    <w:pPr>
      <w:tabs>
        <w:tab w:val="center" w:pos="4513"/>
        <w:tab w:val="right" w:pos="9031"/>
      </w:tabs>
      <w:spacing w:after="0" w:line="259" w:lineRule="auto"/>
      <w:ind w:left="0" w:right="0" w:firstLine="0"/>
      <w:jc w:val="left"/>
    </w:pPr>
    <w:r>
      <w:rPr>
        <w:sz w:val="18"/>
      </w:rPr>
      <w:t xml:space="preserve">Page |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18"/>
      </w:rPr>
      <w:tab/>
      <w:t xml:space="preserve"> </w:t>
    </w:r>
    <w:r>
      <w:rPr>
        <w:sz w:val="18"/>
      </w:rPr>
      <w:tab/>
    </w:r>
    <w:r>
      <w:rPr>
        <w:sz w:val="18"/>
      </w:rPr>
      <w:t>Curriculum Policy | Sep-25</w:t>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8C81" w14:textId="77777777" w:rsidR="00465691" w:rsidRDefault="00696360">
    <w:pPr>
      <w:tabs>
        <w:tab w:val="center" w:pos="4513"/>
        <w:tab w:val="right" w:pos="9031"/>
      </w:tabs>
      <w:spacing w:after="0" w:line="259" w:lineRule="auto"/>
      <w:ind w:left="0" w:right="0" w:firstLine="0"/>
      <w:jc w:val="left"/>
    </w:pPr>
    <w:r>
      <w:rPr>
        <w:sz w:val="18"/>
      </w:rPr>
      <w:t xml:space="preserve">Page | </w:t>
    </w:r>
    <w:r>
      <w:fldChar w:fldCharType="begin"/>
    </w:r>
    <w:r>
      <w:instrText xml:space="preserve"> PAGE   \* MERGEFORMAT </w:instrText>
    </w:r>
    <w:r>
      <w:fldChar w:fldCharType="separate"/>
    </w:r>
    <w:r>
      <w:rPr>
        <w:sz w:val="18"/>
      </w:rPr>
      <w:t>1</w:t>
    </w:r>
    <w:r>
      <w:rPr>
        <w:sz w:val="18"/>
      </w:rPr>
      <w:fldChar w:fldCharType="end"/>
    </w:r>
    <w:r>
      <w:rPr>
        <w:sz w:val="18"/>
      </w:rPr>
      <w:t xml:space="preserve"> </w:t>
    </w:r>
    <w:r>
      <w:rPr>
        <w:sz w:val="18"/>
      </w:rPr>
      <w:tab/>
      <w:t xml:space="preserve"> </w:t>
    </w:r>
    <w:r>
      <w:rPr>
        <w:sz w:val="18"/>
      </w:rPr>
      <w:tab/>
    </w:r>
    <w:r>
      <w:rPr>
        <w:sz w:val="18"/>
      </w:rPr>
      <w:t>Curriculum Policy | Sep-25</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F944" w14:textId="77777777" w:rsidR="00696360" w:rsidRDefault="00696360">
      <w:pPr>
        <w:spacing w:after="0" w:line="240" w:lineRule="auto"/>
      </w:pPr>
      <w:r>
        <w:separator/>
      </w:r>
    </w:p>
  </w:footnote>
  <w:footnote w:type="continuationSeparator" w:id="0">
    <w:p w14:paraId="6ABAA5E0" w14:textId="77777777" w:rsidR="00696360" w:rsidRDefault="0069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A81B" w14:textId="77777777" w:rsidR="00465691" w:rsidRDefault="00696360">
    <w:pPr>
      <w:spacing w:after="0" w:line="259" w:lineRule="auto"/>
      <w:ind w:left="-1440" w:right="4042" w:firstLine="0"/>
      <w:jc w:val="left"/>
    </w:pPr>
    <w:r>
      <w:rPr>
        <w:noProof/>
      </w:rPr>
      <mc:AlternateContent>
        <mc:Choice Requires="wpg">
          <w:drawing>
            <wp:anchor distT="0" distB="0" distL="114300" distR="114300" simplePos="0" relativeHeight="251658240" behindDoc="0" locked="0" layoutInCell="1" allowOverlap="1" wp14:anchorId="22B83CAD" wp14:editId="10FC8667">
              <wp:simplePos x="0" y="0"/>
              <wp:positionH relativeFrom="page">
                <wp:posOffset>3475355</wp:posOffset>
              </wp:positionH>
              <wp:positionV relativeFrom="page">
                <wp:posOffset>175260</wp:posOffset>
              </wp:positionV>
              <wp:extent cx="607594" cy="619760"/>
              <wp:effectExtent l="0" t="0" r="0" b="0"/>
              <wp:wrapSquare wrapText="bothSides"/>
              <wp:docPr id="2349" name="Group 2349"/>
              <wp:cNvGraphicFramePr/>
              <a:graphic xmlns:a="http://schemas.openxmlformats.org/drawingml/2006/main">
                <a:graphicData uri="http://schemas.microsoft.com/office/word/2010/wordprocessingGroup">
                  <wpg:wgp>
                    <wpg:cNvGrpSpPr/>
                    <wpg:grpSpPr>
                      <a:xfrm>
                        <a:off x="0" y="0"/>
                        <a:ext cx="607594" cy="619760"/>
                        <a:chOff x="0" y="0"/>
                        <a:chExt cx="607594" cy="619760"/>
                      </a:xfrm>
                    </wpg:grpSpPr>
                    <pic:pic xmlns:pic="http://schemas.openxmlformats.org/drawingml/2006/picture">
                      <pic:nvPicPr>
                        <pic:cNvPr id="2350" name="Picture 2350"/>
                        <pic:cNvPicPr/>
                      </pic:nvPicPr>
                      <pic:blipFill>
                        <a:blip r:embed="rId1"/>
                        <a:stretch>
                          <a:fillRect/>
                        </a:stretch>
                      </pic:blipFill>
                      <pic:spPr>
                        <a:xfrm>
                          <a:off x="0" y="0"/>
                          <a:ext cx="607594" cy="619760"/>
                        </a:xfrm>
                        <a:prstGeom prst="rect">
                          <a:avLst/>
                        </a:prstGeom>
                      </pic:spPr>
                    </pic:pic>
                    <wps:wsp>
                      <wps:cNvPr id="2351" name="Rectangle 2351"/>
                      <wps:cNvSpPr/>
                      <wps:spPr>
                        <a:xfrm>
                          <a:off x="305054" y="273734"/>
                          <a:ext cx="37855" cy="227633"/>
                        </a:xfrm>
                        <a:prstGeom prst="rect">
                          <a:avLst/>
                        </a:prstGeom>
                        <a:ln>
                          <a:noFill/>
                        </a:ln>
                      </wps:spPr>
                      <wps:txbx>
                        <w:txbxContent>
                          <w:p w14:paraId="0A28BE93"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s:wsp>
                      <wps:cNvPr id="2352" name="Rectangle 2352"/>
                      <wps:cNvSpPr/>
                      <wps:spPr>
                        <a:xfrm>
                          <a:off x="305054" y="444422"/>
                          <a:ext cx="37855" cy="227633"/>
                        </a:xfrm>
                        <a:prstGeom prst="rect">
                          <a:avLst/>
                        </a:prstGeom>
                        <a:ln>
                          <a:noFill/>
                        </a:ln>
                      </wps:spPr>
                      <wps:txbx>
                        <w:txbxContent>
                          <w:p w14:paraId="71CD4553"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49" style="width:47.842pt;height:48.8pt;position:absolute;mso-position-horizontal-relative:page;mso-position-horizontal:absolute;margin-left:273.65pt;mso-position-vertical-relative:page;margin-top:13.8pt;" coordsize="6075,6197">
              <v:shape id="Picture 2350" style="position:absolute;width:6075;height:6197;left:0;top:0;" filled="f">
                <v:imagedata r:id="rId8"/>
              </v:shape>
              <v:rect id="Rectangle 2351" style="position:absolute;width:378;height:2276;left:3050;top:2737;" filled="f" stroked="f">
                <v:textbox inset="0,0,0,0">
                  <w:txbxContent>
                    <w:p>
                      <w:pPr>
                        <w:spacing w:before="0" w:after="160" w:line="259" w:lineRule="auto"/>
                        <w:ind w:left="0" w:right="0" w:firstLine="0"/>
                        <w:jc w:val="left"/>
                      </w:pPr>
                      <w:r>
                        <w:rPr/>
                        <w:t xml:space="preserve"> </w:t>
                      </w:r>
                    </w:p>
                  </w:txbxContent>
                </v:textbox>
              </v:rect>
              <v:rect id="Rectangle 2352" style="position:absolute;width:378;height:2276;left:3050;top:4444;"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p w14:paraId="6B26082B" w14:textId="77777777" w:rsidR="00465691" w:rsidRDefault="00696360">
    <w:r>
      <w:rPr>
        <w:noProof/>
      </w:rPr>
      <mc:AlternateContent>
        <mc:Choice Requires="wpg">
          <w:drawing>
            <wp:anchor distT="0" distB="0" distL="114300" distR="114300" simplePos="0" relativeHeight="251659264" behindDoc="1" locked="0" layoutInCell="1" allowOverlap="1" wp14:anchorId="42BCD0D2" wp14:editId="60A3D2FE">
              <wp:simplePos x="0" y="0"/>
              <wp:positionH relativeFrom="page">
                <wp:posOffset>0</wp:posOffset>
              </wp:positionH>
              <wp:positionV relativeFrom="page">
                <wp:posOffset>0</wp:posOffset>
              </wp:positionV>
              <wp:extent cx="200661" cy="10692381"/>
              <wp:effectExtent l="0" t="0" r="0" b="0"/>
              <wp:wrapNone/>
              <wp:docPr id="2353" name="Group 2353"/>
              <wp:cNvGraphicFramePr/>
              <a:graphic xmlns:a="http://schemas.openxmlformats.org/drawingml/2006/main">
                <a:graphicData uri="http://schemas.microsoft.com/office/word/2010/wordprocessingGroup">
                  <wpg:wgp>
                    <wpg:cNvGrpSpPr/>
                    <wpg:grpSpPr>
                      <a:xfrm>
                        <a:off x="0" y="0"/>
                        <a:ext cx="200661" cy="10692381"/>
                        <a:chOff x="0" y="0"/>
                        <a:chExt cx="200661" cy="10692381"/>
                      </a:xfrm>
                    </wpg:grpSpPr>
                    <wps:wsp>
                      <wps:cNvPr id="2436" name="Shape 2436"/>
                      <wps:cNvSpPr/>
                      <wps:spPr>
                        <a:xfrm>
                          <a:off x="0" y="0"/>
                          <a:ext cx="200661" cy="10692381"/>
                        </a:xfrm>
                        <a:custGeom>
                          <a:avLst/>
                          <a:gdLst/>
                          <a:ahLst/>
                          <a:cxnLst/>
                          <a:rect l="0" t="0" r="0" b="0"/>
                          <a:pathLst>
                            <a:path w="200661" h="10692381">
                              <a:moveTo>
                                <a:pt x="0" y="0"/>
                              </a:moveTo>
                              <a:lnTo>
                                <a:pt x="200661" y="0"/>
                              </a:lnTo>
                              <a:lnTo>
                                <a:pt x="200661" y="10692381"/>
                              </a:lnTo>
                              <a:lnTo>
                                <a:pt x="0" y="10692381"/>
                              </a:lnTo>
                              <a:lnTo>
                                <a:pt x="0" y="0"/>
                              </a:lnTo>
                            </a:path>
                          </a:pathLst>
                        </a:custGeom>
                        <a:ln w="0" cap="flat">
                          <a:miter lim="127000"/>
                        </a:ln>
                      </wps:spPr>
                      <wps:style>
                        <a:lnRef idx="0">
                          <a:srgbClr val="000000">
                            <a:alpha val="0"/>
                          </a:srgbClr>
                        </a:lnRef>
                        <a:fillRef idx="1">
                          <a:srgbClr val="FBE3D6"/>
                        </a:fillRef>
                        <a:effectRef idx="0">
                          <a:scrgbClr r="0" g="0" b="0"/>
                        </a:effectRef>
                        <a:fontRef idx="none"/>
                      </wps:style>
                      <wps:bodyPr/>
                    </wps:wsp>
                  </wpg:wgp>
                </a:graphicData>
              </a:graphic>
            </wp:anchor>
          </w:drawing>
        </mc:Choice>
        <mc:Fallback xmlns:a="http://schemas.openxmlformats.org/drawingml/2006/main">
          <w:pict>
            <v:group id="Group 2353" style="width:15.8001pt;height:841.92pt;position:absolute;z-index:-2147483648;mso-position-horizontal-relative:page;mso-position-horizontal:absolute;margin-left:0pt;mso-position-vertical-relative:page;margin-top:0pt;" coordsize="2006,106923">
              <v:shape id="Shape 2437" style="position:absolute;width:2006;height:106923;left:0;top:0;" coordsize="200661,10692381" path="m0,0l200661,0l200661,10692381l0,10692381l0,0">
                <v:stroke weight="0pt" endcap="flat" joinstyle="miter" miterlimit="10" on="false" color="#000000" opacity="0"/>
                <v:fill on="true" color="#fbe3d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1F82" w14:textId="77777777" w:rsidR="00465691" w:rsidRDefault="00696360">
    <w:pPr>
      <w:spacing w:after="0" w:line="259" w:lineRule="auto"/>
      <w:ind w:left="-1440" w:right="4042" w:firstLine="0"/>
      <w:jc w:val="left"/>
    </w:pPr>
    <w:r>
      <w:rPr>
        <w:noProof/>
      </w:rPr>
      <mc:AlternateContent>
        <mc:Choice Requires="wpg">
          <w:drawing>
            <wp:anchor distT="0" distB="0" distL="114300" distR="114300" simplePos="0" relativeHeight="251660288" behindDoc="0" locked="0" layoutInCell="1" allowOverlap="1" wp14:anchorId="07E237CA" wp14:editId="0C82E7E0">
              <wp:simplePos x="0" y="0"/>
              <wp:positionH relativeFrom="page">
                <wp:posOffset>3475355</wp:posOffset>
              </wp:positionH>
              <wp:positionV relativeFrom="page">
                <wp:posOffset>175260</wp:posOffset>
              </wp:positionV>
              <wp:extent cx="607594" cy="619760"/>
              <wp:effectExtent l="0" t="0" r="0" b="0"/>
              <wp:wrapSquare wrapText="bothSides"/>
              <wp:docPr id="2322" name="Group 2322"/>
              <wp:cNvGraphicFramePr/>
              <a:graphic xmlns:a="http://schemas.openxmlformats.org/drawingml/2006/main">
                <a:graphicData uri="http://schemas.microsoft.com/office/word/2010/wordprocessingGroup">
                  <wpg:wgp>
                    <wpg:cNvGrpSpPr/>
                    <wpg:grpSpPr>
                      <a:xfrm>
                        <a:off x="0" y="0"/>
                        <a:ext cx="607594" cy="619760"/>
                        <a:chOff x="0" y="0"/>
                        <a:chExt cx="607594" cy="619760"/>
                      </a:xfrm>
                    </wpg:grpSpPr>
                    <pic:pic xmlns:pic="http://schemas.openxmlformats.org/drawingml/2006/picture">
                      <pic:nvPicPr>
                        <pic:cNvPr id="2323" name="Picture 2323"/>
                        <pic:cNvPicPr/>
                      </pic:nvPicPr>
                      <pic:blipFill>
                        <a:blip r:embed="rId1"/>
                        <a:stretch>
                          <a:fillRect/>
                        </a:stretch>
                      </pic:blipFill>
                      <pic:spPr>
                        <a:xfrm>
                          <a:off x="0" y="0"/>
                          <a:ext cx="607594" cy="619760"/>
                        </a:xfrm>
                        <a:prstGeom prst="rect">
                          <a:avLst/>
                        </a:prstGeom>
                      </pic:spPr>
                    </pic:pic>
                    <wps:wsp>
                      <wps:cNvPr id="2324" name="Rectangle 2324"/>
                      <wps:cNvSpPr/>
                      <wps:spPr>
                        <a:xfrm>
                          <a:off x="305054" y="273734"/>
                          <a:ext cx="37855" cy="227633"/>
                        </a:xfrm>
                        <a:prstGeom prst="rect">
                          <a:avLst/>
                        </a:prstGeom>
                        <a:ln>
                          <a:noFill/>
                        </a:ln>
                      </wps:spPr>
                      <wps:txbx>
                        <w:txbxContent>
                          <w:p w14:paraId="1B2E3092"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s:wsp>
                      <wps:cNvPr id="2325" name="Rectangle 2325"/>
                      <wps:cNvSpPr/>
                      <wps:spPr>
                        <a:xfrm>
                          <a:off x="305054" y="444422"/>
                          <a:ext cx="37855" cy="227633"/>
                        </a:xfrm>
                        <a:prstGeom prst="rect">
                          <a:avLst/>
                        </a:prstGeom>
                        <a:ln>
                          <a:noFill/>
                        </a:ln>
                      </wps:spPr>
                      <wps:txbx>
                        <w:txbxContent>
                          <w:p w14:paraId="597E8C12"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22" style="width:47.842pt;height:48.8pt;position:absolute;mso-position-horizontal-relative:page;mso-position-horizontal:absolute;margin-left:273.65pt;mso-position-vertical-relative:page;margin-top:13.8pt;" coordsize="6075,6197">
              <v:shape id="Picture 2323" style="position:absolute;width:6075;height:6197;left:0;top:0;" filled="f">
                <v:imagedata r:id="rId8"/>
              </v:shape>
              <v:rect id="Rectangle 2324" style="position:absolute;width:378;height:2276;left:3050;top:2737;" filled="f" stroked="f">
                <v:textbox inset="0,0,0,0">
                  <w:txbxContent>
                    <w:p>
                      <w:pPr>
                        <w:spacing w:before="0" w:after="160" w:line="259" w:lineRule="auto"/>
                        <w:ind w:left="0" w:right="0" w:firstLine="0"/>
                        <w:jc w:val="left"/>
                      </w:pPr>
                      <w:r>
                        <w:rPr/>
                        <w:t xml:space="preserve"> </w:t>
                      </w:r>
                    </w:p>
                  </w:txbxContent>
                </v:textbox>
              </v:rect>
              <v:rect id="Rectangle 2325" style="position:absolute;width:378;height:2276;left:3050;top:4444;"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p w14:paraId="46ED779F" w14:textId="77777777" w:rsidR="00465691" w:rsidRDefault="00696360">
    <w:r>
      <w:rPr>
        <w:noProof/>
      </w:rPr>
      <mc:AlternateContent>
        <mc:Choice Requires="wpg">
          <w:drawing>
            <wp:anchor distT="0" distB="0" distL="114300" distR="114300" simplePos="0" relativeHeight="251661312" behindDoc="1" locked="0" layoutInCell="1" allowOverlap="1" wp14:anchorId="1506254A" wp14:editId="27D1421B">
              <wp:simplePos x="0" y="0"/>
              <wp:positionH relativeFrom="page">
                <wp:posOffset>0</wp:posOffset>
              </wp:positionH>
              <wp:positionV relativeFrom="page">
                <wp:posOffset>0</wp:posOffset>
              </wp:positionV>
              <wp:extent cx="200661" cy="10692381"/>
              <wp:effectExtent l="0" t="0" r="0" b="0"/>
              <wp:wrapNone/>
              <wp:docPr id="2326" name="Group 2326"/>
              <wp:cNvGraphicFramePr/>
              <a:graphic xmlns:a="http://schemas.openxmlformats.org/drawingml/2006/main">
                <a:graphicData uri="http://schemas.microsoft.com/office/word/2010/wordprocessingGroup">
                  <wpg:wgp>
                    <wpg:cNvGrpSpPr/>
                    <wpg:grpSpPr>
                      <a:xfrm>
                        <a:off x="0" y="0"/>
                        <a:ext cx="200661" cy="10692381"/>
                        <a:chOff x="0" y="0"/>
                        <a:chExt cx="200661" cy="10692381"/>
                      </a:xfrm>
                    </wpg:grpSpPr>
                    <wps:wsp>
                      <wps:cNvPr id="2434" name="Shape 2434"/>
                      <wps:cNvSpPr/>
                      <wps:spPr>
                        <a:xfrm>
                          <a:off x="0" y="0"/>
                          <a:ext cx="200661" cy="10692381"/>
                        </a:xfrm>
                        <a:custGeom>
                          <a:avLst/>
                          <a:gdLst/>
                          <a:ahLst/>
                          <a:cxnLst/>
                          <a:rect l="0" t="0" r="0" b="0"/>
                          <a:pathLst>
                            <a:path w="200661" h="10692381">
                              <a:moveTo>
                                <a:pt x="0" y="0"/>
                              </a:moveTo>
                              <a:lnTo>
                                <a:pt x="200661" y="0"/>
                              </a:lnTo>
                              <a:lnTo>
                                <a:pt x="200661" y="10692381"/>
                              </a:lnTo>
                              <a:lnTo>
                                <a:pt x="0" y="10692381"/>
                              </a:lnTo>
                              <a:lnTo>
                                <a:pt x="0" y="0"/>
                              </a:lnTo>
                            </a:path>
                          </a:pathLst>
                        </a:custGeom>
                        <a:ln w="0" cap="flat">
                          <a:miter lim="127000"/>
                        </a:ln>
                      </wps:spPr>
                      <wps:style>
                        <a:lnRef idx="0">
                          <a:srgbClr val="000000">
                            <a:alpha val="0"/>
                          </a:srgbClr>
                        </a:lnRef>
                        <a:fillRef idx="1">
                          <a:srgbClr val="FBE3D6"/>
                        </a:fillRef>
                        <a:effectRef idx="0">
                          <a:scrgbClr r="0" g="0" b="0"/>
                        </a:effectRef>
                        <a:fontRef idx="none"/>
                      </wps:style>
                      <wps:bodyPr/>
                    </wps:wsp>
                  </wpg:wgp>
                </a:graphicData>
              </a:graphic>
            </wp:anchor>
          </w:drawing>
        </mc:Choice>
        <mc:Fallback xmlns:a="http://schemas.openxmlformats.org/drawingml/2006/main">
          <w:pict>
            <v:group id="Group 2326" style="width:15.8001pt;height:841.92pt;position:absolute;z-index:-2147483648;mso-position-horizontal-relative:page;mso-position-horizontal:absolute;margin-left:0pt;mso-position-vertical-relative:page;margin-top:0pt;" coordsize="2006,106923">
              <v:shape id="Shape 2435" style="position:absolute;width:2006;height:106923;left:0;top:0;" coordsize="200661,10692381" path="m0,0l200661,0l200661,10692381l0,10692381l0,0">
                <v:stroke weight="0pt" endcap="flat" joinstyle="miter" miterlimit="10" on="false" color="#000000" opacity="0"/>
                <v:fill on="true" color="#fbe3d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66A1" w14:textId="77777777" w:rsidR="00465691" w:rsidRDefault="00696360">
    <w:pPr>
      <w:spacing w:after="0" w:line="259" w:lineRule="auto"/>
      <w:ind w:left="-1440" w:right="4042" w:firstLine="0"/>
      <w:jc w:val="left"/>
    </w:pPr>
    <w:r>
      <w:rPr>
        <w:noProof/>
      </w:rPr>
      <mc:AlternateContent>
        <mc:Choice Requires="wpg">
          <w:drawing>
            <wp:anchor distT="0" distB="0" distL="114300" distR="114300" simplePos="0" relativeHeight="251662336" behindDoc="0" locked="0" layoutInCell="1" allowOverlap="1" wp14:anchorId="21E1BE75" wp14:editId="6C544E44">
              <wp:simplePos x="0" y="0"/>
              <wp:positionH relativeFrom="page">
                <wp:posOffset>3475355</wp:posOffset>
              </wp:positionH>
              <wp:positionV relativeFrom="page">
                <wp:posOffset>175260</wp:posOffset>
              </wp:positionV>
              <wp:extent cx="607594" cy="619760"/>
              <wp:effectExtent l="0" t="0" r="0" b="0"/>
              <wp:wrapSquare wrapText="bothSides"/>
              <wp:docPr id="2295" name="Group 2295"/>
              <wp:cNvGraphicFramePr/>
              <a:graphic xmlns:a="http://schemas.openxmlformats.org/drawingml/2006/main">
                <a:graphicData uri="http://schemas.microsoft.com/office/word/2010/wordprocessingGroup">
                  <wpg:wgp>
                    <wpg:cNvGrpSpPr/>
                    <wpg:grpSpPr>
                      <a:xfrm>
                        <a:off x="0" y="0"/>
                        <a:ext cx="607594" cy="619760"/>
                        <a:chOff x="0" y="0"/>
                        <a:chExt cx="607594" cy="619760"/>
                      </a:xfrm>
                    </wpg:grpSpPr>
                    <pic:pic xmlns:pic="http://schemas.openxmlformats.org/drawingml/2006/picture">
                      <pic:nvPicPr>
                        <pic:cNvPr id="2296" name="Picture 2296"/>
                        <pic:cNvPicPr/>
                      </pic:nvPicPr>
                      <pic:blipFill>
                        <a:blip r:embed="rId1"/>
                        <a:stretch>
                          <a:fillRect/>
                        </a:stretch>
                      </pic:blipFill>
                      <pic:spPr>
                        <a:xfrm>
                          <a:off x="0" y="0"/>
                          <a:ext cx="607594" cy="619760"/>
                        </a:xfrm>
                        <a:prstGeom prst="rect">
                          <a:avLst/>
                        </a:prstGeom>
                      </pic:spPr>
                    </pic:pic>
                    <wps:wsp>
                      <wps:cNvPr id="2297" name="Rectangle 2297"/>
                      <wps:cNvSpPr/>
                      <wps:spPr>
                        <a:xfrm>
                          <a:off x="305054" y="273734"/>
                          <a:ext cx="37855" cy="227633"/>
                        </a:xfrm>
                        <a:prstGeom prst="rect">
                          <a:avLst/>
                        </a:prstGeom>
                        <a:ln>
                          <a:noFill/>
                        </a:ln>
                      </wps:spPr>
                      <wps:txbx>
                        <w:txbxContent>
                          <w:p w14:paraId="6846349C"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s:wsp>
                      <wps:cNvPr id="2298" name="Rectangle 2298"/>
                      <wps:cNvSpPr/>
                      <wps:spPr>
                        <a:xfrm>
                          <a:off x="305054" y="444422"/>
                          <a:ext cx="37855" cy="227633"/>
                        </a:xfrm>
                        <a:prstGeom prst="rect">
                          <a:avLst/>
                        </a:prstGeom>
                        <a:ln>
                          <a:noFill/>
                        </a:ln>
                      </wps:spPr>
                      <wps:txbx>
                        <w:txbxContent>
                          <w:p w14:paraId="5A763615" w14:textId="77777777" w:rsidR="00465691" w:rsidRDefault="0069636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95" style="width:47.842pt;height:48.8pt;position:absolute;mso-position-horizontal-relative:page;mso-position-horizontal:absolute;margin-left:273.65pt;mso-position-vertical-relative:page;margin-top:13.8pt;" coordsize="6075,6197">
              <v:shape id="Picture 2296" style="position:absolute;width:6075;height:6197;left:0;top:0;" filled="f">
                <v:imagedata r:id="rId8"/>
              </v:shape>
              <v:rect id="Rectangle 2297" style="position:absolute;width:378;height:2276;left:3050;top:2737;" filled="f" stroked="f">
                <v:textbox inset="0,0,0,0">
                  <w:txbxContent>
                    <w:p>
                      <w:pPr>
                        <w:spacing w:before="0" w:after="160" w:line="259" w:lineRule="auto"/>
                        <w:ind w:left="0" w:right="0" w:firstLine="0"/>
                        <w:jc w:val="left"/>
                      </w:pPr>
                      <w:r>
                        <w:rPr/>
                        <w:t xml:space="preserve"> </w:t>
                      </w:r>
                    </w:p>
                  </w:txbxContent>
                </v:textbox>
              </v:rect>
              <v:rect id="Rectangle 2298" style="position:absolute;width:378;height:2276;left:3050;top:4444;" filled="f" stroked="f">
                <v:textbox inset="0,0,0,0">
                  <w:txbxContent>
                    <w:p>
                      <w:pPr>
                        <w:spacing w:before="0" w:after="160" w:line="259" w:lineRule="auto"/>
                        <w:ind w:left="0" w:right="0" w:firstLine="0"/>
                        <w:jc w:val="left"/>
                      </w:pPr>
                      <w:r>
                        <w:rPr/>
                        <w:t xml:space="preserve"> </w:t>
                      </w:r>
                    </w:p>
                  </w:txbxContent>
                </v:textbox>
              </v:rect>
              <w10:wrap type="square"/>
            </v:group>
          </w:pict>
        </mc:Fallback>
      </mc:AlternateContent>
    </w:r>
  </w:p>
  <w:p w14:paraId="0E7B2687" w14:textId="77777777" w:rsidR="00465691" w:rsidRDefault="00696360">
    <w:r>
      <w:rPr>
        <w:noProof/>
      </w:rPr>
      <mc:AlternateContent>
        <mc:Choice Requires="wpg">
          <w:drawing>
            <wp:anchor distT="0" distB="0" distL="114300" distR="114300" simplePos="0" relativeHeight="251663360" behindDoc="1" locked="0" layoutInCell="1" allowOverlap="1" wp14:anchorId="794B76A5" wp14:editId="5F13802A">
              <wp:simplePos x="0" y="0"/>
              <wp:positionH relativeFrom="page">
                <wp:posOffset>0</wp:posOffset>
              </wp:positionH>
              <wp:positionV relativeFrom="page">
                <wp:posOffset>0</wp:posOffset>
              </wp:positionV>
              <wp:extent cx="200661" cy="10692381"/>
              <wp:effectExtent l="0" t="0" r="0" b="0"/>
              <wp:wrapNone/>
              <wp:docPr id="2299" name="Group 2299"/>
              <wp:cNvGraphicFramePr/>
              <a:graphic xmlns:a="http://schemas.openxmlformats.org/drawingml/2006/main">
                <a:graphicData uri="http://schemas.microsoft.com/office/word/2010/wordprocessingGroup">
                  <wpg:wgp>
                    <wpg:cNvGrpSpPr/>
                    <wpg:grpSpPr>
                      <a:xfrm>
                        <a:off x="0" y="0"/>
                        <a:ext cx="200661" cy="10692381"/>
                        <a:chOff x="0" y="0"/>
                        <a:chExt cx="200661" cy="10692381"/>
                      </a:xfrm>
                    </wpg:grpSpPr>
                    <wps:wsp>
                      <wps:cNvPr id="2432" name="Shape 2432"/>
                      <wps:cNvSpPr/>
                      <wps:spPr>
                        <a:xfrm>
                          <a:off x="0" y="0"/>
                          <a:ext cx="200661" cy="10692381"/>
                        </a:xfrm>
                        <a:custGeom>
                          <a:avLst/>
                          <a:gdLst/>
                          <a:ahLst/>
                          <a:cxnLst/>
                          <a:rect l="0" t="0" r="0" b="0"/>
                          <a:pathLst>
                            <a:path w="200661" h="10692381">
                              <a:moveTo>
                                <a:pt x="0" y="0"/>
                              </a:moveTo>
                              <a:lnTo>
                                <a:pt x="200661" y="0"/>
                              </a:lnTo>
                              <a:lnTo>
                                <a:pt x="200661" y="10692381"/>
                              </a:lnTo>
                              <a:lnTo>
                                <a:pt x="0" y="10692381"/>
                              </a:lnTo>
                              <a:lnTo>
                                <a:pt x="0" y="0"/>
                              </a:lnTo>
                            </a:path>
                          </a:pathLst>
                        </a:custGeom>
                        <a:ln w="0" cap="flat">
                          <a:miter lim="127000"/>
                        </a:ln>
                      </wps:spPr>
                      <wps:style>
                        <a:lnRef idx="0">
                          <a:srgbClr val="000000">
                            <a:alpha val="0"/>
                          </a:srgbClr>
                        </a:lnRef>
                        <a:fillRef idx="1">
                          <a:srgbClr val="FBE3D6"/>
                        </a:fillRef>
                        <a:effectRef idx="0">
                          <a:scrgbClr r="0" g="0" b="0"/>
                        </a:effectRef>
                        <a:fontRef idx="none"/>
                      </wps:style>
                      <wps:bodyPr/>
                    </wps:wsp>
                  </wpg:wgp>
                </a:graphicData>
              </a:graphic>
            </wp:anchor>
          </w:drawing>
        </mc:Choice>
        <mc:Fallback xmlns:a="http://schemas.openxmlformats.org/drawingml/2006/main">
          <w:pict>
            <v:group id="Group 2299" style="width:15.8001pt;height:841.92pt;position:absolute;z-index:-2147483648;mso-position-horizontal-relative:page;mso-position-horizontal:absolute;margin-left:0pt;mso-position-vertical-relative:page;margin-top:0pt;" coordsize="2006,106923">
              <v:shape id="Shape 2433" style="position:absolute;width:2006;height:106923;left:0;top:0;" coordsize="200661,10692381" path="m0,0l200661,0l200661,10692381l0,10692381l0,0">
                <v:stroke weight="0pt" endcap="flat" joinstyle="miter" miterlimit="10" on="false" color="#000000" opacity="0"/>
                <v:fill on="true" color="#fbe3d6"/>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91"/>
    <w:rsid w:val="00465691"/>
    <w:rsid w:val="0054014D"/>
    <w:rsid w:val="00696360"/>
    <w:rsid w:val="00BA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7EE9"/>
  <w15:docId w15:val="{5D8A76BA-4D5E-4472-A267-DE428B9D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1" w:lineRule="auto"/>
      <w:ind w:left="351" w:right="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35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4461</Characters>
  <Application>Microsoft Office Word</Application>
  <DocSecurity>0</DocSecurity>
  <Lines>223</Lines>
  <Paragraphs>166</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Pathways</dc:creator>
  <cp:keywords/>
  <cp:lastModifiedBy>Rachel Ellacott</cp:lastModifiedBy>
  <cp:revision>2</cp:revision>
  <dcterms:created xsi:type="dcterms:W3CDTF">2026-05-06T18:18:00Z</dcterms:created>
  <dcterms:modified xsi:type="dcterms:W3CDTF">2026-05-06T18:18:00Z</dcterms:modified>
</cp:coreProperties>
</file>