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3C9F" w14:textId="77777777" w:rsidR="008D185F" w:rsidRPr="005D4683" w:rsidRDefault="008D185F" w:rsidP="008D185F">
      <w:pPr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bookmarkStart w:id="0" w:name="_Hlk74294903"/>
      <w:bookmarkStart w:id="1" w:name="_Hlk74295106"/>
      <w:r w:rsidRPr="005D4683">
        <w:rPr>
          <w:b/>
          <w:sz w:val="24"/>
          <w:szCs w:val="24"/>
        </w:rPr>
        <w:t>GASQUET COMMUNITY SERVICES DISTRICT</w:t>
      </w:r>
    </w:p>
    <w:p w14:paraId="74E06FA2" w14:textId="77777777" w:rsidR="008D185F" w:rsidRDefault="008D185F" w:rsidP="008D185F">
      <w:pPr>
        <w:jc w:val="center"/>
      </w:pPr>
      <w:r>
        <w:t xml:space="preserve">AGENDA – REGULAR BOARD MEETING </w:t>
      </w:r>
    </w:p>
    <w:p w14:paraId="61278BD1" w14:textId="48991F3A" w:rsidR="008D185F" w:rsidRDefault="008D185F" w:rsidP="008D185F">
      <w:pPr>
        <w:jc w:val="center"/>
        <w:rPr>
          <w:bCs/>
        </w:rPr>
      </w:pPr>
      <w:r>
        <w:rPr>
          <w:bCs/>
        </w:rPr>
        <w:t>June 13, 2022</w:t>
      </w:r>
    </w:p>
    <w:p w14:paraId="452BB568" w14:textId="77777777" w:rsidR="008D185F" w:rsidRPr="00766688" w:rsidRDefault="008D185F" w:rsidP="008D185F">
      <w:pPr>
        <w:jc w:val="center"/>
        <w:rPr>
          <w:bCs/>
        </w:rPr>
      </w:pPr>
      <w:r>
        <w:rPr>
          <w:bCs/>
        </w:rPr>
        <w:t>Legion Hall 1555 Gasquet Flat Road – 6:30 pm</w:t>
      </w:r>
    </w:p>
    <w:bookmarkEnd w:id="0"/>
    <w:bookmarkEnd w:id="1"/>
    <w:p w14:paraId="38DB2083" w14:textId="77777777" w:rsidR="008D185F" w:rsidRDefault="008D185F" w:rsidP="008D185F">
      <w:pPr>
        <w:jc w:val="center"/>
      </w:pPr>
    </w:p>
    <w:p w14:paraId="497B113D" w14:textId="77777777" w:rsidR="008D185F" w:rsidRPr="00AF2F93" w:rsidRDefault="008D185F" w:rsidP="008D18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Call to Order</w:t>
      </w:r>
    </w:p>
    <w:p w14:paraId="11512E39" w14:textId="77777777" w:rsidR="008D185F" w:rsidRDefault="008D185F" w:rsidP="008D185F">
      <w:pPr>
        <w:pStyle w:val="ListParagraph"/>
        <w:numPr>
          <w:ilvl w:val="0"/>
          <w:numId w:val="1"/>
        </w:numPr>
      </w:pPr>
      <w:r w:rsidRPr="00AF2F93">
        <w:rPr>
          <w:b/>
          <w:sz w:val="24"/>
          <w:szCs w:val="24"/>
        </w:rPr>
        <w:t>Public Presentation</w:t>
      </w:r>
      <w:r>
        <w:t xml:space="preserve"> (Discussion and possible action: At this point the Public may address the Board regarding items which may not appear on the posted Agenda.  Time is limited to 5 minutes per person.)</w:t>
      </w:r>
    </w:p>
    <w:p w14:paraId="72670B1C" w14:textId="77777777" w:rsidR="008D185F" w:rsidRPr="00AF2F93" w:rsidRDefault="008D185F" w:rsidP="008D18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Water Superintendent’s Report and Requests</w:t>
      </w:r>
    </w:p>
    <w:p w14:paraId="7622192B" w14:textId="77777777" w:rsidR="008D185F" w:rsidRDefault="008D185F" w:rsidP="008D185F">
      <w:pPr>
        <w:pStyle w:val="ListParagraph"/>
        <w:numPr>
          <w:ilvl w:val="0"/>
          <w:numId w:val="2"/>
        </w:numPr>
      </w:pPr>
      <w:r>
        <w:t>Water usage and maintenance reports.</w:t>
      </w:r>
    </w:p>
    <w:p w14:paraId="152C8B52" w14:textId="77777777" w:rsidR="008D185F" w:rsidRDefault="008D185F" w:rsidP="008D185F">
      <w:pPr>
        <w:pStyle w:val="ListParagraph"/>
        <w:numPr>
          <w:ilvl w:val="0"/>
          <w:numId w:val="1"/>
        </w:numPr>
      </w:pPr>
      <w:r w:rsidRPr="00AF2F93">
        <w:rPr>
          <w:b/>
          <w:sz w:val="24"/>
          <w:szCs w:val="24"/>
        </w:rPr>
        <w:t>Consent Agenda</w:t>
      </w:r>
      <w:r>
        <w:t xml:space="preserve"> (Items for Board Discussion and Action)</w:t>
      </w:r>
    </w:p>
    <w:p w14:paraId="68E996A3" w14:textId="01285B1A" w:rsidR="008D185F" w:rsidRDefault="008D185F" w:rsidP="008D185F">
      <w:pPr>
        <w:pStyle w:val="ListParagraph"/>
        <w:numPr>
          <w:ilvl w:val="0"/>
          <w:numId w:val="3"/>
        </w:numPr>
      </w:pPr>
      <w:r>
        <w:t>Minutes: Regular Board Meeting May 9, 2022</w:t>
      </w:r>
    </w:p>
    <w:p w14:paraId="6444E0DA" w14:textId="1E7F847B" w:rsidR="008D185F" w:rsidRDefault="008D185F" w:rsidP="008D185F">
      <w:pPr>
        <w:pStyle w:val="ListParagraph"/>
        <w:numPr>
          <w:ilvl w:val="0"/>
          <w:numId w:val="3"/>
        </w:numPr>
      </w:pPr>
      <w:r>
        <w:t>Financial Reports – May</w:t>
      </w:r>
    </w:p>
    <w:p w14:paraId="4172EBC7" w14:textId="77777777" w:rsidR="008D185F" w:rsidRDefault="008D185F" w:rsidP="008D185F">
      <w:pPr>
        <w:pStyle w:val="ListParagraph"/>
        <w:numPr>
          <w:ilvl w:val="0"/>
          <w:numId w:val="4"/>
        </w:numPr>
      </w:pPr>
      <w:r>
        <w:t>Interim Balance Sheet</w:t>
      </w:r>
    </w:p>
    <w:p w14:paraId="70CC104D" w14:textId="77777777" w:rsidR="008D185F" w:rsidRDefault="008D185F" w:rsidP="008D185F">
      <w:pPr>
        <w:pStyle w:val="ListParagraph"/>
        <w:numPr>
          <w:ilvl w:val="0"/>
          <w:numId w:val="4"/>
        </w:numPr>
      </w:pPr>
      <w:r>
        <w:t>Interim Profit and Loss</w:t>
      </w:r>
    </w:p>
    <w:p w14:paraId="5F9A4019" w14:textId="77777777" w:rsidR="008D185F" w:rsidRDefault="008D185F" w:rsidP="008D185F">
      <w:pPr>
        <w:pStyle w:val="ListParagraph"/>
        <w:numPr>
          <w:ilvl w:val="0"/>
          <w:numId w:val="4"/>
        </w:numPr>
      </w:pPr>
      <w:r>
        <w:t>Aged Receivables/Liens</w:t>
      </w:r>
    </w:p>
    <w:p w14:paraId="3B99EF1A" w14:textId="77777777" w:rsidR="008D185F" w:rsidRDefault="008D185F" w:rsidP="008D185F">
      <w:pPr>
        <w:pStyle w:val="ListParagraph"/>
        <w:numPr>
          <w:ilvl w:val="0"/>
          <w:numId w:val="4"/>
        </w:numPr>
      </w:pPr>
      <w:r>
        <w:t>Operating Account Bank Reconciliation (Available at District Office)</w:t>
      </w:r>
    </w:p>
    <w:p w14:paraId="1B768121" w14:textId="2997BC54" w:rsidR="008D185F" w:rsidRDefault="008D185F" w:rsidP="008D185F">
      <w:pPr>
        <w:pStyle w:val="ListParagraph"/>
        <w:numPr>
          <w:ilvl w:val="0"/>
          <w:numId w:val="3"/>
        </w:numPr>
      </w:pPr>
      <w:r>
        <w:t>June Disbursements</w:t>
      </w:r>
    </w:p>
    <w:p w14:paraId="2C4489CF" w14:textId="77777777" w:rsidR="008D185F" w:rsidRPr="003C54F9" w:rsidRDefault="008D185F" w:rsidP="008D18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2F93">
        <w:rPr>
          <w:b/>
          <w:sz w:val="24"/>
          <w:szCs w:val="24"/>
        </w:rPr>
        <w:t>Old Business</w:t>
      </w:r>
    </w:p>
    <w:p w14:paraId="5C67943A" w14:textId="77777777" w:rsidR="008D185F" w:rsidRPr="00EE3069" w:rsidRDefault="008D185F" w:rsidP="008D185F">
      <w:pPr>
        <w:pStyle w:val="ListParagraph"/>
        <w:numPr>
          <w:ilvl w:val="1"/>
          <w:numId w:val="1"/>
        </w:numPr>
        <w:rPr>
          <w:b/>
        </w:rPr>
      </w:pPr>
      <w:r w:rsidRPr="00EE3069">
        <w:rPr>
          <w:bCs/>
        </w:rPr>
        <w:t>Policies and Procedures: none</w:t>
      </w:r>
    </w:p>
    <w:p w14:paraId="0CAE6099" w14:textId="77777777" w:rsidR="008D185F" w:rsidRPr="00171CD4" w:rsidRDefault="008D185F" w:rsidP="008D185F">
      <w:pPr>
        <w:pStyle w:val="ListParagraph"/>
        <w:ind w:left="1440"/>
        <w:rPr>
          <w:b/>
          <w:sz w:val="24"/>
          <w:szCs w:val="24"/>
        </w:rPr>
      </w:pPr>
    </w:p>
    <w:p w14:paraId="18BC73CC" w14:textId="77777777" w:rsidR="008D185F" w:rsidRPr="00302949" w:rsidRDefault="008D185F" w:rsidP="008D185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2B243174" w14:textId="25CAD910" w:rsidR="008D185F" w:rsidRPr="00346A7D" w:rsidRDefault="008D185F" w:rsidP="008D185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Oath of Office</w:t>
      </w:r>
    </w:p>
    <w:p w14:paraId="71F6116D" w14:textId="635F7054" w:rsidR="00346A7D" w:rsidRPr="00346A7D" w:rsidRDefault="00346A7D" w:rsidP="008D185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New Hire for Meter Reading</w:t>
      </w:r>
    </w:p>
    <w:p w14:paraId="5F65376E" w14:textId="58A4EB58" w:rsidR="00346A7D" w:rsidRPr="008D185F" w:rsidRDefault="00346A7D" w:rsidP="008D185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Bi- Annual Audit</w:t>
      </w:r>
    </w:p>
    <w:p w14:paraId="1EF19AC5" w14:textId="47CB0AC2" w:rsidR="008D185F" w:rsidRPr="00346A7D" w:rsidRDefault="00B50DE7" w:rsidP="008D185F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t>Easybill</w:t>
      </w:r>
      <w:proofErr w:type="spellEnd"/>
      <w:r>
        <w:t xml:space="preserve"> NOW</w:t>
      </w:r>
    </w:p>
    <w:p w14:paraId="53689343" w14:textId="2A12942A" w:rsidR="00346A7D" w:rsidRPr="00B50DE7" w:rsidRDefault="00346A7D" w:rsidP="008D185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2022 Conflict of Interest Code</w:t>
      </w:r>
    </w:p>
    <w:p w14:paraId="2A3AF5A5" w14:textId="72D71DA5" w:rsidR="00B50DE7" w:rsidRPr="00B50DE7" w:rsidRDefault="00B50DE7" w:rsidP="008D185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Resolution 2022-03 to consolidate with November 8,2022 Statewide General Election</w:t>
      </w:r>
    </w:p>
    <w:p w14:paraId="2793BF79" w14:textId="5801132C" w:rsidR="00B50DE7" w:rsidRPr="008D185F" w:rsidRDefault="00B50DE7" w:rsidP="008D185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FYE 2022-2023 budget</w:t>
      </w:r>
    </w:p>
    <w:p w14:paraId="2689F760" w14:textId="77777777" w:rsidR="008D185F" w:rsidRDefault="008D185F" w:rsidP="008D185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71CD4">
        <w:rPr>
          <w:b/>
          <w:bCs/>
          <w:sz w:val="24"/>
          <w:szCs w:val="24"/>
        </w:rPr>
        <w:t>Correspondence</w:t>
      </w:r>
    </w:p>
    <w:p w14:paraId="15E3D540" w14:textId="369BA2FF" w:rsidR="008D185F" w:rsidRPr="00EE3069" w:rsidRDefault="00346A7D" w:rsidP="008D185F">
      <w:pPr>
        <w:pStyle w:val="ListParagraph"/>
        <w:numPr>
          <w:ilvl w:val="1"/>
          <w:numId w:val="1"/>
        </w:numPr>
      </w:pPr>
      <w:r w:rsidRPr="00EE3069">
        <w:t>GHD</w:t>
      </w:r>
    </w:p>
    <w:p w14:paraId="0BC8E409" w14:textId="3B766344" w:rsidR="00346A7D" w:rsidRPr="00B330E7" w:rsidRDefault="00346A7D" w:rsidP="008D185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E3069">
        <w:t xml:space="preserve">Dick Davis – boundary adjustment </w:t>
      </w:r>
    </w:p>
    <w:p w14:paraId="6078B4A4" w14:textId="77777777" w:rsidR="008D185F" w:rsidRPr="00955612" w:rsidRDefault="008D185F" w:rsidP="008D185F">
      <w:pPr>
        <w:pStyle w:val="ListParagraph"/>
        <w:ind w:left="1440"/>
      </w:pPr>
    </w:p>
    <w:p w14:paraId="11B6E0DB" w14:textId="77777777" w:rsidR="008D185F" w:rsidRPr="00D61B48" w:rsidRDefault="008D185F" w:rsidP="008D185F">
      <w:pPr>
        <w:pStyle w:val="ListParagraph"/>
        <w:ind w:left="1440"/>
        <w:rPr>
          <w:sz w:val="24"/>
          <w:szCs w:val="24"/>
        </w:rPr>
      </w:pPr>
    </w:p>
    <w:p w14:paraId="2FDCECE7" w14:textId="77777777" w:rsidR="008D185F" w:rsidRPr="00F80801" w:rsidRDefault="008D185F" w:rsidP="008D185F">
      <w:pPr>
        <w:pStyle w:val="ListParagraph"/>
        <w:numPr>
          <w:ilvl w:val="0"/>
          <w:numId w:val="1"/>
        </w:numPr>
        <w:rPr>
          <w:bCs/>
        </w:rPr>
      </w:pPr>
      <w:r w:rsidRPr="0035246E">
        <w:rPr>
          <w:b/>
          <w:sz w:val="24"/>
          <w:szCs w:val="24"/>
        </w:rPr>
        <w:t>Board Member Concerns</w:t>
      </w:r>
    </w:p>
    <w:p w14:paraId="49792E5D" w14:textId="77777777" w:rsidR="008D185F" w:rsidRDefault="008D185F" w:rsidP="008D185F">
      <w:pPr>
        <w:pStyle w:val="ListParagraph"/>
        <w:ind w:left="1080"/>
        <w:rPr>
          <w:bCs/>
        </w:rPr>
      </w:pPr>
    </w:p>
    <w:p w14:paraId="48F47476" w14:textId="77777777" w:rsidR="008D185F" w:rsidRPr="0035246E" w:rsidRDefault="008D185F" w:rsidP="008D185F">
      <w:pPr>
        <w:rPr>
          <w:bCs/>
        </w:rPr>
      </w:pPr>
    </w:p>
    <w:p w14:paraId="6524A210" w14:textId="1C1FCD32" w:rsidR="008D185F" w:rsidRPr="0035246E" w:rsidRDefault="008D185F" w:rsidP="008D185F">
      <w:pPr>
        <w:pStyle w:val="ListParagraph"/>
        <w:ind w:left="1080"/>
        <w:rPr>
          <w:b/>
          <w:sz w:val="24"/>
          <w:szCs w:val="24"/>
        </w:rPr>
      </w:pPr>
      <w:r w:rsidRPr="005A4527">
        <w:t xml:space="preserve">Next meeting: </w:t>
      </w:r>
      <w:r>
        <w:t>Ju</w:t>
      </w:r>
      <w:r w:rsidR="00346A7D">
        <w:t xml:space="preserve">ly </w:t>
      </w:r>
      <w:r w:rsidR="00EE3069">
        <w:t>11, 2022</w:t>
      </w:r>
    </w:p>
    <w:p w14:paraId="10F2DF27" w14:textId="77777777" w:rsidR="005D0890" w:rsidRDefault="005D0890"/>
    <w:sectPr w:rsidR="005D0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E1964"/>
    <w:multiLevelType w:val="hybridMultilevel"/>
    <w:tmpl w:val="2A08B97E"/>
    <w:lvl w:ilvl="0" w:tplc="0BF4D0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C41705"/>
    <w:multiLevelType w:val="hybridMultilevel"/>
    <w:tmpl w:val="2C90E0DE"/>
    <w:lvl w:ilvl="0" w:tplc="87E83F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EF81B86"/>
    <w:multiLevelType w:val="hybridMultilevel"/>
    <w:tmpl w:val="3BB4B1F6"/>
    <w:lvl w:ilvl="0" w:tplc="ACE07A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200EDC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9D8B79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16BF"/>
    <w:multiLevelType w:val="hybridMultilevel"/>
    <w:tmpl w:val="284C4934"/>
    <w:lvl w:ilvl="0" w:tplc="0DF496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1621149">
    <w:abstractNumId w:val="2"/>
  </w:num>
  <w:num w:numId="2" w16cid:durableId="2007707818">
    <w:abstractNumId w:val="0"/>
  </w:num>
  <w:num w:numId="3" w16cid:durableId="510724420">
    <w:abstractNumId w:val="3"/>
  </w:num>
  <w:num w:numId="4" w16cid:durableId="441610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5F"/>
    <w:rsid w:val="00346A7D"/>
    <w:rsid w:val="005D0890"/>
    <w:rsid w:val="008D185F"/>
    <w:rsid w:val="00B50DE7"/>
    <w:rsid w:val="00E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93FBB"/>
  <w15:chartTrackingRefBased/>
  <w15:docId w15:val="{2C6C4357-869F-4D77-9E2C-28CB7120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5F"/>
    <w:pPr>
      <w:spacing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Turner</dc:creator>
  <cp:keywords/>
  <dc:description/>
  <cp:lastModifiedBy>Malia Turner</cp:lastModifiedBy>
  <cp:revision>2</cp:revision>
  <cp:lastPrinted>2022-06-10T22:23:00Z</cp:lastPrinted>
  <dcterms:created xsi:type="dcterms:W3CDTF">2022-06-10T22:24:00Z</dcterms:created>
  <dcterms:modified xsi:type="dcterms:W3CDTF">2022-06-10T22:24:00Z</dcterms:modified>
</cp:coreProperties>
</file>