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ACE7" w14:textId="77777777" w:rsidR="001807B6" w:rsidRDefault="00513087">
      <w:pPr>
        <w:rPr>
          <w:sz w:val="24"/>
          <w:szCs w:val="24"/>
        </w:rPr>
      </w:pPr>
      <w:r>
        <w:rPr>
          <w:sz w:val="24"/>
          <w:szCs w:val="24"/>
        </w:rPr>
        <w:t>Legal Notice</w:t>
      </w:r>
    </w:p>
    <w:p w14:paraId="3257D3B0" w14:textId="77777777" w:rsidR="00513087" w:rsidRDefault="00513087">
      <w:pPr>
        <w:rPr>
          <w:sz w:val="24"/>
          <w:szCs w:val="24"/>
        </w:rPr>
      </w:pPr>
      <w:r>
        <w:rPr>
          <w:sz w:val="24"/>
          <w:szCs w:val="24"/>
        </w:rPr>
        <w:t xml:space="preserve">BRUSH RURAL FIRE PROTECTION DISTRICT </w:t>
      </w:r>
    </w:p>
    <w:p w14:paraId="6E60E27F" w14:textId="4C329E4D" w:rsidR="00513087" w:rsidRDefault="00513087">
      <w:pPr>
        <w:rPr>
          <w:sz w:val="24"/>
          <w:szCs w:val="24"/>
        </w:rPr>
      </w:pPr>
      <w:r>
        <w:rPr>
          <w:sz w:val="24"/>
          <w:szCs w:val="24"/>
        </w:rPr>
        <w:t>NOTICE OF 20</w:t>
      </w:r>
      <w:r w:rsidR="00F72734">
        <w:rPr>
          <w:sz w:val="24"/>
          <w:szCs w:val="24"/>
        </w:rPr>
        <w:t>2</w:t>
      </w:r>
      <w:r w:rsidR="009F16EE">
        <w:rPr>
          <w:sz w:val="24"/>
          <w:szCs w:val="24"/>
        </w:rPr>
        <w:t>7</w:t>
      </w:r>
      <w:r>
        <w:rPr>
          <w:sz w:val="24"/>
          <w:szCs w:val="24"/>
        </w:rPr>
        <w:t xml:space="preserve"> PROPOSED BUDGET</w:t>
      </w:r>
    </w:p>
    <w:p w14:paraId="15DE20FE" w14:textId="361E599E" w:rsidR="00513087" w:rsidRDefault="00513087">
      <w:pPr>
        <w:rPr>
          <w:sz w:val="24"/>
          <w:szCs w:val="24"/>
        </w:rPr>
      </w:pPr>
      <w:r>
        <w:rPr>
          <w:sz w:val="24"/>
          <w:szCs w:val="24"/>
        </w:rPr>
        <w:t>A copy of the 20</w:t>
      </w:r>
      <w:r w:rsidR="00F72734">
        <w:rPr>
          <w:sz w:val="24"/>
          <w:szCs w:val="24"/>
        </w:rPr>
        <w:t>2</w:t>
      </w:r>
      <w:r w:rsidR="009F16EE">
        <w:rPr>
          <w:sz w:val="24"/>
          <w:szCs w:val="24"/>
        </w:rPr>
        <w:t>7</w:t>
      </w:r>
      <w:r>
        <w:rPr>
          <w:sz w:val="24"/>
          <w:szCs w:val="24"/>
        </w:rPr>
        <w:t xml:space="preserve"> proposed budget for the Brush Rural Fire Protection District will be available for public inspection after October </w:t>
      </w:r>
      <w:r w:rsidR="009F16EE">
        <w:rPr>
          <w:sz w:val="24"/>
          <w:szCs w:val="24"/>
        </w:rPr>
        <w:t>14</w:t>
      </w:r>
      <w:r>
        <w:rPr>
          <w:sz w:val="24"/>
          <w:szCs w:val="24"/>
        </w:rPr>
        <w:t>, 20</w:t>
      </w:r>
      <w:r w:rsidR="00F72734">
        <w:rPr>
          <w:sz w:val="24"/>
          <w:szCs w:val="24"/>
        </w:rPr>
        <w:t>2</w:t>
      </w:r>
      <w:r w:rsidR="009F16EE">
        <w:rPr>
          <w:sz w:val="24"/>
          <w:szCs w:val="24"/>
        </w:rPr>
        <w:t>6</w:t>
      </w:r>
      <w:r>
        <w:rPr>
          <w:sz w:val="24"/>
          <w:szCs w:val="24"/>
        </w:rPr>
        <w:t xml:space="preserve"> at 215 Clayton Street, Brush, Colorado each Wednesday</w:t>
      </w:r>
      <w:r w:rsidR="006E1D81">
        <w:rPr>
          <w:sz w:val="24"/>
          <w:szCs w:val="24"/>
        </w:rPr>
        <w:t xml:space="preserve">, </w:t>
      </w:r>
      <w:r>
        <w:rPr>
          <w:sz w:val="24"/>
          <w:szCs w:val="24"/>
        </w:rPr>
        <w:t>Thursday</w:t>
      </w:r>
      <w:r w:rsidR="006E1D81">
        <w:rPr>
          <w:sz w:val="24"/>
          <w:szCs w:val="24"/>
        </w:rPr>
        <w:t xml:space="preserve"> and Friday</w:t>
      </w:r>
      <w:r>
        <w:rPr>
          <w:sz w:val="24"/>
          <w:szCs w:val="24"/>
        </w:rPr>
        <w:t xml:space="preserve"> between the hours of </w:t>
      </w:r>
      <w:r w:rsidR="009F16EE">
        <w:rPr>
          <w:sz w:val="24"/>
          <w:szCs w:val="24"/>
        </w:rPr>
        <w:t xml:space="preserve">1pm </w:t>
      </w:r>
      <w:r>
        <w:rPr>
          <w:sz w:val="24"/>
          <w:szCs w:val="24"/>
        </w:rPr>
        <w:t xml:space="preserve"> and </w:t>
      </w:r>
      <w:r w:rsidR="009F16EE">
        <w:rPr>
          <w:sz w:val="24"/>
          <w:szCs w:val="24"/>
        </w:rPr>
        <w:t>5pm</w:t>
      </w:r>
      <w:r>
        <w:rPr>
          <w:sz w:val="24"/>
          <w:szCs w:val="24"/>
        </w:rPr>
        <w:t>.</w:t>
      </w:r>
    </w:p>
    <w:p w14:paraId="05A477AF" w14:textId="5A0AAAFE" w:rsidR="00513087" w:rsidRDefault="00513087">
      <w:pPr>
        <w:rPr>
          <w:sz w:val="24"/>
          <w:szCs w:val="24"/>
        </w:rPr>
      </w:pPr>
      <w:r>
        <w:rPr>
          <w:sz w:val="24"/>
          <w:szCs w:val="24"/>
        </w:rPr>
        <w:t>Elector comments are welcome and will be taken under advisement.  Objections may be filed any</w:t>
      </w:r>
      <w:r w:rsidR="006252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time prior or during the Public Hearing for the final budget adoption on December </w:t>
      </w:r>
      <w:r w:rsidR="009F16EE">
        <w:rPr>
          <w:sz w:val="24"/>
          <w:szCs w:val="24"/>
        </w:rPr>
        <w:t>9</w:t>
      </w:r>
      <w:r>
        <w:rPr>
          <w:sz w:val="24"/>
          <w:szCs w:val="24"/>
        </w:rPr>
        <w:t>, 20</w:t>
      </w:r>
      <w:r w:rsidR="00F72734">
        <w:rPr>
          <w:sz w:val="24"/>
          <w:szCs w:val="24"/>
        </w:rPr>
        <w:t>2</w:t>
      </w:r>
      <w:r w:rsidR="009F16EE">
        <w:rPr>
          <w:sz w:val="24"/>
          <w:szCs w:val="24"/>
        </w:rPr>
        <w:t>6</w:t>
      </w:r>
      <w:r>
        <w:rPr>
          <w:sz w:val="24"/>
          <w:szCs w:val="24"/>
        </w:rPr>
        <w:t xml:space="preserve"> beginning at 7:30 p.m. at 215 Clayton Street, Brush, Colorado.</w:t>
      </w:r>
    </w:p>
    <w:p w14:paraId="11902C06" w14:textId="77777777" w:rsidR="00513087" w:rsidRDefault="00513087">
      <w:pPr>
        <w:rPr>
          <w:sz w:val="24"/>
          <w:szCs w:val="24"/>
        </w:rPr>
      </w:pPr>
      <w:r>
        <w:rPr>
          <w:sz w:val="24"/>
          <w:szCs w:val="24"/>
        </w:rPr>
        <w:t>Lynn Golemboski</w:t>
      </w:r>
    </w:p>
    <w:p w14:paraId="62F5A58A" w14:textId="77777777" w:rsidR="00513087" w:rsidRDefault="00513087">
      <w:pPr>
        <w:rPr>
          <w:sz w:val="24"/>
          <w:szCs w:val="24"/>
        </w:rPr>
      </w:pPr>
      <w:r>
        <w:rPr>
          <w:sz w:val="24"/>
          <w:szCs w:val="24"/>
        </w:rPr>
        <w:t>Budget Official</w:t>
      </w:r>
    </w:p>
    <w:p w14:paraId="04DC844A" w14:textId="77777777" w:rsidR="00513087" w:rsidRPr="00513087" w:rsidRDefault="00513087">
      <w:pPr>
        <w:rPr>
          <w:sz w:val="24"/>
          <w:szCs w:val="24"/>
        </w:rPr>
      </w:pPr>
      <w:r>
        <w:rPr>
          <w:sz w:val="24"/>
          <w:szCs w:val="24"/>
        </w:rPr>
        <w:t>Brush Rural Fire Protection District</w:t>
      </w:r>
    </w:p>
    <w:sectPr w:rsidR="00513087" w:rsidRPr="00513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87"/>
    <w:rsid w:val="00055279"/>
    <w:rsid w:val="001807B6"/>
    <w:rsid w:val="00513087"/>
    <w:rsid w:val="00625220"/>
    <w:rsid w:val="006E1D81"/>
    <w:rsid w:val="009B64B4"/>
    <w:rsid w:val="009F16EE"/>
    <w:rsid w:val="00A34441"/>
    <w:rsid w:val="00F55A7E"/>
    <w:rsid w:val="00F7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D2DF"/>
  <w15:docId w15:val="{CF01F8E3-EDAD-4EB5-8AA6-3584339A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HTWKS1</dc:creator>
  <cp:lastModifiedBy>lynn golemboski</cp:lastModifiedBy>
  <cp:revision>5</cp:revision>
  <dcterms:created xsi:type="dcterms:W3CDTF">2020-10-14T16:43:00Z</dcterms:created>
  <dcterms:modified xsi:type="dcterms:W3CDTF">2026-10-17T22:42:00Z</dcterms:modified>
</cp:coreProperties>
</file>