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B43A" w14:textId="6A220E5E" w:rsidR="00ED5B49" w:rsidRDefault="00CD1D9E">
      <w:r>
        <w:t>Emery Town Planning &amp; Zoning Meeting</w:t>
      </w:r>
    </w:p>
    <w:p w14:paraId="61880A0D" w14:textId="4770CC2A" w:rsidR="00CD1D9E" w:rsidRDefault="00FE690B">
      <w:r>
        <w:t>February 10</w:t>
      </w:r>
      <w:r w:rsidR="00CD1D9E">
        <w:t>, 2026</w:t>
      </w:r>
    </w:p>
    <w:p w14:paraId="069583B2" w14:textId="5D1368E7" w:rsidR="00CD1D9E" w:rsidRDefault="00CD1D9E">
      <w:r>
        <w:t>7:00 pm</w:t>
      </w:r>
    </w:p>
    <w:p w14:paraId="0BA5D2A5" w14:textId="77777777" w:rsidR="00CD1D9E" w:rsidRDefault="00CD1D9E"/>
    <w:p w14:paraId="5BAFB162" w14:textId="77777777" w:rsidR="00A46244" w:rsidRPr="009D51D9" w:rsidRDefault="00A46244" w:rsidP="004B2A35">
      <w:pPr>
        <w:pStyle w:val="NoSpacing"/>
        <w:jc w:val="center"/>
        <w:rPr>
          <w:b/>
          <w:bCs/>
        </w:rPr>
      </w:pPr>
      <w:r w:rsidRPr="009D51D9">
        <w:rPr>
          <w:b/>
          <w:bCs/>
        </w:rPr>
        <w:t>MINUTES</w:t>
      </w:r>
    </w:p>
    <w:p w14:paraId="2D0D93C8" w14:textId="4FD28E73" w:rsidR="00A46244" w:rsidRDefault="00A46244" w:rsidP="00A46244">
      <w:pPr>
        <w:pStyle w:val="NoSpacing"/>
      </w:pPr>
      <w:r>
        <w:t>In Attendance:</w:t>
      </w:r>
    </w:p>
    <w:p w14:paraId="1ECE2034" w14:textId="41E3BBAA" w:rsidR="00A46244" w:rsidRDefault="00A46244" w:rsidP="00A46244">
      <w:pPr>
        <w:pStyle w:val="NoSpacing"/>
      </w:pPr>
      <w:r>
        <w:t>ShaLane Christiansen, Laurel Killpack, Tara Payne, Wendy Kramer, Dennis Mangum, Mistie Christiansen, Josh Clark</w:t>
      </w:r>
    </w:p>
    <w:p w14:paraId="7ECF7680" w14:textId="77777777" w:rsidR="004B2A35" w:rsidRDefault="004B2A35" w:rsidP="00A46244">
      <w:pPr>
        <w:pStyle w:val="NoSpacing"/>
      </w:pPr>
    </w:p>
    <w:p w14:paraId="1787210D" w14:textId="1F4CDBB8" w:rsidR="00CD1D9E" w:rsidRDefault="00CD1D9E" w:rsidP="004B2A35">
      <w:pPr>
        <w:pStyle w:val="NoSpacing"/>
      </w:pPr>
      <w:r w:rsidRPr="009D51D9">
        <w:rPr>
          <w:b/>
          <w:bCs/>
        </w:rPr>
        <w:t>Review/Approve Minutes</w:t>
      </w:r>
      <w:r w:rsidR="00533D76">
        <w:t xml:space="preserve"> </w:t>
      </w:r>
      <w:r w:rsidR="004B2A35">
        <w:t>–</w:t>
      </w:r>
      <w:r w:rsidR="00533D76">
        <w:t xml:space="preserve"> Sha</w:t>
      </w:r>
      <w:r w:rsidR="004B2A35">
        <w:t>Lane C made a motion to approve the minutes from January</w:t>
      </w:r>
      <w:r w:rsidR="00AF2481">
        <w:t xml:space="preserve"> meeting- </w:t>
      </w:r>
      <w:r w:rsidR="004B2A35">
        <w:t xml:space="preserve"> Laurel seconded the motion and the motion passed.</w:t>
      </w:r>
    </w:p>
    <w:p w14:paraId="0F0CA4F5" w14:textId="77777777" w:rsidR="00AF2481" w:rsidRDefault="00AF2481" w:rsidP="004B2A35">
      <w:pPr>
        <w:pStyle w:val="NoSpacing"/>
      </w:pPr>
    </w:p>
    <w:p w14:paraId="00002313" w14:textId="45FCFE8A" w:rsidR="00CD1D9E" w:rsidRDefault="00CD1D9E" w:rsidP="00AF2481">
      <w:pPr>
        <w:pStyle w:val="NoSpacing"/>
      </w:pPr>
      <w:r w:rsidRPr="009D51D9">
        <w:rPr>
          <w:b/>
          <w:bCs/>
        </w:rPr>
        <w:t>Zoning Clearances</w:t>
      </w:r>
      <w:r>
        <w:t xml:space="preserve"> approved since last meeting</w:t>
      </w:r>
      <w:r w:rsidR="00AF2481">
        <w:t xml:space="preserve"> – no requests have been presented that have not been previously discussed.</w:t>
      </w:r>
    </w:p>
    <w:p w14:paraId="1411E5F0" w14:textId="77777777" w:rsidR="002C7D56" w:rsidRDefault="002C7D56" w:rsidP="00AF2481">
      <w:pPr>
        <w:pStyle w:val="NoSpacing"/>
      </w:pPr>
    </w:p>
    <w:p w14:paraId="44CCBD97" w14:textId="28CCA4BD" w:rsidR="00CD1D9E" w:rsidRDefault="00CD1D9E" w:rsidP="002C7D56">
      <w:pPr>
        <w:pStyle w:val="NoSpacing"/>
      </w:pPr>
      <w:r w:rsidRPr="009D51D9">
        <w:rPr>
          <w:b/>
          <w:bCs/>
        </w:rPr>
        <w:t>Concerns from Town Council</w:t>
      </w:r>
      <w:r w:rsidR="002C7D56">
        <w:t xml:space="preserve"> – no concerns were brought to the commission from the town council.</w:t>
      </w:r>
    </w:p>
    <w:p w14:paraId="18590A0F" w14:textId="77777777" w:rsidR="002C7D56" w:rsidRDefault="002C7D56" w:rsidP="002C7D56">
      <w:pPr>
        <w:pStyle w:val="NoSpacing"/>
      </w:pPr>
    </w:p>
    <w:p w14:paraId="00651E9B" w14:textId="41594280" w:rsidR="00E86F84" w:rsidRDefault="007375C9" w:rsidP="002C7D56">
      <w:pPr>
        <w:pStyle w:val="NoSpacing"/>
      </w:pPr>
      <w:r w:rsidRPr="009D51D9">
        <w:rPr>
          <w:b/>
          <w:bCs/>
        </w:rPr>
        <w:t>Citizen Requests</w:t>
      </w:r>
      <w:r>
        <w:t xml:space="preserve"> –</w:t>
      </w:r>
    </w:p>
    <w:p w14:paraId="30FA6400" w14:textId="1AA42946" w:rsidR="007375C9" w:rsidRDefault="007375C9" w:rsidP="002C7D56">
      <w:pPr>
        <w:pStyle w:val="NoSpacing"/>
      </w:pPr>
      <w:r>
        <w:t xml:space="preserve">Kyla McClaughry </w:t>
      </w:r>
      <w:r w:rsidR="00CB30BC">
        <w:t xml:space="preserve">had </w:t>
      </w:r>
      <w:proofErr w:type="gramStart"/>
      <w:r w:rsidR="00CB30BC">
        <w:t>requested</w:t>
      </w:r>
      <w:proofErr w:type="gramEnd"/>
      <w:r w:rsidR="00CB30BC">
        <w:t xml:space="preserve"> to be on the agenda regarding the creation of a subdivision</w:t>
      </w:r>
      <w:r w:rsidR="00765DF0">
        <w:t>. Kyla was not present so it was suggested that all members study the subdivision section of the current development code so</w:t>
      </w:r>
      <w:r w:rsidR="009556A2">
        <w:t xml:space="preserve"> they could be current on policies if Kyla attends the next meeting. </w:t>
      </w:r>
    </w:p>
    <w:p w14:paraId="19F8FF08" w14:textId="77777777" w:rsidR="009556A2" w:rsidRDefault="009556A2" w:rsidP="002C7D56">
      <w:pPr>
        <w:pStyle w:val="NoSpacing"/>
      </w:pPr>
    </w:p>
    <w:p w14:paraId="49EAE917" w14:textId="4AFEA135" w:rsidR="007375C9" w:rsidRDefault="007375C9" w:rsidP="002C7D56">
      <w:pPr>
        <w:pStyle w:val="NoSpacing"/>
      </w:pPr>
      <w:r>
        <w:t xml:space="preserve">Korby </w:t>
      </w:r>
      <w:r w:rsidR="009556A2">
        <w:t xml:space="preserve"> and Allie </w:t>
      </w:r>
      <w:r>
        <w:t>Christiansen</w:t>
      </w:r>
      <w:r w:rsidR="009556A2">
        <w:t xml:space="preserve"> had requested to be on the agenda to ask what the process is to annex their property </w:t>
      </w:r>
      <w:proofErr w:type="gramStart"/>
      <w:r w:rsidR="009556A2">
        <w:t>into</w:t>
      </w:r>
      <w:proofErr w:type="gramEnd"/>
      <w:r w:rsidR="009556A2">
        <w:t xml:space="preserve"> the city boundaries. They were not present and </w:t>
      </w:r>
      <w:r w:rsidR="00BA1C0D">
        <w:t xml:space="preserve">it was once again suggested that members review the annexation process if the couple decides to pursue that request. </w:t>
      </w:r>
    </w:p>
    <w:p w14:paraId="07A03A57" w14:textId="77777777" w:rsidR="00BA1C0D" w:rsidRDefault="00BA1C0D" w:rsidP="002C7D56">
      <w:pPr>
        <w:pStyle w:val="NoSpacing"/>
      </w:pPr>
    </w:p>
    <w:p w14:paraId="6292FF57" w14:textId="295015E8" w:rsidR="00CD1D9E" w:rsidRPr="009D51D9" w:rsidRDefault="00CD1D9E" w:rsidP="002C7D56">
      <w:pPr>
        <w:pStyle w:val="NoSpacing"/>
        <w:rPr>
          <w:b/>
          <w:bCs/>
        </w:rPr>
      </w:pPr>
      <w:r w:rsidRPr="009D51D9">
        <w:rPr>
          <w:b/>
          <w:bCs/>
        </w:rPr>
        <w:t>General Plan Review and Work</w:t>
      </w:r>
    </w:p>
    <w:p w14:paraId="037CA245" w14:textId="42677281" w:rsidR="00E7222B" w:rsidRDefault="00E7222B" w:rsidP="00E7222B">
      <w:pPr>
        <w:pStyle w:val="NoSpacing"/>
      </w:pPr>
      <w:r>
        <w:t>The commission conducted a final review of the revised General Plan document before forwarding it</w:t>
      </w:r>
      <w:r>
        <w:t xml:space="preserve"> </w:t>
      </w:r>
      <w:r>
        <w:t>to the Town Council for approval. They examined formatting consistency throughout the document,</w:t>
      </w:r>
      <w:r w:rsidR="00AA4FBE">
        <w:t xml:space="preserve">  </w:t>
      </w:r>
      <w:r>
        <w:t>noting that all chapters should follow the same structure with an introduction followed by goals and</w:t>
      </w:r>
      <w:r w:rsidR="00AA4FBE">
        <w:t xml:space="preserve"> </w:t>
      </w:r>
      <w:r>
        <w:t>strategies.</w:t>
      </w:r>
    </w:p>
    <w:p w14:paraId="5F69D1CF" w14:textId="77777777" w:rsidR="00E7222B" w:rsidRDefault="00E7222B" w:rsidP="00E7222B">
      <w:pPr>
        <w:pStyle w:val="NoSpacing"/>
      </w:pPr>
      <w:r>
        <w:t>Several formatting corrections were identified:</w:t>
      </w:r>
    </w:p>
    <w:p w14:paraId="79A2DA7F" w14:textId="37C1DCBB" w:rsidR="00E7222B" w:rsidRDefault="00E7222B" w:rsidP="009D51D9">
      <w:pPr>
        <w:pStyle w:val="NoSpacing"/>
        <w:numPr>
          <w:ilvl w:val="0"/>
          <w:numId w:val="4"/>
        </w:numPr>
      </w:pPr>
      <w:r>
        <w:t xml:space="preserve"> Section 4.2 needed to be labeled </w:t>
      </w:r>
      <w:r w:rsidR="00AA4FBE">
        <w:t>“</w:t>
      </w:r>
      <w:r>
        <w:t>Strategie</w:t>
      </w:r>
      <w:r w:rsidR="00AA4FBE">
        <w:t>s”</w:t>
      </w:r>
    </w:p>
    <w:p w14:paraId="77A53457" w14:textId="233DCDCC" w:rsidR="00E7222B" w:rsidRDefault="00E7222B" w:rsidP="009D51D9">
      <w:pPr>
        <w:pStyle w:val="NoSpacing"/>
        <w:numPr>
          <w:ilvl w:val="0"/>
          <w:numId w:val="4"/>
        </w:numPr>
      </w:pPr>
      <w:r>
        <w:t xml:space="preserve"> Section 7.3 needed to be reformatted as a goal and strategy</w:t>
      </w:r>
    </w:p>
    <w:p w14:paraId="17D5F7B3" w14:textId="77777777" w:rsidR="00E7222B" w:rsidRDefault="00E7222B" w:rsidP="009D51D9">
      <w:pPr>
        <w:pStyle w:val="NoSpacing"/>
        <w:numPr>
          <w:ilvl w:val="0"/>
          <w:numId w:val="4"/>
        </w:numPr>
      </w:pPr>
      <w:r>
        <w:t>rather than a standalone section</w:t>
      </w:r>
    </w:p>
    <w:p w14:paraId="068C5EE1" w14:textId="150CD91D" w:rsidR="00E7222B" w:rsidRDefault="00E7222B" w:rsidP="009D51D9">
      <w:pPr>
        <w:pStyle w:val="NoSpacing"/>
        <w:numPr>
          <w:ilvl w:val="0"/>
          <w:numId w:val="4"/>
        </w:numPr>
      </w:pPr>
      <w:r>
        <w:t xml:space="preserve"> The public facilities section had inconsistent numbering that needed correction</w:t>
      </w:r>
    </w:p>
    <w:p w14:paraId="5E56A0DB" w14:textId="41168025" w:rsidR="00E7222B" w:rsidRDefault="00E7222B" w:rsidP="00E7222B">
      <w:pPr>
        <w:pStyle w:val="NoSpacing"/>
      </w:pPr>
      <w:r>
        <w:t>The commission discussed maps to be included as appendices. Due to size constraints when printing</w:t>
      </w:r>
      <w:r w:rsidR="000B354B">
        <w:t xml:space="preserve"> </w:t>
      </w:r>
      <w:r>
        <w:t xml:space="preserve">on standard paper, detailed maps would be listed as appendices and made </w:t>
      </w:r>
      <w:r>
        <w:lastRenderedPageBreak/>
        <w:t>available upon request</w:t>
      </w:r>
      <w:r w:rsidR="000B354B">
        <w:t xml:space="preserve"> </w:t>
      </w:r>
      <w:r>
        <w:t>rather than embedded in the document. The commission reviewed the point of interest map and</w:t>
      </w:r>
      <w:r w:rsidR="000B354B">
        <w:t xml:space="preserve"> requested that the small cemetery just outside of town boundaries be included.</w:t>
      </w:r>
    </w:p>
    <w:p w14:paraId="30FE2730" w14:textId="77777777" w:rsidR="00A86847" w:rsidRDefault="00A86847" w:rsidP="00A86847">
      <w:pPr>
        <w:pStyle w:val="NoSpacing"/>
      </w:pPr>
      <w:r>
        <w:t>The commission voted to forward the General Plan to the Town Council for</w:t>
      </w:r>
    </w:p>
    <w:p w14:paraId="60C6E5A8" w14:textId="300C358B" w:rsidR="000B354B" w:rsidRDefault="00A86847" w:rsidP="00A86847">
      <w:pPr>
        <w:pStyle w:val="NoSpacing"/>
      </w:pPr>
      <w:r>
        <w:t>approval at the following night</w:t>
      </w:r>
      <w:r>
        <w:t>’s</w:t>
      </w:r>
      <w:r>
        <w:t xml:space="preserve"> meeting</w:t>
      </w:r>
      <w:r>
        <w:t xml:space="preserve"> with the changes that had been made.</w:t>
      </w:r>
    </w:p>
    <w:p w14:paraId="3B5CA4E2" w14:textId="77777777" w:rsidR="00A86847" w:rsidRDefault="00A86847" w:rsidP="00A86847">
      <w:pPr>
        <w:pStyle w:val="NoSpacing"/>
      </w:pPr>
    </w:p>
    <w:p w14:paraId="2F75A105" w14:textId="1A99CF16" w:rsidR="00976785" w:rsidRDefault="00976785" w:rsidP="00A86847">
      <w:pPr>
        <w:pStyle w:val="NoSpacing"/>
      </w:pPr>
      <w:r w:rsidRPr="009D51D9">
        <w:rPr>
          <w:b/>
          <w:bCs/>
        </w:rPr>
        <w:t>Development Code</w:t>
      </w:r>
      <w:r>
        <w:t xml:space="preserve"> </w:t>
      </w:r>
      <w:r w:rsidR="003C7E03">
        <w:t>–</w:t>
      </w:r>
      <w:r>
        <w:t xml:space="preserve"> </w:t>
      </w:r>
    </w:p>
    <w:p w14:paraId="246B2DED" w14:textId="371C0B05" w:rsidR="003C7E03" w:rsidRDefault="003C7E03" w:rsidP="003C7E03">
      <w:pPr>
        <w:pStyle w:val="NoSpacing"/>
      </w:pPr>
      <w:r>
        <w:t>The commission discussed the need to create a chapter addressing individual home building permits,</w:t>
      </w:r>
      <w:r>
        <w:t xml:space="preserve"> </w:t>
      </w:r>
      <w:r>
        <w:t>as the current code only addresses subdivisions but lacks guidance for single residential construction.</w:t>
      </w:r>
    </w:p>
    <w:p w14:paraId="3ECDB01E" w14:textId="77777777" w:rsidR="003C7E03" w:rsidRDefault="003C7E03" w:rsidP="003C7E03">
      <w:pPr>
        <w:pStyle w:val="NoSpacing"/>
      </w:pPr>
      <w:r>
        <w:t xml:space="preserve">They agreed this was an important addition to </w:t>
      </w:r>
      <w:proofErr w:type="gramStart"/>
      <w:r>
        <w:t>make</w:t>
      </w:r>
      <w:proofErr w:type="gramEnd"/>
      <w:r>
        <w:t xml:space="preserve"> the code more comprehensive.</w:t>
      </w:r>
    </w:p>
    <w:p w14:paraId="7B7C7C5B" w14:textId="2C8D35B4" w:rsidR="003C7E03" w:rsidRDefault="003C7E03" w:rsidP="003C7E03">
      <w:pPr>
        <w:pStyle w:val="NoSpacing"/>
      </w:pPr>
      <w:r>
        <w:t>The commission discussed their approach to revising the development code going forward. They</w:t>
      </w:r>
      <w:r>
        <w:t xml:space="preserve"> </w:t>
      </w:r>
      <w:r>
        <w:t xml:space="preserve">considered using AI technology to help </w:t>
      </w:r>
      <w:proofErr w:type="gramStart"/>
      <w:r>
        <w:t>reformat</w:t>
      </w:r>
      <w:proofErr w:type="gramEnd"/>
      <w:r>
        <w:t xml:space="preserve"> and reorganize the code, </w:t>
      </w:r>
      <w:r w:rsidR="00377157">
        <w:t>like</w:t>
      </w:r>
      <w:r>
        <w:t xml:space="preserve"> the approach</w:t>
      </w:r>
      <w:r>
        <w:t xml:space="preserve"> </w:t>
      </w:r>
      <w:r>
        <w:t>used for the general plan. However, commissioners expressed concern that significant portions of the</w:t>
      </w:r>
      <w:r w:rsidR="008A25FC">
        <w:t xml:space="preserve"> </w:t>
      </w:r>
      <w:r>
        <w:t>current code did not reflect Emery</w:t>
      </w:r>
      <w:r w:rsidR="008A25FC">
        <w:t>’</w:t>
      </w:r>
      <w:r>
        <w:t>s specific needs and</w:t>
      </w:r>
      <w:r w:rsidR="008A25FC">
        <w:t xml:space="preserve"> </w:t>
      </w:r>
      <w:r>
        <w:t>circumstances.</w:t>
      </w:r>
    </w:p>
    <w:p w14:paraId="6B368593" w14:textId="05253DC0" w:rsidR="003C7E03" w:rsidRDefault="003C7E03" w:rsidP="003C7E03">
      <w:pPr>
        <w:pStyle w:val="NoSpacing"/>
      </w:pPr>
      <w:r>
        <w:t>The commission debated whether to hire a professional planning consultant to rewrite the subdivision</w:t>
      </w:r>
      <w:r w:rsidR="008A25FC">
        <w:t xml:space="preserve"> </w:t>
      </w:r>
      <w:r>
        <w:t>and development code or to undertake the revision themselves chapter by chapter. They</w:t>
      </w:r>
      <w:r w:rsidR="008A25FC">
        <w:t xml:space="preserve"> </w:t>
      </w:r>
      <w:r>
        <w:t>acknowledged that some legal expertise might be necessary to ensure they understood what</w:t>
      </w:r>
      <w:r w:rsidR="008A25FC">
        <w:t xml:space="preserve"> </w:t>
      </w:r>
      <w:r>
        <w:t>regulations could legally be implemented.</w:t>
      </w:r>
    </w:p>
    <w:p w14:paraId="25AF53D0" w14:textId="77777777" w:rsidR="003C7E03" w:rsidRDefault="003C7E03" w:rsidP="003C7E03">
      <w:pPr>
        <w:pStyle w:val="NoSpacing"/>
      </w:pPr>
      <w:r>
        <w:t>The commission decided to have staff work with AI technology to provide a</w:t>
      </w:r>
    </w:p>
    <w:p w14:paraId="522F0C55" w14:textId="77777777" w:rsidR="003C7E03" w:rsidRDefault="003C7E03" w:rsidP="003C7E03">
      <w:pPr>
        <w:pStyle w:val="NoSpacing"/>
      </w:pPr>
      <w:r>
        <w:t>reformatted starting point, then the commission would review and revise the code</w:t>
      </w:r>
    </w:p>
    <w:p w14:paraId="71F8F470" w14:textId="77777777" w:rsidR="003C7E03" w:rsidRDefault="003C7E03" w:rsidP="003C7E03">
      <w:pPr>
        <w:pStyle w:val="NoSpacing"/>
      </w:pPr>
      <w:r>
        <w:t>chapter by chapter in future meetings, with a goal of completing the revisions within</w:t>
      </w:r>
    </w:p>
    <w:p w14:paraId="76C66B8A" w14:textId="77777777" w:rsidR="003C7E03" w:rsidRDefault="003C7E03" w:rsidP="003C7E03">
      <w:pPr>
        <w:pStyle w:val="NoSpacing"/>
      </w:pPr>
      <w:r>
        <w:t>the year.</w:t>
      </w:r>
    </w:p>
    <w:p w14:paraId="44C205D6" w14:textId="30AB5924" w:rsidR="003C7E03" w:rsidRDefault="003C7E03" w:rsidP="003C7E03">
      <w:pPr>
        <w:pStyle w:val="NoSpacing"/>
      </w:pPr>
      <w:r>
        <w:t>The commission noted they needed to establish lot size requirements, which were currently missing</w:t>
      </w:r>
      <w:r w:rsidR="00377157">
        <w:t xml:space="preserve"> </w:t>
      </w:r>
      <w:r>
        <w:t>from the code. They had setback requirements but lacked minimum lot size standards for residential</w:t>
      </w:r>
      <w:r w:rsidR="00377157">
        <w:t xml:space="preserve"> </w:t>
      </w:r>
      <w:r>
        <w:t>development.</w:t>
      </w:r>
    </w:p>
    <w:p w14:paraId="3594E6C5" w14:textId="77777777" w:rsidR="003C7E03" w:rsidRDefault="003C7E03" w:rsidP="00A86847">
      <w:pPr>
        <w:pStyle w:val="NoSpacing"/>
      </w:pPr>
    </w:p>
    <w:p w14:paraId="476EEADC" w14:textId="1C0DCFFF" w:rsidR="00A86847" w:rsidRDefault="002124A5" w:rsidP="00A86847">
      <w:pPr>
        <w:pStyle w:val="NoSpacing"/>
      </w:pPr>
      <w:r w:rsidRPr="009D51D9">
        <w:rPr>
          <w:b/>
          <w:bCs/>
        </w:rPr>
        <w:t>Other business</w:t>
      </w:r>
      <w:r>
        <w:t xml:space="preserve">- </w:t>
      </w:r>
    </w:p>
    <w:p w14:paraId="69BED2C4" w14:textId="0CE9721C" w:rsidR="00871BFE" w:rsidRDefault="00871BFE" w:rsidP="00871BFE">
      <w:pPr>
        <w:pStyle w:val="NoSpacing"/>
      </w:pPr>
      <w:r>
        <w:t xml:space="preserve">The commission reviewed upcoming building permit requests, including one from Clint </w:t>
      </w:r>
      <w:r>
        <w:t xml:space="preserve">Payne </w:t>
      </w:r>
      <w:r>
        <w:t>who needed to</w:t>
      </w:r>
      <w:r>
        <w:t xml:space="preserve"> </w:t>
      </w:r>
      <w:r>
        <w:t>submit engineered plans before receiving zoning clearance. They discussed the zoning clearance</w:t>
      </w:r>
      <w:r>
        <w:t xml:space="preserve"> </w:t>
      </w:r>
      <w:r>
        <w:t>checklist which requires verification of correct zoning, setback compliance, clearly definable property</w:t>
      </w:r>
      <w:r>
        <w:t xml:space="preserve"> </w:t>
      </w:r>
      <w:r>
        <w:t>lines, and culinary water and sewer connections.</w:t>
      </w:r>
    </w:p>
    <w:p w14:paraId="7A4C8183" w14:textId="7D724110" w:rsidR="00871BFE" w:rsidRDefault="00871BFE" w:rsidP="00871BFE">
      <w:pPr>
        <w:pStyle w:val="NoSpacing"/>
      </w:pPr>
      <w:r>
        <w:t>The commissioners noted an issue with the current process where water and sewer connections</w:t>
      </w:r>
      <w:r>
        <w:t xml:space="preserve"> </w:t>
      </w:r>
      <w:r>
        <w:t>could not be obtained without a building permit, yet a building permit could not be obtained without</w:t>
      </w:r>
      <w:r>
        <w:t xml:space="preserve"> </w:t>
      </w:r>
      <w:r>
        <w:t>those connections, creating a circular problem.</w:t>
      </w:r>
    </w:p>
    <w:p w14:paraId="3843CD30" w14:textId="3E75FD40" w:rsidR="002124A5" w:rsidRDefault="00871BFE" w:rsidP="00871BFE">
      <w:pPr>
        <w:pStyle w:val="NoSpacing"/>
      </w:pPr>
      <w:r>
        <w:t xml:space="preserve">The commission discussed a previous request </w:t>
      </w:r>
      <w:proofErr w:type="gramStart"/>
      <w:r>
        <w:t>from</w:t>
      </w:r>
      <w:proofErr w:type="gramEnd"/>
      <w:r>
        <w:t xml:space="preserve"> October 28th regarding a pole barn for hay</w:t>
      </w:r>
      <w:r w:rsidR="00976785">
        <w:t xml:space="preserve"> </w:t>
      </w:r>
      <w:r>
        <w:t>storage with a horse shelter.</w:t>
      </w:r>
    </w:p>
    <w:p w14:paraId="17C773E2" w14:textId="3AA7AF66" w:rsidR="00CD1D9E" w:rsidRDefault="00CD1D9E" w:rsidP="002C7D56">
      <w:pPr>
        <w:pStyle w:val="NoSpacing"/>
      </w:pPr>
      <w:r w:rsidRPr="009D51D9">
        <w:rPr>
          <w:b/>
          <w:bCs/>
        </w:rPr>
        <w:t>Adjournment</w:t>
      </w:r>
      <w:r w:rsidR="009D51D9">
        <w:rPr>
          <w:b/>
          <w:bCs/>
        </w:rPr>
        <w:t xml:space="preserve"> – </w:t>
      </w:r>
      <w:r w:rsidR="009D51D9">
        <w:t>The meeting was adjourned at 7:45pm.</w:t>
      </w:r>
    </w:p>
    <w:p w14:paraId="0C156674" w14:textId="77777777" w:rsidR="009D51D9" w:rsidRPr="009D51D9" w:rsidRDefault="009D51D9" w:rsidP="002C7D56">
      <w:pPr>
        <w:pStyle w:val="NoSpacing"/>
      </w:pPr>
    </w:p>
    <w:sectPr w:rsidR="009D51D9" w:rsidRPr="009D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5"/>
    <w:multiLevelType w:val="hybridMultilevel"/>
    <w:tmpl w:val="AB80F458"/>
    <w:lvl w:ilvl="0" w:tplc="F214B0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95C4A"/>
    <w:multiLevelType w:val="hybridMultilevel"/>
    <w:tmpl w:val="B6AC7416"/>
    <w:lvl w:ilvl="0" w:tplc="78B66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E36184"/>
    <w:multiLevelType w:val="hybridMultilevel"/>
    <w:tmpl w:val="ACEE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11310"/>
    <w:multiLevelType w:val="hybridMultilevel"/>
    <w:tmpl w:val="E202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78503">
    <w:abstractNumId w:val="2"/>
  </w:num>
  <w:num w:numId="2" w16cid:durableId="647977699">
    <w:abstractNumId w:val="0"/>
  </w:num>
  <w:num w:numId="3" w16cid:durableId="1589726341">
    <w:abstractNumId w:val="1"/>
  </w:num>
  <w:num w:numId="4" w16cid:durableId="90953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9E"/>
    <w:rsid w:val="00070AE1"/>
    <w:rsid w:val="000B354B"/>
    <w:rsid w:val="001C7FE5"/>
    <w:rsid w:val="002124A5"/>
    <w:rsid w:val="00230526"/>
    <w:rsid w:val="00263EBD"/>
    <w:rsid w:val="002972A7"/>
    <w:rsid w:val="002C7D56"/>
    <w:rsid w:val="00377157"/>
    <w:rsid w:val="00386CB6"/>
    <w:rsid w:val="003C7E03"/>
    <w:rsid w:val="00496E66"/>
    <w:rsid w:val="004B2A35"/>
    <w:rsid w:val="004C46C7"/>
    <w:rsid w:val="00533D76"/>
    <w:rsid w:val="005540EE"/>
    <w:rsid w:val="005B7A26"/>
    <w:rsid w:val="007375C9"/>
    <w:rsid w:val="00765DF0"/>
    <w:rsid w:val="00871BFE"/>
    <w:rsid w:val="008A25FC"/>
    <w:rsid w:val="008C529F"/>
    <w:rsid w:val="009556A2"/>
    <w:rsid w:val="00976785"/>
    <w:rsid w:val="009D51D9"/>
    <w:rsid w:val="00A46244"/>
    <w:rsid w:val="00A86847"/>
    <w:rsid w:val="00AA4FBE"/>
    <w:rsid w:val="00AA6296"/>
    <w:rsid w:val="00AF2481"/>
    <w:rsid w:val="00B347E3"/>
    <w:rsid w:val="00BA1C0D"/>
    <w:rsid w:val="00C619B4"/>
    <w:rsid w:val="00CB30BC"/>
    <w:rsid w:val="00CD1D9E"/>
    <w:rsid w:val="00E7222B"/>
    <w:rsid w:val="00E86F84"/>
    <w:rsid w:val="00ED5B49"/>
    <w:rsid w:val="00F00F52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C13E"/>
  <w15:chartTrackingRefBased/>
  <w15:docId w15:val="{C0356FC8-26F3-4C52-967C-AB44C0A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6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697</Words>
  <Characters>3803</Characters>
  <Application>Microsoft Office Word</Application>
  <DocSecurity>0</DocSecurity>
  <Lines>211</Lines>
  <Paragraphs>214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Mistie - FPAC-FSA, UT</dc:creator>
  <cp:keywords/>
  <dc:description/>
  <cp:lastModifiedBy>Christiansen, Mistie - FPAC-FSA, UT</cp:lastModifiedBy>
  <cp:revision>21</cp:revision>
  <cp:lastPrinted>2026-02-11T00:16:00Z</cp:lastPrinted>
  <dcterms:created xsi:type="dcterms:W3CDTF">2026-02-19T19:07:00Z</dcterms:created>
  <dcterms:modified xsi:type="dcterms:W3CDTF">2026-02-19T19:25:00Z</dcterms:modified>
</cp:coreProperties>
</file>