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8460C" w14:textId="401CD339" w:rsidR="00E17482" w:rsidRPr="00E17482" w:rsidRDefault="00E17482" w:rsidP="00E17482">
      <w:pPr>
        <w:shd w:val="clear" w:color="auto" w:fill="F5F5F5"/>
        <w:spacing w:after="0" w:line="240" w:lineRule="auto"/>
        <w:outlineLvl w:val="0"/>
        <w:rPr>
          <w:rFonts w:ascii="Arial" w:eastAsia="Times New Roman" w:hAnsi="Arial" w:cs="Arial"/>
          <w:b/>
          <w:bCs/>
          <w:color w:val="003A63"/>
          <w:kern w:val="36"/>
          <w:sz w:val="32"/>
          <w:szCs w:val="32"/>
        </w:rPr>
      </w:pPr>
      <w:hyperlink r:id="rId7" w:history="1">
        <w:r>
          <w:rPr>
            <w:rStyle w:val="Hyperlink"/>
          </w:rPr>
          <w:t>https://www.votetexas.gov/register-to-vote/index.html</w:t>
        </w:r>
      </w:hyperlink>
      <w:r w:rsidRPr="00E17482">
        <w:rPr>
          <w:rFonts w:ascii="Arial" w:eastAsia="Times New Roman" w:hAnsi="Arial" w:cs="Arial"/>
          <w:b/>
          <w:bCs/>
          <w:color w:val="E51B24"/>
          <w:kern w:val="36"/>
          <w:sz w:val="27"/>
          <w:szCs w:val="27"/>
        </w:rPr>
        <w:br/>
      </w:r>
      <w:r w:rsidRPr="00E17482">
        <w:rPr>
          <w:rFonts w:ascii="Arial" w:eastAsia="Times New Roman" w:hAnsi="Arial" w:cs="Arial"/>
          <w:b/>
          <w:bCs/>
          <w:color w:val="003A63"/>
          <w:kern w:val="36"/>
          <w:sz w:val="32"/>
          <w:szCs w:val="32"/>
        </w:rPr>
        <w:t xml:space="preserve">Register </w:t>
      </w:r>
      <w:r>
        <w:rPr>
          <w:rFonts w:ascii="Arial" w:eastAsia="Times New Roman" w:hAnsi="Arial" w:cs="Arial"/>
          <w:b/>
          <w:bCs/>
          <w:color w:val="003A63"/>
          <w:kern w:val="36"/>
          <w:sz w:val="32"/>
          <w:szCs w:val="32"/>
        </w:rPr>
        <w:t>t</w:t>
      </w:r>
      <w:r w:rsidRPr="00E17482">
        <w:rPr>
          <w:rFonts w:ascii="Arial" w:eastAsia="Times New Roman" w:hAnsi="Arial" w:cs="Arial"/>
          <w:b/>
          <w:bCs/>
          <w:color w:val="003A63"/>
          <w:kern w:val="36"/>
          <w:sz w:val="32"/>
          <w:szCs w:val="32"/>
        </w:rPr>
        <w:t>o Vote</w:t>
      </w:r>
    </w:p>
    <w:p w14:paraId="410427D4" w14:textId="5B1FC19D" w:rsidR="00E17482" w:rsidRDefault="00E17482" w:rsidP="00E17482">
      <w:pPr>
        <w:shd w:val="clear" w:color="auto" w:fill="F5F5F5"/>
        <w:spacing w:after="12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To vote in Texas, you must be registered. Simply pick up a voter registration application, fill it out, and mail it at least 30 days before the election date. </w:t>
      </w:r>
      <w:hyperlink r:id="rId8" w:tooltip="Get your application here" w:history="1">
        <w:r w:rsidRPr="00E17482"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>Get your</w:t>
        </w:r>
        <w:r w:rsidRPr="00E17482"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 xml:space="preserve"> </w:t>
        </w:r>
        <w:r w:rsidRPr="00E17482"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 xml:space="preserve">application </w:t>
        </w:r>
        <w:r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>by holding &lt;Ctrl&gt; and clicking here</w:t>
        </w:r>
        <w:r w:rsidRPr="00E17482"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>.</w:t>
        </w:r>
      </w:hyperlink>
    </w:p>
    <w:p w14:paraId="6C537A20" w14:textId="07A701A5" w:rsidR="00E17482" w:rsidRDefault="00E17482" w:rsidP="00E17482">
      <w:pPr>
        <w:shd w:val="clear" w:color="auto" w:fill="F5F5F5"/>
        <w:spacing w:after="12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Or enter following address into address bar on your browser…</w:t>
      </w:r>
    </w:p>
    <w:p w14:paraId="35E8DC42" w14:textId="123D2F20" w:rsidR="00E17482" w:rsidRPr="00E17482" w:rsidRDefault="00E17482" w:rsidP="00E17482">
      <w:pPr>
        <w:shd w:val="clear" w:color="auto" w:fill="F5F5F5"/>
        <w:spacing w:after="12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hyperlink r:id="rId9" w:history="1">
        <w:r>
          <w:rPr>
            <w:rStyle w:val="Hyperlink"/>
          </w:rPr>
          <w:t>https://www.votetexas.gov/register-to-vote/where-to-get-an-application-2.html</w:t>
        </w:r>
      </w:hyperlink>
    </w:p>
    <w:p w14:paraId="5778D851" w14:textId="77777777" w:rsidR="00E17482" w:rsidRPr="00E17482" w:rsidRDefault="00E17482" w:rsidP="00E17482">
      <w:pPr>
        <w:shd w:val="clear" w:color="auto" w:fill="F5F5F5"/>
        <w:spacing w:before="240" w:after="24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pict w14:anchorId="441A129E">
          <v:rect id="_x0000_i1025" style="width:0;height:.75pt" o:hralign="center" o:hrstd="t" o:hr="t" fillcolor="#a0a0a0" stroked="f"/>
        </w:pict>
      </w:r>
    </w:p>
    <w:p w14:paraId="520F6F45" w14:textId="77777777" w:rsidR="00E17482" w:rsidRPr="00E17482" w:rsidRDefault="00E17482" w:rsidP="00E17482">
      <w:pPr>
        <w:shd w:val="clear" w:color="auto" w:fill="F5F5F5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E51B24"/>
          <w:sz w:val="23"/>
          <w:szCs w:val="23"/>
        </w:rPr>
      </w:pPr>
      <w:r w:rsidRPr="00E17482">
        <w:rPr>
          <w:rFonts w:ascii="Arial" w:eastAsia="Times New Roman" w:hAnsi="Arial" w:cs="Arial"/>
          <w:b/>
          <w:bCs/>
          <w:color w:val="E51B24"/>
          <w:sz w:val="23"/>
          <w:szCs w:val="23"/>
        </w:rPr>
        <w:t>You are eligible to register to vote if:</w:t>
      </w:r>
    </w:p>
    <w:p w14:paraId="352C8DB9" w14:textId="77777777" w:rsidR="00E17482" w:rsidRPr="00E17482" w:rsidRDefault="00E17482" w:rsidP="00E17482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950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You are a United States citizen;</w:t>
      </w:r>
    </w:p>
    <w:p w14:paraId="0945BC04" w14:textId="77777777" w:rsidR="00E17482" w:rsidRPr="00E17482" w:rsidRDefault="00E17482" w:rsidP="00E17482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950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You are a resident of the county where you submit the application;</w:t>
      </w:r>
    </w:p>
    <w:p w14:paraId="534A95B5" w14:textId="77777777" w:rsidR="00E17482" w:rsidRPr="00E17482" w:rsidRDefault="00E17482" w:rsidP="00E17482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950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You are at least 17 years and 10 months old, and you are 18 years of age on</w:t>
      </w:r>
      <w:r w:rsidRPr="00E17482">
        <w:rPr>
          <w:rFonts w:ascii="Tahoma" w:eastAsia="Times New Roman" w:hAnsi="Tahoma" w:cs="Tahoma"/>
          <w:color w:val="333333"/>
          <w:sz w:val="20"/>
          <w:szCs w:val="20"/>
        </w:rPr>
        <w:br w:type="textWrapping" w:clear="all"/>
        <w:t>Election Day.</w:t>
      </w:r>
    </w:p>
    <w:p w14:paraId="6F5E19B1" w14:textId="77777777" w:rsidR="00E17482" w:rsidRPr="00E17482" w:rsidRDefault="00E17482" w:rsidP="00E17482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950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You are not a convicted felon (you may be eligible to vote if you have completed your sentence, probation, and parole); and</w:t>
      </w:r>
    </w:p>
    <w:p w14:paraId="080C8C72" w14:textId="77777777" w:rsidR="00E17482" w:rsidRPr="00E17482" w:rsidRDefault="00E17482" w:rsidP="00E17482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ind w:left="1950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You have not been declared by a court exercising probate jurisdiction to be either totally mentally incapacitated or partially mentally incapacitated without the right to vote.</w:t>
      </w:r>
    </w:p>
    <w:p w14:paraId="6474AFAD" w14:textId="77777777" w:rsidR="00E17482" w:rsidRPr="00E17482" w:rsidRDefault="00E17482" w:rsidP="00E17482">
      <w:pPr>
        <w:shd w:val="clear" w:color="auto" w:fill="F5F5F5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E51B24"/>
          <w:sz w:val="23"/>
          <w:szCs w:val="23"/>
        </w:rPr>
      </w:pPr>
      <w:r w:rsidRPr="00E17482">
        <w:rPr>
          <w:rFonts w:ascii="Arial" w:eastAsia="Times New Roman" w:hAnsi="Arial" w:cs="Arial"/>
          <w:b/>
          <w:bCs/>
          <w:color w:val="E51B24"/>
          <w:sz w:val="23"/>
          <w:szCs w:val="23"/>
        </w:rPr>
        <w:t>Are you already registered?</w:t>
      </w:r>
    </w:p>
    <w:p w14:paraId="6B847DE0" w14:textId="77777777" w:rsidR="00E17482" w:rsidRPr="00E17482" w:rsidRDefault="00E17482" w:rsidP="00E17482">
      <w:pPr>
        <w:shd w:val="clear" w:color="auto" w:fill="F5F5F5"/>
        <w:spacing w:after="12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To confirm your voter registration status, you may select one of three methods to perform a search:</w:t>
      </w:r>
    </w:p>
    <w:p w14:paraId="54DDE825" w14:textId="77777777" w:rsidR="00E17482" w:rsidRPr="00E17482" w:rsidRDefault="00E17482" w:rsidP="00E17482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1950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Your Texas driver’s license number, if you provided it when you applied for voter registration;</w:t>
      </w:r>
    </w:p>
    <w:p w14:paraId="601FB153" w14:textId="77777777" w:rsidR="00E17482" w:rsidRPr="00E17482" w:rsidRDefault="00E17482" w:rsidP="00E17482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1950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Your Voter Unique Identifier (VUID), which appears on your voter registration certificate;</w:t>
      </w:r>
    </w:p>
    <w:p w14:paraId="3AE2ADD8" w14:textId="77777777" w:rsidR="00E17482" w:rsidRPr="00E17482" w:rsidRDefault="00E17482" w:rsidP="00E17482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ind w:left="1950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t>Your first and last name.</w:t>
      </w:r>
    </w:p>
    <w:p w14:paraId="25341881" w14:textId="4914FB59" w:rsidR="00E17482" w:rsidRDefault="00E17482" w:rsidP="00E17482">
      <w:pPr>
        <w:shd w:val="clear" w:color="auto" w:fill="F5F5F5"/>
        <w:spacing w:after="12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E17482">
        <w:rPr>
          <w:rFonts w:ascii="Tahoma" w:eastAsia="Times New Roman" w:hAnsi="Tahoma" w:cs="Tahoma"/>
          <w:color w:val="333333"/>
          <w:sz w:val="20"/>
          <w:szCs w:val="20"/>
        </w:rPr>
        <w:br w:type="textWrapping" w:clear="all"/>
      </w:r>
      <w:hyperlink r:id="rId10" w:history="1">
        <w:r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>To f</w:t>
        </w:r>
        <w:r w:rsidRPr="00E17482"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>ind out if you are alr</w:t>
        </w:r>
        <w:r w:rsidRPr="00E17482"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>e</w:t>
        </w:r>
        <w:r w:rsidRPr="00E17482"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>ady registered</w:t>
        </w:r>
        <w:r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 xml:space="preserve"> click on this link after holding down &lt;Ctrl&gt;</w:t>
        </w:r>
        <w:r w:rsidRPr="00E17482">
          <w:rPr>
            <w:rFonts w:ascii="Tahoma" w:eastAsia="Times New Roman" w:hAnsi="Tahoma" w:cs="Tahoma"/>
            <w:color w:val="001330"/>
            <w:sz w:val="20"/>
            <w:szCs w:val="20"/>
            <w:u w:val="single"/>
          </w:rPr>
          <w:t>.</w:t>
        </w:r>
      </w:hyperlink>
    </w:p>
    <w:p w14:paraId="44FB550E" w14:textId="13F05782" w:rsidR="00E17482" w:rsidRPr="00E17482" w:rsidRDefault="00E17482" w:rsidP="00E17482">
      <w:pPr>
        <w:shd w:val="clear" w:color="auto" w:fill="F5F5F5"/>
        <w:spacing w:after="12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>Or enter below in address bar…</w:t>
      </w:r>
    </w:p>
    <w:p w14:paraId="2881E65D" w14:textId="0627359B" w:rsidR="004D1AEF" w:rsidRDefault="00E17482">
      <w:hyperlink r:id="rId11" w:tooltip="Find out if you are already registered." w:history="1">
        <w:r w:rsidRPr="00E17482">
          <w:rPr>
            <w:rStyle w:val="Hyperlink"/>
          </w:rPr>
          <w:t>https://teamrv-mvp.sos.texas.gov/MVP/mvp.do</w:t>
        </w:r>
      </w:hyperlink>
    </w:p>
    <w:sectPr w:rsidR="004D1AE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74AE7" w14:textId="77777777" w:rsidR="00EF14AE" w:rsidRDefault="00EF14AE" w:rsidP="00E17482">
      <w:pPr>
        <w:spacing w:after="0" w:line="240" w:lineRule="auto"/>
      </w:pPr>
      <w:r>
        <w:separator/>
      </w:r>
    </w:p>
  </w:endnote>
  <w:endnote w:type="continuationSeparator" w:id="0">
    <w:p w14:paraId="6DFC7C74" w14:textId="77777777" w:rsidR="00EF14AE" w:rsidRDefault="00EF14AE" w:rsidP="00E1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E2800" w14:textId="77777777" w:rsidR="00EF14AE" w:rsidRDefault="00EF14AE" w:rsidP="00E17482">
      <w:pPr>
        <w:spacing w:after="0" w:line="240" w:lineRule="auto"/>
      </w:pPr>
      <w:r>
        <w:separator/>
      </w:r>
    </w:p>
  </w:footnote>
  <w:footnote w:type="continuationSeparator" w:id="0">
    <w:p w14:paraId="039D10D0" w14:textId="77777777" w:rsidR="00EF14AE" w:rsidRDefault="00EF14AE" w:rsidP="00E1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1C20" w14:textId="6CC66361" w:rsidR="00E17482" w:rsidRDefault="00E17482">
    <w:pPr>
      <w:pStyle w:val="Header"/>
    </w:pPr>
    <w:r w:rsidRPr="00E17482">
      <w:drawing>
        <wp:inline distT="0" distB="0" distL="0" distR="0" wp14:anchorId="11DF6A44" wp14:editId="421F7878">
          <wp:extent cx="5943600" cy="5854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E57E4"/>
    <w:multiLevelType w:val="multilevel"/>
    <w:tmpl w:val="304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25D50"/>
    <w:multiLevelType w:val="multilevel"/>
    <w:tmpl w:val="04FC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985BE0"/>
    <w:multiLevelType w:val="multilevel"/>
    <w:tmpl w:val="C976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82"/>
    <w:rsid w:val="004D1AEF"/>
    <w:rsid w:val="00E17482"/>
    <w:rsid w:val="00E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FE13"/>
  <w15:chartTrackingRefBased/>
  <w15:docId w15:val="{B4534FAC-6BFD-4F29-8BE5-B17DA832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4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4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82"/>
  </w:style>
  <w:style w:type="paragraph" w:styleId="Footer">
    <w:name w:val="footer"/>
    <w:basedOn w:val="Normal"/>
    <w:link w:val="FooterChar"/>
    <w:uiPriority w:val="99"/>
    <w:unhideWhenUsed/>
    <w:rsid w:val="00E1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6401">
              <w:marLeft w:val="195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tetexas.gov/register-to-vote/where-to-get-an-application-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otetexas.gov/register-to-vote/index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rv-mvp.sos.texas.gov/MVP/mvp.d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eamrv-mvp.sos.texas.gov/MVP/mvp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tetexas.gov/register-to-vote/where-to-get-an-application-2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Maxwell</dc:creator>
  <cp:keywords/>
  <dc:description/>
  <cp:lastModifiedBy>Karen Maxwell</cp:lastModifiedBy>
  <cp:revision>1</cp:revision>
  <dcterms:created xsi:type="dcterms:W3CDTF">2020-05-25T21:16:00Z</dcterms:created>
  <dcterms:modified xsi:type="dcterms:W3CDTF">2020-05-25T21:26:00Z</dcterms:modified>
</cp:coreProperties>
</file>