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A9A1" w14:textId="77777777" w:rsidR="00680405" w:rsidRDefault="00F62362" w:rsidP="00680405">
      <w:pPr>
        <w:jc w:val="center"/>
        <w:rPr>
          <w:b/>
          <w:bCs/>
          <w:color w:val="4472C4" w:themeColor="accent1"/>
          <w:sz w:val="28"/>
          <w:szCs w:val="28"/>
        </w:rPr>
      </w:pPr>
      <w:r w:rsidRPr="00680405">
        <w:rPr>
          <w:b/>
          <w:bCs/>
          <w:color w:val="4472C4" w:themeColor="accent1"/>
          <w:sz w:val="28"/>
          <w:szCs w:val="28"/>
        </w:rPr>
        <w:t xml:space="preserve">Parents of dyslexic children may be able to collect damages from school districts if they can prove that the district knowingly failed to provide appropriate interventions despite being aware of the child's disability—a legal standard often referred to as "deliberate indifference." </w:t>
      </w:r>
    </w:p>
    <w:p w14:paraId="6743B2C6" w14:textId="1B665373" w:rsidR="00F62362" w:rsidRPr="00680405" w:rsidRDefault="00F62362" w:rsidP="0044445E">
      <w:pPr>
        <w:jc w:val="center"/>
        <w:rPr>
          <w:b/>
          <w:bCs/>
          <w:color w:val="4472C4" w:themeColor="accent1"/>
          <w:sz w:val="28"/>
          <w:szCs w:val="28"/>
        </w:rPr>
      </w:pPr>
      <w:r w:rsidRPr="00680405">
        <w:rPr>
          <w:b/>
          <w:bCs/>
          <w:color w:val="4472C4" w:themeColor="accent1"/>
          <w:sz w:val="28"/>
          <w:szCs w:val="28"/>
        </w:rPr>
        <w:t>Here's how that process typically works:</w:t>
      </w:r>
    </w:p>
    <w:p w14:paraId="2B2E4413" w14:textId="2D0D2A52" w:rsidR="00F62362" w:rsidRPr="0044445E" w:rsidRDefault="00F62362" w:rsidP="00F62362">
      <w:pPr>
        <w:rPr>
          <w:b/>
          <w:bCs/>
          <w:color w:val="4472C4" w:themeColor="accent1"/>
        </w:rPr>
      </w:pPr>
      <w:r w:rsidRPr="0044445E">
        <w:rPr>
          <w:b/>
          <w:bCs/>
          <w:color w:val="4472C4" w:themeColor="accent1"/>
        </w:rPr>
        <w:t>Legal Grounds for Suing a School District</w:t>
      </w:r>
    </w:p>
    <w:p w14:paraId="28F66731" w14:textId="77777777" w:rsidR="00F62362" w:rsidRPr="0044445E" w:rsidRDefault="00F62362" w:rsidP="00F62362">
      <w:pPr>
        <w:numPr>
          <w:ilvl w:val="0"/>
          <w:numId w:val="1"/>
        </w:numPr>
        <w:rPr>
          <w:color w:val="4472C4" w:themeColor="accent1"/>
        </w:rPr>
      </w:pPr>
      <w:r w:rsidRPr="0044445E">
        <w:rPr>
          <w:b/>
          <w:bCs/>
          <w:color w:val="4472C4" w:themeColor="accent1"/>
        </w:rPr>
        <w:t>Violation of Federal Laws</w:t>
      </w:r>
    </w:p>
    <w:p w14:paraId="0FE197EC" w14:textId="77777777" w:rsidR="00F62362" w:rsidRPr="00F62362" w:rsidRDefault="00F62362" w:rsidP="00F62362">
      <w:pPr>
        <w:numPr>
          <w:ilvl w:val="1"/>
          <w:numId w:val="1"/>
        </w:numPr>
      </w:pPr>
      <w:r w:rsidRPr="00F62362">
        <w:rPr>
          <w:b/>
          <w:bCs/>
        </w:rPr>
        <w:t>IDEA (Individuals with Disabilities Education Act):</w:t>
      </w:r>
      <w:r w:rsidRPr="00F62362">
        <w:t xml:space="preserve"> Requires schools to provide a </w:t>
      </w:r>
      <w:r w:rsidRPr="00F62362">
        <w:rPr>
          <w:b/>
          <w:bCs/>
        </w:rPr>
        <w:t>Free Appropriate Public Education (FAPE)</w:t>
      </w:r>
      <w:r w:rsidRPr="00F62362">
        <w:t xml:space="preserve"> through an Individualized Education Program (IEP).</w:t>
      </w:r>
    </w:p>
    <w:p w14:paraId="5C8DF965" w14:textId="77777777" w:rsidR="00F62362" w:rsidRPr="00F62362" w:rsidRDefault="00F62362" w:rsidP="00F62362">
      <w:pPr>
        <w:numPr>
          <w:ilvl w:val="1"/>
          <w:numId w:val="1"/>
        </w:numPr>
      </w:pPr>
      <w:r w:rsidRPr="00F62362">
        <w:rPr>
          <w:b/>
          <w:bCs/>
        </w:rPr>
        <w:t>Section 504 of the Rehabilitation Act of 1973:</w:t>
      </w:r>
      <w:r w:rsidRPr="00F62362">
        <w:t xml:space="preserve"> Prohibits discrimination based on disability.</w:t>
      </w:r>
    </w:p>
    <w:p w14:paraId="4DA58E87" w14:textId="77777777" w:rsidR="00F62362" w:rsidRPr="00F62362" w:rsidRDefault="00F62362" w:rsidP="00F62362">
      <w:pPr>
        <w:numPr>
          <w:ilvl w:val="1"/>
          <w:numId w:val="1"/>
        </w:numPr>
      </w:pPr>
      <w:r w:rsidRPr="00F62362">
        <w:rPr>
          <w:b/>
          <w:bCs/>
        </w:rPr>
        <w:t>ADA (Americans with Disabilities Act):</w:t>
      </w:r>
      <w:r w:rsidRPr="00F62362">
        <w:t xml:space="preserve"> Also protects against disability-based discrimination.</w:t>
      </w:r>
    </w:p>
    <w:p w14:paraId="6359AE07" w14:textId="77777777" w:rsidR="00F62362" w:rsidRPr="0044445E" w:rsidRDefault="00F62362" w:rsidP="00F62362">
      <w:pPr>
        <w:numPr>
          <w:ilvl w:val="0"/>
          <w:numId w:val="1"/>
        </w:numPr>
        <w:rPr>
          <w:color w:val="4472C4" w:themeColor="accent1"/>
        </w:rPr>
      </w:pPr>
      <w:r w:rsidRPr="0044445E">
        <w:rPr>
          <w:b/>
          <w:bCs/>
          <w:color w:val="4472C4" w:themeColor="accent1"/>
        </w:rPr>
        <w:t>Deliberate Indifference Standard</w:t>
      </w:r>
    </w:p>
    <w:p w14:paraId="02762C59" w14:textId="77777777" w:rsidR="00F62362" w:rsidRPr="00F62362" w:rsidRDefault="00F62362" w:rsidP="00F62362">
      <w:pPr>
        <w:numPr>
          <w:ilvl w:val="1"/>
          <w:numId w:val="1"/>
        </w:numPr>
      </w:pPr>
      <w:r w:rsidRPr="00F62362">
        <w:t xml:space="preserve">Under </w:t>
      </w:r>
      <w:r w:rsidRPr="00F62362">
        <w:rPr>
          <w:b/>
          <w:bCs/>
        </w:rPr>
        <w:t>Section 504 or ADA</w:t>
      </w:r>
      <w:r w:rsidRPr="00F62362">
        <w:t xml:space="preserve">, parents may seek </w:t>
      </w:r>
      <w:r w:rsidRPr="00F62362">
        <w:rPr>
          <w:b/>
          <w:bCs/>
        </w:rPr>
        <w:t>monetary damages</w:t>
      </w:r>
      <w:r w:rsidRPr="00F62362">
        <w:t xml:space="preserve"> (unlike under IDEA, which usually allows only equitable relief).</w:t>
      </w:r>
    </w:p>
    <w:p w14:paraId="0A8FF1BB" w14:textId="77777777" w:rsidR="00F62362" w:rsidRPr="00F62362" w:rsidRDefault="00F62362" w:rsidP="00F62362">
      <w:pPr>
        <w:numPr>
          <w:ilvl w:val="1"/>
          <w:numId w:val="1"/>
        </w:numPr>
      </w:pPr>
      <w:r w:rsidRPr="00F62362">
        <w:t>To win, parents must show that:</w:t>
      </w:r>
    </w:p>
    <w:p w14:paraId="4F394A88" w14:textId="77777777" w:rsidR="00F62362" w:rsidRPr="00F62362" w:rsidRDefault="00F62362" w:rsidP="00F62362">
      <w:pPr>
        <w:numPr>
          <w:ilvl w:val="2"/>
          <w:numId w:val="1"/>
        </w:numPr>
      </w:pPr>
      <w:r w:rsidRPr="00F62362">
        <w:t>The child has a disability (dyslexia qualifies).</w:t>
      </w:r>
    </w:p>
    <w:p w14:paraId="63ED2BB2" w14:textId="77777777" w:rsidR="00F62362" w:rsidRPr="00F62362" w:rsidRDefault="00F62362" w:rsidP="00F62362">
      <w:pPr>
        <w:numPr>
          <w:ilvl w:val="2"/>
          <w:numId w:val="1"/>
        </w:numPr>
      </w:pPr>
      <w:r w:rsidRPr="00F62362">
        <w:t xml:space="preserve">The school had </w:t>
      </w:r>
      <w:r w:rsidRPr="00F62362">
        <w:rPr>
          <w:b/>
          <w:bCs/>
        </w:rPr>
        <w:t>actual knowledge</w:t>
      </w:r>
      <w:r w:rsidRPr="00F62362">
        <w:t xml:space="preserve"> of the disability.</w:t>
      </w:r>
    </w:p>
    <w:p w14:paraId="7BE4FA0C" w14:textId="0A45213E" w:rsidR="00F62362" w:rsidRPr="00F62362" w:rsidRDefault="00F62362" w:rsidP="00F62362">
      <w:pPr>
        <w:numPr>
          <w:ilvl w:val="2"/>
          <w:numId w:val="1"/>
        </w:numPr>
      </w:pPr>
      <w:r w:rsidRPr="00F62362">
        <w:t xml:space="preserve">The school acted with </w:t>
      </w:r>
      <w:r w:rsidRPr="00F62362">
        <w:rPr>
          <w:b/>
          <w:bCs/>
        </w:rPr>
        <w:t>deliberate indifference</w:t>
      </w:r>
      <w:r w:rsidRPr="00F62362">
        <w:t xml:space="preserve">—meaning the district </w:t>
      </w:r>
      <w:r w:rsidRPr="00F62362">
        <w:rPr>
          <w:b/>
          <w:bCs/>
        </w:rPr>
        <w:t>knew</w:t>
      </w:r>
      <w:r w:rsidRPr="00F62362">
        <w:t xml:space="preserve"> the child was not receiving proper support and </w:t>
      </w:r>
      <w:r w:rsidRPr="00F62362">
        <w:rPr>
          <w:b/>
          <w:bCs/>
        </w:rPr>
        <w:t>intentionally failed to act</w:t>
      </w:r>
      <w:r w:rsidRPr="00F62362">
        <w:t xml:space="preserve"> or was </w:t>
      </w:r>
      <w:r w:rsidRPr="00F62362">
        <w:rPr>
          <w:b/>
          <w:bCs/>
        </w:rPr>
        <w:t>recklessly indifferent</w:t>
      </w:r>
      <w:r w:rsidRPr="00F62362">
        <w:t>.</w:t>
      </w:r>
    </w:p>
    <w:p w14:paraId="1A598B3C" w14:textId="0B298D2B" w:rsidR="00F62362" w:rsidRPr="0044445E" w:rsidRDefault="00F62362" w:rsidP="00F62362">
      <w:pPr>
        <w:rPr>
          <w:b/>
          <w:bCs/>
          <w:color w:val="4472C4" w:themeColor="accent1"/>
        </w:rPr>
      </w:pPr>
      <w:r w:rsidRPr="0044445E">
        <w:rPr>
          <w:b/>
          <w:bCs/>
          <w:color w:val="4472C4" w:themeColor="accent1"/>
        </w:rPr>
        <w:t>Key Legal Steps</w:t>
      </w:r>
    </w:p>
    <w:p w14:paraId="783F2D6C" w14:textId="77777777" w:rsidR="00F62362" w:rsidRPr="0044445E" w:rsidRDefault="00F62362" w:rsidP="00F62362">
      <w:pPr>
        <w:numPr>
          <w:ilvl w:val="0"/>
          <w:numId w:val="2"/>
        </w:numPr>
        <w:rPr>
          <w:color w:val="4472C4" w:themeColor="accent1"/>
        </w:rPr>
      </w:pPr>
      <w:r w:rsidRPr="0044445E">
        <w:rPr>
          <w:b/>
          <w:bCs/>
          <w:color w:val="4472C4" w:themeColor="accent1"/>
        </w:rPr>
        <w:t>Documentation</w:t>
      </w:r>
    </w:p>
    <w:p w14:paraId="2ABE8404" w14:textId="77777777" w:rsidR="00F62362" w:rsidRPr="00F62362" w:rsidRDefault="00F62362" w:rsidP="00F62362">
      <w:pPr>
        <w:numPr>
          <w:ilvl w:val="1"/>
          <w:numId w:val="2"/>
        </w:numPr>
      </w:pPr>
      <w:r w:rsidRPr="00F62362">
        <w:t>Gather IEP/504 plans, assessments, teacher communications, intervention records, and any notices the school received.</w:t>
      </w:r>
    </w:p>
    <w:p w14:paraId="69DB69FD" w14:textId="77777777" w:rsidR="00F62362" w:rsidRPr="00F62362" w:rsidRDefault="00F62362" w:rsidP="00F62362">
      <w:pPr>
        <w:numPr>
          <w:ilvl w:val="1"/>
          <w:numId w:val="2"/>
        </w:numPr>
      </w:pPr>
      <w:r w:rsidRPr="00F62362">
        <w:t>Document any requests for support, evaluations, or meetings that were ignored or mishandled.</w:t>
      </w:r>
    </w:p>
    <w:p w14:paraId="217DF544" w14:textId="77777777" w:rsidR="00F62362" w:rsidRPr="0044445E" w:rsidRDefault="00F62362" w:rsidP="00F62362">
      <w:pPr>
        <w:numPr>
          <w:ilvl w:val="0"/>
          <w:numId w:val="2"/>
        </w:numPr>
        <w:rPr>
          <w:color w:val="4472C4" w:themeColor="accent1"/>
        </w:rPr>
      </w:pPr>
      <w:r w:rsidRPr="0044445E">
        <w:rPr>
          <w:b/>
          <w:bCs/>
          <w:color w:val="4472C4" w:themeColor="accent1"/>
        </w:rPr>
        <w:lastRenderedPageBreak/>
        <w:t>Due Process Complaint (IDEA)</w:t>
      </w:r>
    </w:p>
    <w:p w14:paraId="7836E9D2" w14:textId="77777777" w:rsidR="00F62362" w:rsidRPr="00F62362" w:rsidRDefault="00F62362" w:rsidP="00F62362">
      <w:pPr>
        <w:numPr>
          <w:ilvl w:val="1"/>
          <w:numId w:val="2"/>
        </w:numPr>
      </w:pPr>
      <w:r w:rsidRPr="00F62362">
        <w:t xml:space="preserve">Often a required first step. Parents file a complaint, leading to a </w:t>
      </w:r>
      <w:r w:rsidRPr="00F62362">
        <w:rPr>
          <w:b/>
          <w:bCs/>
        </w:rPr>
        <w:t>due process hearing</w:t>
      </w:r>
      <w:r w:rsidRPr="00F62362">
        <w:t>.</w:t>
      </w:r>
    </w:p>
    <w:p w14:paraId="6DB51F5D" w14:textId="77777777" w:rsidR="00F62362" w:rsidRPr="00F62362" w:rsidRDefault="00F62362" w:rsidP="00F62362">
      <w:pPr>
        <w:numPr>
          <w:ilvl w:val="1"/>
          <w:numId w:val="2"/>
        </w:numPr>
      </w:pPr>
      <w:r w:rsidRPr="00F62362">
        <w:t>If the hearing officer finds denial of FAPE, remedies may include compensatory education.</w:t>
      </w:r>
    </w:p>
    <w:p w14:paraId="58811936" w14:textId="77777777" w:rsidR="00F62362" w:rsidRPr="0044445E" w:rsidRDefault="00F62362" w:rsidP="00F62362">
      <w:pPr>
        <w:numPr>
          <w:ilvl w:val="0"/>
          <w:numId w:val="2"/>
        </w:numPr>
        <w:rPr>
          <w:color w:val="4472C4" w:themeColor="accent1"/>
        </w:rPr>
      </w:pPr>
      <w:r w:rsidRPr="0044445E">
        <w:rPr>
          <w:b/>
          <w:bCs/>
          <w:color w:val="4472C4" w:themeColor="accent1"/>
        </w:rPr>
        <w:t>Civil Lawsuit (ADA / Section 504)</w:t>
      </w:r>
    </w:p>
    <w:p w14:paraId="6BB11225" w14:textId="77777777" w:rsidR="00F62362" w:rsidRPr="00F62362" w:rsidRDefault="00F62362" w:rsidP="00F62362">
      <w:pPr>
        <w:numPr>
          <w:ilvl w:val="1"/>
          <w:numId w:val="2"/>
        </w:numPr>
      </w:pPr>
      <w:r w:rsidRPr="00F62362">
        <w:t xml:space="preserve">After exhausting administrative remedies (in most cases), parents can file in </w:t>
      </w:r>
      <w:r w:rsidRPr="00F62362">
        <w:rPr>
          <w:b/>
          <w:bCs/>
        </w:rPr>
        <w:t>federal court</w:t>
      </w:r>
      <w:r w:rsidRPr="00F62362">
        <w:t xml:space="preserve"> seeking </w:t>
      </w:r>
      <w:r w:rsidRPr="00F62362">
        <w:rPr>
          <w:b/>
          <w:bCs/>
        </w:rPr>
        <w:t>monetary damages</w:t>
      </w:r>
      <w:r w:rsidRPr="00F62362">
        <w:t>.</w:t>
      </w:r>
    </w:p>
    <w:p w14:paraId="62CA86D4" w14:textId="13950057" w:rsidR="00F62362" w:rsidRPr="00F62362" w:rsidRDefault="00F62362" w:rsidP="00F62362">
      <w:pPr>
        <w:numPr>
          <w:ilvl w:val="1"/>
          <w:numId w:val="2"/>
        </w:numPr>
      </w:pPr>
      <w:r w:rsidRPr="00F62362">
        <w:t xml:space="preserve">Success usually depends on showing </w:t>
      </w:r>
      <w:r w:rsidRPr="00F62362">
        <w:rPr>
          <w:b/>
          <w:bCs/>
        </w:rPr>
        <w:t>deliberate indifference</w:t>
      </w:r>
      <w:r w:rsidRPr="00F62362">
        <w:t>, which is a higher bar than mere negligence.</w:t>
      </w:r>
    </w:p>
    <w:p w14:paraId="0EA36344" w14:textId="6B1C43AF" w:rsidR="00F62362" w:rsidRPr="0044445E" w:rsidRDefault="00F62362" w:rsidP="00F62362">
      <w:pPr>
        <w:rPr>
          <w:b/>
          <w:bCs/>
          <w:color w:val="4472C4" w:themeColor="accent1"/>
        </w:rPr>
      </w:pPr>
      <w:r w:rsidRPr="0044445E">
        <w:rPr>
          <w:b/>
          <w:bCs/>
          <w:color w:val="4472C4" w:themeColor="accent1"/>
        </w:rPr>
        <w:t>Legal Precedents &amp; Considerations</w:t>
      </w:r>
    </w:p>
    <w:p w14:paraId="2D23CF91" w14:textId="77777777" w:rsidR="00F62362" w:rsidRPr="00F62362" w:rsidRDefault="00F62362" w:rsidP="00F62362">
      <w:pPr>
        <w:numPr>
          <w:ilvl w:val="0"/>
          <w:numId w:val="3"/>
        </w:numPr>
      </w:pPr>
      <w:r w:rsidRPr="00F62362">
        <w:t>Courts often require a clear paper trail showing the school knew of the dyslexia and failed to act.</w:t>
      </w:r>
    </w:p>
    <w:p w14:paraId="51DEB96D" w14:textId="77777777" w:rsidR="00F62362" w:rsidRPr="00F62362" w:rsidRDefault="00F62362" w:rsidP="00F62362">
      <w:pPr>
        <w:numPr>
          <w:ilvl w:val="0"/>
          <w:numId w:val="3"/>
        </w:numPr>
      </w:pPr>
      <w:r w:rsidRPr="00F62362">
        <w:rPr>
          <w:b/>
          <w:bCs/>
        </w:rPr>
        <w:t>Case law</w:t>
      </w:r>
      <w:r w:rsidRPr="00F62362">
        <w:t xml:space="preserve"> such as </w:t>
      </w:r>
      <w:r w:rsidRPr="00F62362">
        <w:rPr>
          <w:i/>
          <w:iCs/>
        </w:rPr>
        <w:t>Fry v. Napoleon Community Schools</w:t>
      </w:r>
      <w:r w:rsidRPr="00F62362">
        <w:t xml:space="preserve"> (2017) clarified when and how families can sue for damages outside of IDEA.</w:t>
      </w:r>
    </w:p>
    <w:p w14:paraId="687C7CF0" w14:textId="77777777" w:rsidR="00F62362" w:rsidRPr="00F62362" w:rsidRDefault="00F62362" w:rsidP="00F62362">
      <w:pPr>
        <w:numPr>
          <w:ilvl w:val="0"/>
          <w:numId w:val="3"/>
        </w:numPr>
      </w:pPr>
      <w:r w:rsidRPr="00F62362">
        <w:t>Courts may be more sympathetic if there are signs the school misrepresented or ignored evaluations, delayed services, or pushed the student out of programs.</w:t>
      </w:r>
    </w:p>
    <w:p w14:paraId="0AD1E413" w14:textId="5ABDBB77" w:rsidR="00F62362" w:rsidRPr="00F62362" w:rsidRDefault="00F62362" w:rsidP="00F62362"/>
    <w:p w14:paraId="4DDD2417" w14:textId="77777777" w:rsidR="00F62362" w:rsidRPr="0044445E" w:rsidRDefault="00F62362" w:rsidP="00F62362">
      <w:pPr>
        <w:numPr>
          <w:ilvl w:val="0"/>
          <w:numId w:val="4"/>
        </w:numPr>
        <w:rPr>
          <w:b/>
          <w:bCs/>
        </w:rPr>
      </w:pPr>
      <w:r w:rsidRPr="00F62362">
        <w:rPr>
          <w:b/>
          <w:bCs/>
        </w:rPr>
        <w:t>Damages are rare but possible.</w:t>
      </w:r>
      <w:r w:rsidRPr="00F62362">
        <w:t xml:space="preserve"> Courts are cautious in awarding money unless the harm was significant and the </w:t>
      </w:r>
      <w:r w:rsidRPr="0044445E">
        <w:rPr>
          <w:b/>
          <w:bCs/>
        </w:rPr>
        <w:t>misconduct clear.</w:t>
      </w:r>
    </w:p>
    <w:p w14:paraId="37BE77CC" w14:textId="77777777" w:rsidR="00F62362" w:rsidRPr="00F62362" w:rsidRDefault="00F62362" w:rsidP="00F62362">
      <w:pPr>
        <w:numPr>
          <w:ilvl w:val="0"/>
          <w:numId w:val="4"/>
        </w:numPr>
      </w:pPr>
      <w:r w:rsidRPr="00F62362">
        <w:rPr>
          <w:b/>
          <w:bCs/>
        </w:rPr>
        <w:t>Lawyers specializing in education law</w:t>
      </w:r>
      <w:r w:rsidRPr="00F62362">
        <w:t xml:space="preserve"> or disability rights are crucial for these cases.</w:t>
      </w:r>
    </w:p>
    <w:p w14:paraId="17A03630" w14:textId="25ED16CB" w:rsidR="00F62362" w:rsidRPr="00F62362" w:rsidRDefault="00F62362" w:rsidP="00F62362"/>
    <w:p w14:paraId="6C0C1B92" w14:textId="77777777" w:rsidR="005E20FB" w:rsidRDefault="005E20FB" w:rsidP="0044445E">
      <w:pPr>
        <w:jc w:val="center"/>
        <w:rPr>
          <w:b/>
          <w:bCs/>
          <w:color w:val="4472C4" w:themeColor="accent1"/>
          <w:sz w:val="28"/>
          <w:szCs w:val="28"/>
        </w:rPr>
      </w:pPr>
    </w:p>
    <w:p w14:paraId="0AC0F881" w14:textId="77777777" w:rsidR="005E20FB" w:rsidRDefault="005E20FB" w:rsidP="0044445E">
      <w:pPr>
        <w:jc w:val="center"/>
        <w:rPr>
          <w:b/>
          <w:bCs/>
          <w:color w:val="4472C4" w:themeColor="accent1"/>
          <w:sz w:val="28"/>
          <w:szCs w:val="28"/>
        </w:rPr>
      </w:pPr>
    </w:p>
    <w:p w14:paraId="2700615C" w14:textId="77777777" w:rsidR="005E20FB" w:rsidRDefault="005E20FB" w:rsidP="0044445E">
      <w:pPr>
        <w:jc w:val="center"/>
        <w:rPr>
          <w:b/>
          <w:bCs/>
          <w:color w:val="4472C4" w:themeColor="accent1"/>
          <w:sz w:val="28"/>
          <w:szCs w:val="28"/>
        </w:rPr>
      </w:pPr>
    </w:p>
    <w:p w14:paraId="28561BC5" w14:textId="77777777" w:rsidR="005E20FB" w:rsidRDefault="005E20FB" w:rsidP="0044445E">
      <w:pPr>
        <w:jc w:val="center"/>
        <w:rPr>
          <w:b/>
          <w:bCs/>
          <w:color w:val="4472C4" w:themeColor="accent1"/>
          <w:sz w:val="28"/>
          <w:szCs w:val="28"/>
        </w:rPr>
      </w:pPr>
    </w:p>
    <w:p w14:paraId="25D780F2" w14:textId="77777777" w:rsidR="005E20FB" w:rsidRDefault="005E20FB" w:rsidP="0044445E">
      <w:pPr>
        <w:jc w:val="center"/>
        <w:rPr>
          <w:b/>
          <w:bCs/>
          <w:color w:val="4472C4" w:themeColor="accent1"/>
          <w:sz w:val="28"/>
          <w:szCs w:val="28"/>
        </w:rPr>
      </w:pPr>
    </w:p>
    <w:p w14:paraId="155EEE29" w14:textId="77777777" w:rsidR="005E20FB" w:rsidRDefault="005E20FB" w:rsidP="0044445E">
      <w:pPr>
        <w:jc w:val="center"/>
        <w:rPr>
          <w:b/>
          <w:bCs/>
          <w:color w:val="4472C4" w:themeColor="accent1"/>
          <w:sz w:val="28"/>
          <w:szCs w:val="28"/>
        </w:rPr>
      </w:pPr>
    </w:p>
    <w:p w14:paraId="784B96D7" w14:textId="5324C148" w:rsidR="00F62362" w:rsidRPr="0044445E" w:rsidRDefault="00F62362" w:rsidP="0044445E">
      <w:pPr>
        <w:jc w:val="center"/>
        <w:rPr>
          <w:b/>
          <w:bCs/>
          <w:color w:val="4472C4" w:themeColor="accent1"/>
          <w:sz w:val="28"/>
          <w:szCs w:val="28"/>
        </w:rPr>
      </w:pPr>
      <w:r w:rsidRPr="0044445E">
        <w:rPr>
          <w:b/>
          <w:bCs/>
          <w:color w:val="4472C4" w:themeColor="accent1"/>
          <w:sz w:val="28"/>
          <w:szCs w:val="28"/>
        </w:rPr>
        <w:lastRenderedPageBreak/>
        <w:t>Sample Legal Letter to a School District</w:t>
      </w:r>
      <w:r w:rsidR="005E20FB">
        <w:rPr>
          <w:b/>
          <w:bCs/>
          <w:color w:val="4472C4" w:themeColor="accent1"/>
          <w:sz w:val="28"/>
          <w:szCs w:val="28"/>
        </w:rPr>
        <w:t xml:space="preserve"> – “D</w:t>
      </w:r>
      <w:r w:rsidR="005E20FB" w:rsidRPr="00680405">
        <w:rPr>
          <w:b/>
          <w:bCs/>
          <w:color w:val="4472C4" w:themeColor="accent1"/>
          <w:sz w:val="28"/>
          <w:szCs w:val="28"/>
        </w:rPr>
        <w:t xml:space="preserve">eliberate </w:t>
      </w:r>
      <w:r w:rsidR="005E20FB">
        <w:rPr>
          <w:b/>
          <w:bCs/>
          <w:color w:val="4472C4" w:themeColor="accent1"/>
          <w:sz w:val="28"/>
          <w:szCs w:val="28"/>
        </w:rPr>
        <w:t>I</w:t>
      </w:r>
      <w:r w:rsidR="005E20FB" w:rsidRPr="00680405">
        <w:rPr>
          <w:b/>
          <w:bCs/>
          <w:color w:val="4472C4" w:themeColor="accent1"/>
          <w:sz w:val="28"/>
          <w:szCs w:val="28"/>
        </w:rPr>
        <w:t>ndifference</w:t>
      </w:r>
      <w:r w:rsidR="005E20FB">
        <w:rPr>
          <w:b/>
          <w:bCs/>
          <w:color w:val="4472C4" w:themeColor="accent1"/>
          <w:sz w:val="28"/>
          <w:szCs w:val="28"/>
        </w:rPr>
        <w:t>”</w:t>
      </w:r>
    </w:p>
    <w:p w14:paraId="06E6BA48" w14:textId="77777777" w:rsidR="00F62362" w:rsidRPr="0044445E" w:rsidRDefault="00F62362" w:rsidP="00F62362">
      <w:pPr>
        <w:rPr>
          <w:i/>
          <w:iCs/>
          <w:color w:val="4472C4" w:themeColor="accent1"/>
        </w:rPr>
      </w:pPr>
      <w:r w:rsidRPr="0044445E">
        <w:rPr>
          <w:i/>
          <w:iCs/>
          <w:color w:val="4472C4" w:themeColor="accent1"/>
        </w:rPr>
        <w:t xml:space="preserve">This is a </w:t>
      </w:r>
      <w:r w:rsidRPr="0044445E">
        <w:rPr>
          <w:b/>
          <w:bCs/>
          <w:i/>
          <w:iCs/>
          <w:color w:val="4472C4" w:themeColor="accent1"/>
        </w:rPr>
        <w:t>formal demand letter</w:t>
      </w:r>
      <w:r w:rsidRPr="0044445E">
        <w:rPr>
          <w:i/>
          <w:iCs/>
          <w:color w:val="4472C4" w:themeColor="accent1"/>
        </w:rPr>
        <w:t xml:space="preserve"> that you’d typically send through an attorney, but it can be a great first step to start building your case or prompt a response from the district.</w:t>
      </w:r>
    </w:p>
    <w:p w14:paraId="5C851F84" w14:textId="54649808" w:rsidR="00F62362" w:rsidRPr="0044445E" w:rsidRDefault="00F62362" w:rsidP="00F62362">
      <w:pPr>
        <w:rPr>
          <w:b/>
          <w:bCs/>
          <w:color w:val="4472C4" w:themeColor="accent1"/>
        </w:rPr>
      </w:pPr>
      <w:r w:rsidRPr="0044445E">
        <w:rPr>
          <w:b/>
          <w:bCs/>
          <w:color w:val="4472C4" w:themeColor="accent1"/>
        </w:rPr>
        <w:t>PURPOSE:</w:t>
      </w:r>
    </w:p>
    <w:p w14:paraId="5D061DE3" w14:textId="631B480F" w:rsidR="00F62362" w:rsidRPr="00F62362" w:rsidRDefault="00F62362" w:rsidP="00F62362">
      <w:r w:rsidRPr="00F62362">
        <w:t>To formally notify the district of its failure, outline the legal violations, and begin the paper trail needed for a potential lawsuit.</w:t>
      </w:r>
    </w:p>
    <w:p w14:paraId="4EB584D3" w14:textId="74A0E0A9" w:rsidR="00F62362" w:rsidRPr="0044445E" w:rsidRDefault="00F62362" w:rsidP="0044445E">
      <w:pPr>
        <w:jc w:val="center"/>
        <w:rPr>
          <w:b/>
          <w:bCs/>
          <w:color w:val="4472C4" w:themeColor="accent1"/>
        </w:rPr>
      </w:pPr>
      <w:r w:rsidRPr="0044445E">
        <w:rPr>
          <w:b/>
          <w:bCs/>
          <w:color w:val="4472C4" w:themeColor="accent1"/>
        </w:rPr>
        <w:t>Sample Demand Letter for Failure to Provide Appropriate Intervention to a Dyslexic Student</w:t>
      </w:r>
    </w:p>
    <w:p w14:paraId="24B57A0E" w14:textId="77777777" w:rsidR="00F62362" w:rsidRPr="00F62362" w:rsidRDefault="00F62362" w:rsidP="00F62362">
      <w:r w:rsidRPr="00F62362">
        <w:rPr>
          <w:b/>
          <w:bCs/>
        </w:rPr>
        <w:t>[Your Full Name]</w:t>
      </w:r>
      <w:r w:rsidRPr="00F62362">
        <w:br/>
        <w:t>[Your Address]</w:t>
      </w:r>
      <w:r w:rsidRPr="00F62362">
        <w:br/>
        <w:t>[City, State ZIP Code]</w:t>
      </w:r>
      <w:r w:rsidRPr="00F62362">
        <w:br/>
        <w:t>[Email Address]</w:t>
      </w:r>
      <w:r w:rsidRPr="00F62362">
        <w:br/>
        <w:t>[Phone Number]</w:t>
      </w:r>
    </w:p>
    <w:p w14:paraId="61183809" w14:textId="77777777" w:rsidR="00F62362" w:rsidRPr="00F62362" w:rsidRDefault="00F62362" w:rsidP="00F62362">
      <w:r w:rsidRPr="00F62362">
        <w:rPr>
          <w:b/>
          <w:bCs/>
        </w:rPr>
        <w:t>Date</w:t>
      </w:r>
    </w:p>
    <w:p w14:paraId="792AA003" w14:textId="77777777" w:rsidR="00F62362" w:rsidRPr="00F62362" w:rsidRDefault="00F62362" w:rsidP="00F62362">
      <w:r w:rsidRPr="00F62362">
        <w:rPr>
          <w:b/>
          <w:bCs/>
        </w:rPr>
        <w:t>To:</w:t>
      </w:r>
      <w:r w:rsidRPr="00F62362">
        <w:br/>
        <w:t>Superintendent [Name]</w:t>
      </w:r>
      <w:r w:rsidRPr="00F62362">
        <w:br/>
        <w:t>[School District Name]</w:t>
      </w:r>
      <w:r w:rsidRPr="00F62362">
        <w:br/>
        <w:t>[District Address]</w:t>
      </w:r>
    </w:p>
    <w:p w14:paraId="73497EC2" w14:textId="77777777" w:rsidR="00F62362" w:rsidRPr="00F62362" w:rsidRDefault="00F62362" w:rsidP="00F62362">
      <w:r w:rsidRPr="00F62362">
        <w:rPr>
          <w:b/>
          <w:bCs/>
        </w:rPr>
        <w:t>Re: Notice of Failure to Provide FAPE and Deliberate Indifference Toward [Child's Full Name]’s Educational Needs</w:t>
      </w:r>
    </w:p>
    <w:p w14:paraId="6590D96D" w14:textId="77777777" w:rsidR="00F62362" w:rsidRPr="00F62362" w:rsidRDefault="00F62362" w:rsidP="00F62362">
      <w:r w:rsidRPr="00F62362">
        <w:t>Dear [Superintendent’s Name],</w:t>
      </w:r>
    </w:p>
    <w:p w14:paraId="00F21BAB" w14:textId="77777777" w:rsidR="00F62362" w:rsidRPr="00F62362" w:rsidRDefault="00F62362" w:rsidP="00F62362">
      <w:r w:rsidRPr="00F62362">
        <w:t xml:space="preserve">I am writing as the parent/guardian of [Child’s Name], a student currently enrolled at [School Name] in [Grade] grade. [Child’s Name] has been diagnosed with dyslexia, a recognized learning disability under both the </w:t>
      </w:r>
      <w:r w:rsidRPr="00F62362">
        <w:rPr>
          <w:b/>
          <w:bCs/>
        </w:rPr>
        <w:t>Individuals with Disabilities Education Act (IDEA)</w:t>
      </w:r>
      <w:r w:rsidRPr="00F62362">
        <w:t xml:space="preserve"> and </w:t>
      </w:r>
      <w:r w:rsidRPr="00F62362">
        <w:rPr>
          <w:b/>
          <w:bCs/>
        </w:rPr>
        <w:t>Section 504 of the Rehabilitation Act of 1973</w:t>
      </w:r>
      <w:r w:rsidRPr="00F62362">
        <w:t>.</w:t>
      </w:r>
    </w:p>
    <w:p w14:paraId="631C2644" w14:textId="77777777" w:rsidR="00F62362" w:rsidRPr="00F62362" w:rsidRDefault="00F62362" w:rsidP="00F62362">
      <w:r w:rsidRPr="00F62362">
        <w:t>Over the course of the past [time period—e.g., two academic years], the school district has been repeatedly informed of my child’s diagnosis and educational challenges. Despite this, the district has failed to:</w:t>
      </w:r>
    </w:p>
    <w:p w14:paraId="49F4F2EB" w14:textId="77777777" w:rsidR="00F62362" w:rsidRPr="00F62362" w:rsidRDefault="00F62362" w:rsidP="00F62362">
      <w:pPr>
        <w:numPr>
          <w:ilvl w:val="0"/>
          <w:numId w:val="5"/>
        </w:numPr>
      </w:pPr>
      <w:r w:rsidRPr="00F62362">
        <w:t>Conduct appropriate evaluations within a timely manner;</w:t>
      </w:r>
    </w:p>
    <w:p w14:paraId="5517FC1C" w14:textId="77777777" w:rsidR="00F62362" w:rsidRPr="00F62362" w:rsidRDefault="00F62362" w:rsidP="00F62362">
      <w:pPr>
        <w:numPr>
          <w:ilvl w:val="0"/>
          <w:numId w:val="5"/>
        </w:numPr>
      </w:pPr>
      <w:r w:rsidRPr="00F62362">
        <w:t>Provide scientifically based reading interventions (as required by law);</w:t>
      </w:r>
    </w:p>
    <w:p w14:paraId="142F96BD" w14:textId="77777777" w:rsidR="00F62362" w:rsidRPr="00F62362" w:rsidRDefault="00F62362" w:rsidP="00F62362">
      <w:pPr>
        <w:numPr>
          <w:ilvl w:val="0"/>
          <w:numId w:val="5"/>
        </w:numPr>
      </w:pPr>
      <w:r w:rsidRPr="00F62362">
        <w:t>Develop or implement a suitable IEP or 504 Plan;</w:t>
      </w:r>
    </w:p>
    <w:p w14:paraId="00B69EF7" w14:textId="77777777" w:rsidR="00F62362" w:rsidRPr="00F62362" w:rsidRDefault="00F62362" w:rsidP="00F62362">
      <w:pPr>
        <w:numPr>
          <w:ilvl w:val="0"/>
          <w:numId w:val="5"/>
        </w:numPr>
      </w:pPr>
      <w:r w:rsidRPr="00F62362">
        <w:t>Offer compensatory education for periods of missed instruction.</w:t>
      </w:r>
    </w:p>
    <w:p w14:paraId="78FD1616" w14:textId="77777777" w:rsidR="00F62362" w:rsidRPr="00F62362" w:rsidRDefault="00F62362" w:rsidP="00F62362">
      <w:r w:rsidRPr="00F62362">
        <w:lastRenderedPageBreak/>
        <w:t xml:space="preserve">These failures have significantly harmed my child’s academic development and emotional well-being. More troublingly, the school district has been </w:t>
      </w:r>
      <w:r w:rsidRPr="00F62362">
        <w:rPr>
          <w:b/>
          <w:bCs/>
        </w:rPr>
        <w:t>repeatedly notified</w:t>
      </w:r>
      <w:r w:rsidRPr="00F62362">
        <w:t xml:space="preserve"> of these issues and yet has chosen not to act — demonstrating </w:t>
      </w:r>
      <w:r w:rsidRPr="00F62362">
        <w:rPr>
          <w:b/>
          <w:bCs/>
        </w:rPr>
        <w:t>deliberate indifference</w:t>
      </w:r>
      <w:r w:rsidRPr="00F62362">
        <w:t xml:space="preserve"> toward my child’s right to a Free Appropriate Public Education (FAPE).</w:t>
      </w:r>
    </w:p>
    <w:p w14:paraId="20453837" w14:textId="77777777" w:rsidR="00F62362" w:rsidRPr="00F62362" w:rsidRDefault="00F62362" w:rsidP="00F62362">
      <w:r w:rsidRPr="00F62362">
        <w:t>As such, I am hereby notifying the district that unless this matter is resolved immediately through appropriate and legally compliant services — including compensatory education, individualized reading intervention with an Orton-Gillingham-trained educator, and possible reimbursement for private services — I will pursue:</w:t>
      </w:r>
    </w:p>
    <w:p w14:paraId="1A8A5C7E" w14:textId="77777777" w:rsidR="00F62362" w:rsidRPr="00F62362" w:rsidRDefault="00F62362" w:rsidP="00F62362">
      <w:pPr>
        <w:numPr>
          <w:ilvl w:val="0"/>
          <w:numId w:val="6"/>
        </w:numPr>
      </w:pPr>
      <w:r w:rsidRPr="00F62362">
        <w:t xml:space="preserve">A </w:t>
      </w:r>
      <w:r w:rsidRPr="00F62362">
        <w:rPr>
          <w:b/>
          <w:bCs/>
        </w:rPr>
        <w:t>due process complaint</w:t>
      </w:r>
      <w:r w:rsidRPr="00F62362">
        <w:t xml:space="preserve"> under IDEA;</w:t>
      </w:r>
    </w:p>
    <w:p w14:paraId="490AFE54" w14:textId="77777777" w:rsidR="00F62362" w:rsidRPr="00F62362" w:rsidRDefault="00F62362" w:rsidP="00F62362">
      <w:pPr>
        <w:numPr>
          <w:ilvl w:val="0"/>
          <w:numId w:val="6"/>
        </w:numPr>
      </w:pPr>
      <w:r w:rsidRPr="00F62362">
        <w:t xml:space="preserve">A </w:t>
      </w:r>
      <w:r w:rsidRPr="00F62362">
        <w:rPr>
          <w:b/>
          <w:bCs/>
        </w:rPr>
        <w:t>civil action</w:t>
      </w:r>
      <w:r w:rsidRPr="00F62362">
        <w:t xml:space="preserve"> under Section 504 and the </w:t>
      </w:r>
      <w:r w:rsidRPr="00F62362">
        <w:rPr>
          <w:b/>
          <w:bCs/>
        </w:rPr>
        <w:t>Americans with Disabilities Act (ADA)</w:t>
      </w:r>
      <w:r w:rsidRPr="00F62362">
        <w:t>, seeking monetary damages for emotional distress, educational harm, and legal fees.</w:t>
      </w:r>
    </w:p>
    <w:p w14:paraId="45CBAAF7" w14:textId="77777777" w:rsidR="00F62362" w:rsidRPr="00F62362" w:rsidRDefault="00F62362" w:rsidP="00F62362">
      <w:r w:rsidRPr="00F62362">
        <w:t xml:space="preserve">I request a response in writing within </w:t>
      </w:r>
      <w:r w:rsidRPr="00F62362">
        <w:rPr>
          <w:b/>
          <w:bCs/>
        </w:rPr>
        <w:t>ten (10) business days</w:t>
      </w:r>
      <w:r w:rsidRPr="00F62362">
        <w:t xml:space="preserve"> of this letter. Please consider this a formal notification of your legal obligations and my intent to pursue all available remedies.</w:t>
      </w:r>
    </w:p>
    <w:p w14:paraId="316AA664" w14:textId="77777777" w:rsidR="00F62362" w:rsidRPr="00F62362" w:rsidRDefault="00F62362" w:rsidP="00F62362">
      <w:r w:rsidRPr="00F62362">
        <w:t>Sincerely,</w:t>
      </w:r>
      <w:r w:rsidRPr="00F62362">
        <w:br/>
        <w:t>[Your Full Name]</w:t>
      </w:r>
      <w:r w:rsidRPr="00F62362">
        <w:br/>
        <w:t>[Signature]</w:t>
      </w:r>
    </w:p>
    <w:p w14:paraId="637E09F1" w14:textId="77777777" w:rsidR="00F62362" w:rsidRPr="00F62362" w:rsidRDefault="00000000" w:rsidP="00F62362">
      <w:r>
        <w:pict w14:anchorId="569C1EF2">
          <v:rect id="_x0000_i1032" style="width:0;height:1.5pt" o:hralign="center" o:hrstd="t" o:hr="t" fillcolor="#a0a0a0" stroked="f"/>
        </w:pict>
      </w:r>
    </w:p>
    <w:p w14:paraId="7550448E" w14:textId="1C40724D" w:rsidR="00F62362" w:rsidRPr="0044445E" w:rsidRDefault="00F62362" w:rsidP="00F62362">
      <w:pPr>
        <w:rPr>
          <w:b/>
          <w:bCs/>
          <w:color w:val="4472C4" w:themeColor="accent1"/>
        </w:rPr>
      </w:pPr>
      <w:r w:rsidRPr="0044445E">
        <w:rPr>
          <w:b/>
          <w:bCs/>
          <w:color w:val="4472C4" w:themeColor="accent1"/>
        </w:rPr>
        <w:t>Legal Case Examples for Precedent</w:t>
      </w:r>
    </w:p>
    <w:p w14:paraId="2362EBE8" w14:textId="77777777" w:rsidR="00F62362" w:rsidRPr="00F62362" w:rsidRDefault="00F62362" w:rsidP="00F62362">
      <w:r w:rsidRPr="00F62362">
        <w:t xml:space="preserve">Here are a few real cases where </w:t>
      </w:r>
      <w:r w:rsidRPr="00F62362">
        <w:rPr>
          <w:b/>
          <w:bCs/>
        </w:rPr>
        <w:t>parents of dyslexic students won or settled</w:t>
      </w:r>
      <w:r w:rsidRPr="00F62362">
        <w:t>:</w:t>
      </w:r>
    </w:p>
    <w:p w14:paraId="2500E18C" w14:textId="77777777" w:rsidR="00F62362" w:rsidRPr="00F62362" w:rsidRDefault="00F62362" w:rsidP="00F62362">
      <w:pPr>
        <w:numPr>
          <w:ilvl w:val="0"/>
          <w:numId w:val="7"/>
        </w:numPr>
      </w:pPr>
      <w:r w:rsidRPr="00F62362">
        <w:rPr>
          <w:b/>
          <w:bCs/>
        </w:rPr>
        <w:t>Doe v. Withers (1993)</w:t>
      </w:r>
      <w:r w:rsidRPr="00F62362">
        <w:t xml:space="preserve"> – Teacher held personally liable under §504 for refusing to implement accommodations. First case awarding money damages.</w:t>
      </w:r>
    </w:p>
    <w:p w14:paraId="2DD98F87" w14:textId="77777777" w:rsidR="00F62362" w:rsidRPr="00F62362" w:rsidRDefault="00F62362" w:rsidP="00F62362">
      <w:pPr>
        <w:numPr>
          <w:ilvl w:val="0"/>
          <w:numId w:val="7"/>
        </w:numPr>
      </w:pPr>
      <w:r w:rsidRPr="00F62362">
        <w:rPr>
          <w:b/>
          <w:bCs/>
        </w:rPr>
        <w:t>P.C. v. Oceanside Unified School District (2011)</w:t>
      </w:r>
      <w:r w:rsidRPr="00F62362">
        <w:t xml:space="preserve"> – District settled after failing to provide appropriate dyslexia interventions.</w:t>
      </w:r>
    </w:p>
    <w:p w14:paraId="0E63F574" w14:textId="77777777" w:rsidR="00F62362" w:rsidRPr="00F62362" w:rsidRDefault="00F62362" w:rsidP="00F62362">
      <w:pPr>
        <w:numPr>
          <w:ilvl w:val="0"/>
          <w:numId w:val="7"/>
        </w:numPr>
      </w:pPr>
      <w:r w:rsidRPr="00F62362">
        <w:rPr>
          <w:b/>
          <w:bCs/>
        </w:rPr>
        <w:t>K.M. v. Tustin Unified School District (9th Cir., 2013)</w:t>
      </w:r>
      <w:r w:rsidRPr="00F62362">
        <w:t xml:space="preserve"> – Court ruled that denying communication access (including educational tools) violated ADA, not just IDEA.</w:t>
      </w:r>
    </w:p>
    <w:p w14:paraId="2BCC1A97" w14:textId="6F6DC20C" w:rsidR="00F62362" w:rsidRPr="00F62362" w:rsidRDefault="00F62362" w:rsidP="00F62362"/>
    <w:p w14:paraId="13E7974B" w14:textId="56F12E66" w:rsidR="00F62362" w:rsidRPr="00F62362" w:rsidRDefault="00F62362" w:rsidP="00F62362"/>
    <w:p w14:paraId="36A3E114" w14:textId="77777777" w:rsidR="00F62362" w:rsidRPr="00F62362" w:rsidRDefault="00F62362" w:rsidP="00F62362">
      <w:pPr>
        <w:rPr>
          <w:vanish/>
        </w:rPr>
      </w:pPr>
      <w:r w:rsidRPr="00F62362">
        <w:rPr>
          <w:vanish/>
        </w:rPr>
        <w:t>Bottom of Form</w:t>
      </w:r>
    </w:p>
    <w:p w14:paraId="5AD02EBA" w14:textId="77777777" w:rsidR="00CA6E95" w:rsidRDefault="00CA6E95"/>
    <w:sectPr w:rsidR="00CA6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3D98"/>
    <w:multiLevelType w:val="multilevel"/>
    <w:tmpl w:val="6E3A1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01FC6"/>
    <w:multiLevelType w:val="multilevel"/>
    <w:tmpl w:val="6082D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154A4"/>
    <w:multiLevelType w:val="multilevel"/>
    <w:tmpl w:val="DF4E5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E2B8D"/>
    <w:multiLevelType w:val="multilevel"/>
    <w:tmpl w:val="F2DA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43488"/>
    <w:multiLevelType w:val="multilevel"/>
    <w:tmpl w:val="00C8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922DC"/>
    <w:multiLevelType w:val="multilevel"/>
    <w:tmpl w:val="3686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27E41"/>
    <w:multiLevelType w:val="multilevel"/>
    <w:tmpl w:val="A52A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335853">
    <w:abstractNumId w:val="2"/>
  </w:num>
  <w:num w:numId="2" w16cid:durableId="518588361">
    <w:abstractNumId w:val="1"/>
  </w:num>
  <w:num w:numId="3" w16cid:durableId="867598101">
    <w:abstractNumId w:val="4"/>
  </w:num>
  <w:num w:numId="4" w16cid:durableId="1489245126">
    <w:abstractNumId w:val="3"/>
  </w:num>
  <w:num w:numId="5" w16cid:durableId="105735344">
    <w:abstractNumId w:val="5"/>
  </w:num>
  <w:num w:numId="6" w16cid:durableId="357242315">
    <w:abstractNumId w:val="0"/>
  </w:num>
  <w:num w:numId="7" w16cid:durableId="437944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62"/>
    <w:rsid w:val="001E463D"/>
    <w:rsid w:val="00373D47"/>
    <w:rsid w:val="0044445E"/>
    <w:rsid w:val="005E20FB"/>
    <w:rsid w:val="00664051"/>
    <w:rsid w:val="00680405"/>
    <w:rsid w:val="00853A2C"/>
    <w:rsid w:val="008E5765"/>
    <w:rsid w:val="008F0BDD"/>
    <w:rsid w:val="00A36CDA"/>
    <w:rsid w:val="00B82B5D"/>
    <w:rsid w:val="00C44FD7"/>
    <w:rsid w:val="00CA6E95"/>
    <w:rsid w:val="00CD150B"/>
    <w:rsid w:val="00E87581"/>
    <w:rsid w:val="00F6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064A"/>
  <w15:chartTrackingRefBased/>
  <w15:docId w15:val="{DCA64D2A-FD3F-40AC-ADD8-84F22589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3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3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3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3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3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3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3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3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3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362"/>
    <w:rPr>
      <w:rFonts w:eastAsiaTheme="majorEastAsia" w:cstheme="majorBidi"/>
      <w:color w:val="272727" w:themeColor="text1" w:themeTint="D8"/>
    </w:rPr>
  </w:style>
  <w:style w:type="paragraph" w:styleId="Title">
    <w:name w:val="Title"/>
    <w:basedOn w:val="Normal"/>
    <w:next w:val="Normal"/>
    <w:link w:val="TitleChar"/>
    <w:uiPriority w:val="10"/>
    <w:qFormat/>
    <w:rsid w:val="00F62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362"/>
    <w:pPr>
      <w:spacing w:before="160"/>
      <w:jc w:val="center"/>
    </w:pPr>
    <w:rPr>
      <w:i/>
      <w:iCs/>
      <w:color w:val="404040" w:themeColor="text1" w:themeTint="BF"/>
    </w:rPr>
  </w:style>
  <w:style w:type="character" w:customStyle="1" w:styleId="QuoteChar">
    <w:name w:val="Quote Char"/>
    <w:basedOn w:val="DefaultParagraphFont"/>
    <w:link w:val="Quote"/>
    <w:uiPriority w:val="29"/>
    <w:rsid w:val="00F62362"/>
    <w:rPr>
      <w:i/>
      <w:iCs/>
      <w:color w:val="404040" w:themeColor="text1" w:themeTint="BF"/>
    </w:rPr>
  </w:style>
  <w:style w:type="paragraph" w:styleId="ListParagraph">
    <w:name w:val="List Paragraph"/>
    <w:basedOn w:val="Normal"/>
    <w:uiPriority w:val="34"/>
    <w:qFormat/>
    <w:rsid w:val="00F62362"/>
    <w:pPr>
      <w:ind w:left="720"/>
      <w:contextualSpacing/>
    </w:pPr>
  </w:style>
  <w:style w:type="character" w:styleId="IntenseEmphasis">
    <w:name w:val="Intense Emphasis"/>
    <w:basedOn w:val="DefaultParagraphFont"/>
    <w:uiPriority w:val="21"/>
    <w:qFormat/>
    <w:rsid w:val="00F62362"/>
    <w:rPr>
      <w:i/>
      <w:iCs/>
      <w:color w:val="2F5496" w:themeColor="accent1" w:themeShade="BF"/>
    </w:rPr>
  </w:style>
  <w:style w:type="paragraph" w:styleId="IntenseQuote">
    <w:name w:val="Intense Quote"/>
    <w:basedOn w:val="Normal"/>
    <w:next w:val="Normal"/>
    <w:link w:val="IntenseQuoteChar"/>
    <w:uiPriority w:val="30"/>
    <w:qFormat/>
    <w:rsid w:val="00F62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362"/>
    <w:rPr>
      <w:i/>
      <w:iCs/>
      <w:color w:val="2F5496" w:themeColor="accent1" w:themeShade="BF"/>
    </w:rPr>
  </w:style>
  <w:style w:type="character" w:styleId="IntenseReference">
    <w:name w:val="Intense Reference"/>
    <w:basedOn w:val="DefaultParagraphFont"/>
    <w:uiPriority w:val="32"/>
    <w:qFormat/>
    <w:rsid w:val="00F62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2720">
      <w:bodyDiv w:val="1"/>
      <w:marLeft w:val="0"/>
      <w:marRight w:val="0"/>
      <w:marTop w:val="0"/>
      <w:marBottom w:val="0"/>
      <w:divBdr>
        <w:top w:val="none" w:sz="0" w:space="0" w:color="auto"/>
        <w:left w:val="none" w:sz="0" w:space="0" w:color="auto"/>
        <w:bottom w:val="none" w:sz="0" w:space="0" w:color="auto"/>
        <w:right w:val="none" w:sz="0" w:space="0" w:color="auto"/>
      </w:divBdr>
      <w:divsChild>
        <w:div w:id="546183062">
          <w:marLeft w:val="0"/>
          <w:marRight w:val="0"/>
          <w:marTop w:val="0"/>
          <w:marBottom w:val="0"/>
          <w:divBdr>
            <w:top w:val="none" w:sz="0" w:space="0" w:color="auto"/>
            <w:left w:val="none" w:sz="0" w:space="0" w:color="auto"/>
            <w:bottom w:val="none" w:sz="0" w:space="0" w:color="auto"/>
            <w:right w:val="none" w:sz="0" w:space="0" w:color="auto"/>
          </w:divBdr>
          <w:divsChild>
            <w:div w:id="337385324">
              <w:marLeft w:val="0"/>
              <w:marRight w:val="0"/>
              <w:marTop w:val="0"/>
              <w:marBottom w:val="0"/>
              <w:divBdr>
                <w:top w:val="none" w:sz="0" w:space="0" w:color="auto"/>
                <w:left w:val="none" w:sz="0" w:space="0" w:color="auto"/>
                <w:bottom w:val="none" w:sz="0" w:space="0" w:color="auto"/>
                <w:right w:val="none" w:sz="0" w:space="0" w:color="auto"/>
              </w:divBdr>
              <w:divsChild>
                <w:div w:id="581909218">
                  <w:marLeft w:val="0"/>
                  <w:marRight w:val="0"/>
                  <w:marTop w:val="0"/>
                  <w:marBottom w:val="0"/>
                  <w:divBdr>
                    <w:top w:val="none" w:sz="0" w:space="0" w:color="auto"/>
                    <w:left w:val="none" w:sz="0" w:space="0" w:color="auto"/>
                    <w:bottom w:val="none" w:sz="0" w:space="0" w:color="auto"/>
                    <w:right w:val="none" w:sz="0" w:space="0" w:color="auto"/>
                  </w:divBdr>
                  <w:divsChild>
                    <w:div w:id="1646007125">
                      <w:marLeft w:val="0"/>
                      <w:marRight w:val="0"/>
                      <w:marTop w:val="0"/>
                      <w:marBottom w:val="0"/>
                      <w:divBdr>
                        <w:top w:val="none" w:sz="0" w:space="0" w:color="auto"/>
                        <w:left w:val="none" w:sz="0" w:space="0" w:color="auto"/>
                        <w:bottom w:val="none" w:sz="0" w:space="0" w:color="auto"/>
                        <w:right w:val="none" w:sz="0" w:space="0" w:color="auto"/>
                      </w:divBdr>
                      <w:divsChild>
                        <w:div w:id="92896657">
                          <w:marLeft w:val="0"/>
                          <w:marRight w:val="0"/>
                          <w:marTop w:val="0"/>
                          <w:marBottom w:val="0"/>
                          <w:divBdr>
                            <w:top w:val="none" w:sz="0" w:space="0" w:color="auto"/>
                            <w:left w:val="none" w:sz="0" w:space="0" w:color="auto"/>
                            <w:bottom w:val="none" w:sz="0" w:space="0" w:color="auto"/>
                            <w:right w:val="none" w:sz="0" w:space="0" w:color="auto"/>
                          </w:divBdr>
                          <w:divsChild>
                            <w:div w:id="1409578005">
                              <w:marLeft w:val="0"/>
                              <w:marRight w:val="0"/>
                              <w:marTop w:val="0"/>
                              <w:marBottom w:val="0"/>
                              <w:divBdr>
                                <w:top w:val="none" w:sz="0" w:space="0" w:color="auto"/>
                                <w:left w:val="none" w:sz="0" w:space="0" w:color="auto"/>
                                <w:bottom w:val="none" w:sz="0" w:space="0" w:color="auto"/>
                                <w:right w:val="none" w:sz="0" w:space="0" w:color="auto"/>
                              </w:divBdr>
                              <w:divsChild>
                                <w:div w:id="922907725">
                                  <w:marLeft w:val="0"/>
                                  <w:marRight w:val="0"/>
                                  <w:marTop w:val="0"/>
                                  <w:marBottom w:val="0"/>
                                  <w:divBdr>
                                    <w:top w:val="none" w:sz="0" w:space="0" w:color="auto"/>
                                    <w:left w:val="none" w:sz="0" w:space="0" w:color="auto"/>
                                    <w:bottom w:val="none" w:sz="0" w:space="0" w:color="auto"/>
                                    <w:right w:val="none" w:sz="0" w:space="0" w:color="auto"/>
                                  </w:divBdr>
                                  <w:divsChild>
                                    <w:div w:id="1281841216">
                                      <w:marLeft w:val="0"/>
                                      <w:marRight w:val="0"/>
                                      <w:marTop w:val="0"/>
                                      <w:marBottom w:val="0"/>
                                      <w:divBdr>
                                        <w:top w:val="none" w:sz="0" w:space="0" w:color="auto"/>
                                        <w:left w:val="none" w:sz="0" w:space="0" w:color="auto"/>
                                        <w:bottom w:val="none" w:sz="0" w:space="0" w:color="auto"/>
                                        <w:right w:val="none" w:sz="0" w:space="0" w:color="auto"/>
                                      </w:divBdr>
                                      <w:divsChild>
                                        <w:div w:id="1037042274">
                                          <w:marLeft w:val="0"/>
                                          <w:marRight w:val="0"/>
                                          <w:marTop w:val="0"/>
                                          <w:marBottom w:val="0"/>
                                          <w:divBdr>
                                            <w:top w:val="none" w:sz="0" w:space="0" w:color="auto"/>
                                            <w:left w:val="none" w:sz="0" w:space="0" w:color="auto"/>
                                            <w:bottom w:val="none" w:sz="0" w:space="0" w:color="auto"/>
                                            <w:right w:val="none" w:sz="0" w:space="0" w:color="auto"/>
                                          </w:divBdr>
                                          <w:divsChild>
                                            <w:div w:id="1716926172">
                                              <w:marLeft w:val="0"/>
                                              <w:marRight w:val="0"/>
                                              <w:marTop w:val="0"/>
                                              <w:marBottom w:val="0"/>
                                              <w:divBdr>
                                                <w:top w:val="none" w:sz="0" w:space="0" w:color="auto"/>
                                                <w:left w:val="none" w:sz="0" w:space="0" w:color="auto"/>
                                                <w:bottom w:val="none" w:sz="0" w:space="0" w:color="auto"/>
                                                <w:right w:val="none" w:sz="0" w:space="0" w:color="auto"/>
                                              </w:divBdr>
                                              <w:divsChild>
                                                <w:div w:id="1592398385">
                                                  <w:marLeft w:val="0"/>
                                                  <w:marRight w:val="0"/>
                                                  <w:marTop w:val="0"/>
                                                  <w:marBottom w:val="0"/>
                                                  <w:divBdr>
                                                    <w:top w:val="none" w:sz="0" w:space="0" w:color="auto"/>
                                                    <w:left w:val="none" w:sz="0" w:space="0" w:color="auto"/>
                                                    <w:bottom w:val="none" w:sz="0" w:space="0" w:color="auto"/>
                                                    <w:right w:val="none" w:sz="0" w:space="0" w:color="auto"/>
                                                  </w:divBdr>
                                                  <w:divsChild>
                                                    <w:div w:id="12144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88672">
                                          <w:marLeft w:val="0"/>
                                          <w:marRight w:val="0"/>
                                          <w:marTop w:val="0"/>
                                          <w:marBottom w:val="0"/>
                                          <w:divBdr>
                                            <w:top w:val="none" w:sz="0" w:space="0" w:color="auto"/>
                                            <w:left w:val="none" w:sz="0" w:space="0" w:color="auto"/>
                                            <w:bottom w:val="none" w:sz="0" w:space="0" w:color="auto"/>
                                            <w:right w:val="none" w:sz="0" w:space="0" w:color="auto"/>
                                          </w:divBdr>
                                          <w:divsChild>
                                            <w:div w:id="1005667655">
                                              <w:marLeft w:val="0"/>
                                              <w:marRight w:val="0"/>
                                              <w:marTop w:val="0"/>
                                              <w:marBottom w:val="0"/>
                                              <w:divBdr>
                                                <w:top w:val="none" w:sz="0" w:space="0" w:color="auto"/>
                                                <w:left w:val="none" w:sz="0" w:space="0" w:color="auto"/>
                                                <w:bottom w:val="none" w:sz="0" w:space="0" w:color="auto"/>
                                                <w:right w:val="none" w:sz="0" w:space="0" w:color="auto"/>
                                              </w:divBdr>
                                              <w:divsChild>
                                                <w:div w:id="16925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965317">
                          <w:marLeft w:val="0"/>
                          <w:marRight w:val="0"/>
                          <w:marTop w:val="0"/>
                          <w:marBottom w:val="0"/>
                          <w:divBdr>
                            <w:top w:val="none" w:sz="0" w:space="0" w:color="auto"/>
                            <w:left w:val="none" w:sz="0" w:space="0" w:color="auto"/>
                            <w:bottom w:val="none" w:sz="0" w:space="0" w:color="auto"/>
                            <w:right w:val="none" w:sz="0" w:space="0" w:color="auto"/>
                          </w:divBdr>
                          <w:divsChild>
                            <w:div w:id="1959488339">
                              <w:marLeft w:val="0"/>
                              <w:marRight w:val="0"/>
                              <w:marTop w:val="0"/>
                              <w:marBottom w:val="0"/>
                              <w:divBdr>
                                <w:top w:val="none" w:sz="0" w:space="0" w:color="auto"/>
                                <w:left w:val="none" w:sz="0" w:space="0" w:color="auto"/>
                                <w:bottom w:val="none" w:sz="0" w:space="0" w:color="auto"/>
                                <w:right w:val="none" w:sz="0" w:space="0" w:color="auto"/>
                              </w:divBdr>
                              <w:divsChild>
                                <w:div w:id="637150447">
                                  <w:marLeft w:val="0"/>
                                  <w:marRight w:val="0"/>
                                  <w:marTop w:val="0"/>
                                  <w:marBottom w:val="0"/>
                                  <w:divBdr>
                                    <w:top w:val="none" w:sz="0" w:space="0" w:color="auto"/>
                                    <w:left w:val="none" w:sz="0" w:space="0" w:color="auto"/>
                                    <w:bottom w:val="none" w:sz="0" w:space="0" w:color="auto"/>
                                    <w:right w:val="none" w:sz="0" w:space="0" w:color="auto"/>
                                  </w:divBdr>
                                  <w:divsChild>
                                    <w:div w:id="1368797508">
                                      <w:marLeft w:val="0"/>
                                      <w:marRight w:val="0"/>
                                      <w:marTop w:val="0"/>
                                      <w:marBottom w:val="0"/>
                                      <w:divBdr>
                                        <w:top w:val="none" w:sz="0" w:space="0" w:color="auto"/>
                                        <w:left w:val="none" w:sz="0" w:space="0" w:color="auto"/>
                                        <w:bottom w:val="none" w:sz="0" w:space="0" w:color="auto"/>
                                        <w:right w:val="none" w:sz="0" w:space="0" w:color="auto"/>
                                      </w:divBdr>
                                      <w:divsChild>
                                        <w:div w:id="735276872">
                                          <w:marLeft w:val="0"/>
                                          <w:marRight w:val="0"/>
                                          <w:marTop w:val="0"/>
                                          <w:marBottom w:val="0"/>
                                          <w:divBdr>
                                            <w:top w:val="none" w:sz="0" w:space="0" w:color="auto"/>
                                            <w:left w:val="none" w:sz="0" w:space="0" w:color="auto"/>
                                            <w:bottom w:val="none" w:sz="0" w:space="0" w:color="auto"/>
                                            <w:right w:val="none" w:sz="0" w:space="0" w:color="auto"/>
                                          </w:divBdr>
                                          <w:divsChild>
                                            <w:div w:id="1391422256">
                                              <w:marLeft w:val="0"/>
                                              <w:marRight w:val="0"/>
                                              <w:marTop w:val="0"/>
                                              <w:marBottom w:val="0"/>
                                              <w:divBdr>
                                                <w:top w:val="none" w:sz="0" w:space="0" w:color="auto"/>
                                                <w:left w:val="none" w:sz="0" w:space="0" w:color="auto"/>
                                                <w:bottom w:val="none" w:sz="0" w:space="0" w:color="auto"/>
                                                <w:right w:val="none" w:sz="0" w:space="0" w:color="auto"/>
                                              </w:divBdr>
                                              <w:divsChild>
                                                <w:div w:id="1779762916">
                                                  <w:marLeft w:val="0"/>
                                                  <w:marRight w:val="0"/>
                                                  <w:marTop w:val="0"/>
                                                  <w:marBottom w:val="0"/>
                                                  <w:divBdr>
                                                    <w:top w:val="none" w:sz="0" w:space="0" w:color="auto"/>
                                                    <w:left w:val="none" w:sz="0" w:space="0" w:color="auto"/>
                                                    <w:bottom w:val="none" w:sz="0" w:space="0" w:color="auto"/>
                                                    <w:right w:val="none" w:sz="0" w:space="0" w:color="auto"/>
                                                  </w:divBdr>
                                                  <w:divsChild>
                                                    <w:div w:id="1424230713">
                                                      <w:marLeft w:val="0"/>
                                                      <w:marRight w:val="0"/>
                                                      <w:marTop w:val="0"/>
                                                      <w:marBottom w:val="0"/>
                                                      <w:divBdr>
                                                        <w:top w:val="none" w:sz="0" w:space="0" w:color="auto"/>
                                                        <w:left w:val="none" w:sz="0" w:space="0" w:color="auto"/>
                                                        <w:bottom w:val="none" w:sz="0" w:space="0" w:color="auto"/>
                                                        <w:right w:val="none" w:sz="0" w:space="0" w:color="auto"/>
                                                      </w:divBdr>
                                                      <w:divsChild>
                                                        <w:div w:id="1944919047">
                                                          <w:marLeft w:val="0"/>
                                                          <w:marRight w:val="0"/>
                                                          <w:marTop w:val="0"/>
                                                          <w:marBottom w:val="0"/>
                                                          <w:divBdr>
                                                            <w:top w:val="none" w:sz="0" w:space="0" w:color="auto"/>
                                                            <w:left w:val="none" w:sz="0" w:space="0" w:color="auto"/>
                                                            <w:bottom w:val="none" w:sz="0" w:space="0" w:color="auto"/>
                                                            <w:right w:val="none" w:sz="0" w:space="0" w:color="auto"/>
                                                          </w:divBdr>
                                                          <w:divsChild>
                                                            <w:div w:id="13440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445864">
                          <w:marLeft w:val="0"/>
                          <w:marRight w:val="0"/>
                          <w:marTop w:val="0"/>
                          <w:marBottom w:val="0"/>
                          <w:divBdr>
                            <w:top w:val="none" w:sz="0" w:space="0" w:color="auto"/>
                            <w:left w:val="none" w:sz="0" w:space="0" w:color="auto"/>
                            <w:bottom w:val="none" w:sz="0" w:space="0" w:color="auto"/>
                            <w:right w:val="none" w:sz="0" w:space="0" w:color="auto"/>
                          </w:divBdr>
                          <w:divsChild>
                            <w:div w:id="1930239007">
                              <w:marLeft w:val="0"/>
                              <w:marRight w:val="0"/>
                              <w:marTop w:val="0"/>
                              <w:marBottom w:val="0"/>
                              <w:divBdr>
                                <w:top w:val="none" w:sz="0" w:space="0" w:color="auto"/>
                                <w:left w:val="none" w:sz="0" w:space="0" w:color="auto"/>
                                <w:bottom w:val="none" w:sz="0" w:space="0" w:color="auto"/>
                                <w:right w:val="none" w:sz="0" w:space="0" w:color="auto"/>
                              </w:divBdr>
                              <w:divsChild>
                                <w:div w:id="1903179746">
                                  <w:marLeft w:val="0"/>
                                  <w:marRight w:val="0"/>
                                  <w:marTop w:val="0"/>
                                  <w:marBottom w:val="0"/>
                                  <w:divBdr>
                                    <w:top w:val="none" w:sz="0" w:space="0" w:color="auto"/>
                                    <w:left w:val="none" w:sz="0" w:space="0" w:color="auto"/>
                                    <w:bottom w:val="none" w:sz="0" w:space="0" w:color="auto"/>
                                    <w:right w:val="none" w:sz="0" w:space="0" w:color="auto"/>
                                  </w:divBdr>
                                  <w:divsChild>
                                    <w:div w:id="422143133">
                                      <w:marLeft w:val="0"/>
                                      <w:marRight w:val="0"/>
                                      <w:marTop w:val="0"/>
                                      <w:marBottom w:val="0"/>
                                      <w:divBdr>
                                        <w:top w:val="none" w:sz="0" w:space="0" w:color="auto"/>
                                        <w:left w:val="none" w:sz="0" w:space="0" w:color="auto"/>
                                        <w:bottom w:val="none" w:sz="0" w:space="0" w:color="auto"/>
                                        <w:right w:val="none" w:sz="0" w:space="0" w:color="auto"/>
                                      </w:divBdr>
                                      <w:divsChild>
                                        <w:div w:id="1874462358">
                                          <w:marLeft w:val="0"/>
                                          <w:marRight w:val="0"/>
                                          <w:marTop w:val="0"/>
                                          <w:marBottom w:val="0"/>
                                          <w:divBdr>
                                            <w:top w:val="none" w:sz="0" w:space="0" w:color="auto"/>
                                            <w:left w:val="none" w:sz="0" w:space="0" w:color="auto"/>
                                            <w:bottom w:val="none" w:sz="0" w:space="0" w:color="auto"/>
                                            <w:right w:val="none" w:sz="0" w:space="0" w:color="auto"/>
                                          </w:divBdr>
                                          <w:divsChild>
                                            <w:div w:id="1042707123">
                                              <w:marLeft w:val="0"/>
                                              <w:marRight w:val="0"/>
                                              <w:marTop w:val="0"/>
                                              <w:marBottom w:val="0"/>
                                              <w:divBdr>
                                                <w:top w:val="none" w:sz="0" w:space="0" w:color="auto"/>
                                                <w:left w:val="none" w:sz="0" w:space="0" w:color="auto"/>
                                                <w:bottom w:val="none" w:sz="0" w:space="0" w:color="auto"/>
                                                <w:right w:val="none" w:sz="0" w:space="0" w:color="auto"/>
                                              </w:divBdr>
                                              <w:divsChild>
                                                <w:div w:id="379869135">
                                                  <w:marLeft w:val="0"/>
                                                  <w:marRight w:val="0"/>
                                                  <w:marTop w:val="0"/>
                                                  <w:marBottom w:val="0"/>
                                                  <w:divBdr>
                                                    <w:top w:val="none" w:sz="0" w:space="0" w:color="auto"/>
                                                    <w:left w:val="none" w:sz="0" w:space="0" w:color="auto"/>
                                                    <w:bottom w:val="none" w:sz="0" w:space="0" w:color="auto"/>
                                                    <w:right w:val="none" w:sz="0" w:space="0" w:color="auto"/>
                                                  </w:divBdr>
                                                  <w:divsChild>
                                                    <w:div w:id="1949268601">
                                                      <w:marLeft w:val="0"/>
                                                      <w:marRight w:val="0"/>
                                                      <w:marTop w:val="0"/>
                                                      <w:marBottom w:val="0"/>
                                                      <w:divBdr>
                                                        <w:top w:val="none" w:sz="0" w:space="0" w:color="auto"/>
                                                        <w:left w:val="none" w:sz="0" w:space="0" w:color="auto"/>
                                                        <w:bottom w:val="none" w:sz="0" w:space="0" w:color="auto"/>
                                                        <w:right w:val="none" w:sz="0" w:space="0" w:color="auto"/>
                                                      </w:divBdr>
                                                      <w:divsChild>
                                                        <w:div w:id="881863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26262449">
                                          <w:marLeft w:val="0"/>
                                          <w:marRight w:val="0"/>
                                          <w:marTop w:val="0"/>
                                          <w:marBottom w:val="0"/>
                                          <w:divBdr>
                                            <w:top w:val="none" w:sz="0" w:space="0" w:color="auto"/>
                                            <w:left w:val="none" w:sz="0" w:space="0" w:color="auto"/>
                                            <w:bottom w:val="none" w:sz="0" w:space="0" w:color="auto"/>
                                            <w:right w:val="none" w:sz="0" w:space="0" w:color="auto"/>
                                          </w:divBdr>
                                          <w:divsChild>
                                            <w:div w:id="710232383">
                                              <w:marLeft w:val="0"/>
                                              <w:marRight w:val="0"/>
                                              <w:marTop w:val="0"/>
                                              <w:marBottom w:val="0"/>
                                              <w:divBdr>
                                                <w:top w:val="none" w:sz="0" w:space="0" w:color="auto"/>
                                                <w:left w:val="none" w:sz="0" w:space="0" w:color="auto"/>
                                                <w:bottom w:val="none" w:sz="0" w:space="0" w:color="auto"/>
                                                <w:right w:val="none" w:sz="0" w:space="0" w:color="auto"/>
                                              </w:divBdr>
                                              <w:divsChild>
                                                <w:div w:id="9718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998">
                                          <w:marLeft w:val="0"/>
                                          <w:marRight w:val="0"/>
                                          <w:marTop w:val="0"/>
                                          <w:marBottom w:val="0"/>
                                          <w:divBdr>
                                            <w:top w:val="none" w:sz="0" w:space="0" w:color="auto"/>
                                            <w:left w:val="none" w:sz="0" w:space="0" w:color="auto"/>
                                            <w:bottom w:val="none" w:sz="0" w:space="0" w:color="auto"/>
                                            <w:right w:val="none" w:sz="0" w:space="0" w:color="auto"/>
                                          </w:divBdr>
                                          <w:divsChild>
                                            <w:div w:id="493187280">
                                              <w:marLeft w:val="0"/>
                                              <w:marRight w:val="0"/>
                                              <w:marTop w:val="0"/>
                                              <w:marBottom w:val="0"/>
                                              <w:divBdr>
                                                <w:top w:val="none" w:sz="0" w:space="0" w:color="auto"/>
                                                <w:left w:val="none" w:sz="0" w:space="0" w:color="auto"/>
                                                <w:bottom w:val="none" w:sz="0" w:space="0" w:color="auto"/>
                                                <w:right w:val="none" w:sz="0" w:space="0" w:color="auto"/>
                                              </w:divBdr>
                                              <w:divsChild>
                                                <w:div w:id="1394111610">
                                                  <w:marLeft w:val="0"/>
                                                  <w:marRight w:val="0"/>
                                                  <w:marTop w:val="0"/>
                                                  <w:marBottom w:val="0"/>
                                                  <w:divBdr>
                                                    <w:top w:val="none" w:sz="0" w:space="0" w:color="auto"/>
                                                    <w:left w:val="none" w:sz="0" w:space="0" w:color="auto"/>
                                                    <w:bottom w:val="none" w:sz="0" w:space="0" w:color="auto"/>
                                                    <w:right w:val="none" w:sz="0" w:space="0" w:color="auto"/>
                                                  </w:divBdr>
                                                  <w:divsChild>
                                                    <w:div w:id="569922968">
                                                      <w:marLeft w:val="0"/>
                                                      <w:marRight w:val="0"/>
                                                      <w:marTop w:val="0"/>
                                                      <w:marBottom w:val="0"/>
                                                      <w:divBdr>
                                                        <w:top w:val="none" w:sz="0" w:space="0" w:color="auto"/>
                                                        <w:left w:val="none" w:sz="0" w:space="0" w:color="auto"/>
                                                        <w:bottom w:val="none" w:sz="0" w:space="0" w:color="auto"/>
                                                        <w:right w:val="none" w:sz="0" w:space="0" w:color="auto"/>
                                                      </w:divBdr>
                                                      <w:divsChild>
                                                        <w:div w:id="1150515493">
                                                          <w:marLeft w:val="0"/>
                                                          <w:marRight w:val="0"/>
                                                          <w:marTop w:val="0"/>
                                                          <w:marBottom w:val="0"/>
                                                          <w:divBdr>
                                                            <w:top w:val="none" w:sz="0" w:space="0" w:color="auto"/>
                                                            <w:left w:val="none" w:sz="0" w:space="0" w:color="auto"/>
                                                            <w:bottom w:val="none" w:sz="0" w:space="0" w:color="auto"/>
                                                            <w:right w:val="none" w:sz="0" w:space="0" w:color="auto"/>
                                                          </w:divBdr>
                                                          <w:divsChild>
                                                            <w:div w:id="714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6818626">
          <w:marLeft w:val="0"/>
          <w:marRight w:val="0"/>
          <w:marTop w:val="0"/>
          <w:marBottom w:val="0"/>
          <w:divBdr>
            <w:top w:val="none" w:sz="0" w:space="0" w:color="auto"/>
            <w:left w:val="none" w:sz="0" w:space="0" w:color="auto"/>
            <w:bottom w:val="none" w:sz="0" w:space="0" w:color="auto"/>
            <w:right w:val="none" w:sz="0" w:space="0" w:color="auto"/>
          </w:divBdr>
          <w:divsChild>
            <w:div w:id="1631328121">
              <w:marLeft w:val="0"/>
              <w:marRight w:val="0"/>
              <w:marTop w:val="0"/>
              <w:marBottom w:val="0"/>
              <w:divBdr>
                <w:top w:val="none" w:sz="0" w:space="0" w:color="auto"/>
                <w:left w:val="none" w:sz="0" w:space="0" w:color="auto"/>
                <w:bottom w:val="none" w:sz="0" w:space="0" w:color="auto"/>
                <w:right w:val="none" w:sz="0" w:space="0" w:color="auto"/>
              </w:divBdr>
              <w:divsChild>
                <w:div w:id="1750299755">
                  <w:marLeft w:val="0"/>
                  <w:marRight w:val="0"/>
                  <w:marTop w:val="0"/>
                  <w:marBottom w:val="0"/>
                  <w:divBdr>
                    <w:top w:val="none" w:sz="0" w:space="0" w:color="auto"/>
                    <w:left w:val="none" w:sz="0" w:space="0" w:color="auto"/>
                    <w:bottom w:val="none" w:sz="0" w:space="0" w:color="auto"/>
                    <w:right w:val="none" w:sz="0" w:space="0" w:color="auto"/>
                  </w:divBdr>
                  <w:divsChild>
                    <w:div w:id="1402678171">
                      <w:marLeft w:val="0"/>
                      <w:marRight w:val="0"/>
                      <w:marTop w:val="0"/>
                      <w:marBottom w:val="0"/>
                      <w:divBdr>
                        <w:top w:val="none" w:sz="0" w:space="0" w:color="auto"/>
                        <w:left w:val="none" w:sz="0" w:space="0" w:color="auto"/>
                        <w:bottom w:val="none" w:sz="0" w:space="0" w:color="auto"/>
                        <w:right w:val="none" w:sz="0" w:space="0" w:color="auto"/>
                      </w:divBdr>
                      <w:divsChild>
                        <w:div w:id="532424816">
                          <w:marLeft w:val="0"/>
                          <w:marRight w:val="0"/>
                          <w:marTop w:val="0"/>
                          <w:marBottom w:val="0"/>
                          <w:divBdr>
                            <w:top w:val="none" w:sz="0" w:space="0" w:color="auto"/>
                            <w:left w:val="none" w:sz="0" w:space="0" w:color="auto"/>
                            <w:bottom w:val="none" w:sz="0" w:space="0" w:color="auto"/>
                            <w:right w:val="none" w:sz="0" w:space="0" w:color="auto"/>
                          </w:divBdr>
                          <w:divsChild>
                            <w:div w:id="28993254">
                              <w:marLeft w:val="0"/>
                              <w:marRight w:val="0"/>
                              <w:marTop w:val="0"/>
                              <w:marBottom w:val="0"/>
                              <w:divBdr>
                                <w:top w:val="none" w:sz="0" w:space="0" w:color="auto"/>
                                <w:left w:val="none" w:sz="0" w:space="0" w:color="auto"/>
                                <w:bottom w:val="none" w:sz="0" w:space="0" w:color="auto"/>
                                <w:right w:val="none" w:sz="0" w:space="0" w:color="auto"/>
                              </w:divBdr>
                              <w:divsChild>
                                <w:div w:id="453213052">
                                  <w:marLeft w:val="0"/>
                                  <w:marRight w:val="0"/>
                                  <w:marTop w:val="0"/>
                                  <w:marBottom w:val="0"/>
                                  <w:divBdr>
                                    <w:top w:val="none" w:sz="0" w:space="0" w:color="auto"/>
                                    <w:left w:val="none" w:sz="0" w:space="0" w:color="auto"/>
                                    <w:bottom w:val="none" w:sz="0" w:space="0" w:color="auto"/>
                                    <w:right w:val="none" w:sz="0" w:space="0" w:color="auto"/>
                                  </w:divBdr>
                                  <w:divsChild>
                                    <w:div w:id="1506168743">
                                      <w:marLeft w:val="0"/>
                                      <w:marRight w:val="0"/>
                                      <w:marTop w:val="0"/>
                                      <w:marBottom w:val="0"/>
                                      <w:divBdr>
                                        <w:top w:val="none" w:sz="0" w:space="0" w:color="auto"/>
                                        <w:left w:val="none" w:sz="0" w:space="0" w:color="auto"/>
                                        <w:bottom w:val="none" w:sz="0" w:space="0" w:color="auto"/>
                                        <w:right w:val="none" w:sz="0" w:space="0" w:color="auto"/>
                                      </w:divBdr>
                                      <w:divsChild>
                                        <w:div w:id="119350797">
                                          <w:marLeft w:val="0"/>
                                          <w:marRight w:val="0"/>
                                          <w:marTop w:val="0"/>
                                          <w:marBottom w:val="0"/>
                                          <w:divBdr>
                                            <w:top w:val="none" w:sz="0" w:space="0" w:color="auto"/>
                                            <w:left w:val="none" w:sz="0" w:space="0" w:color="auto"/>
                                            <w:bottom w:val="none" w:sz="0" w:space="0" w:color="auto"/>
                                            <w:right w:val="none" w:sz="0" w:space="0" w:color="auto"/>
                                          </w:divBdr>
                                          <w:divsChild>
                                            <w:div w:id="1683629886">
                                              <w:marLeft w:val="0"/>
                                              <w:marRight w:val="0"/>
                                              <w:marTop w:val="0"/>
                                              <w:marBottom w:val="0"/>
                                              <w:divBdr>
                                                <w:top w:val="none" w:sz="0" w:space="0" w:color="auto"/>
                                                <w:left w:val="none" w:sz="0" w:space="0" w:color="auto"/>
                                                <w:bottom w:val="none" w:sz="0" w:space="0" w:color="auto"/>
                                                <w:right w:val="none" w:sz="0" w:space="0" w:color="auto"/>
                                              </w:divBdr>
                                              <w:divsChild>
                                                <w:div w:id="1221552501">
                                                  <w:marLeft w:val="0"/>
                                                  <w:marRight w:val="0"/>
                                                  <w:marTop w:val="0"/>
                                                  <w:marBottom w:val="0"/>
                                                  <w:divBdr>
                                                    <w:top w:val="none" w:sz="0" w:space="0" w:color="auto"/>
                                                    <w:left w:val="none" w:sz="0" w:space="0" w:color="auto"/>
                                                    <w:bottom w:val="none" w:sz="0" w:space="0" w:color="auto"/>
                                                    <w:right w:val="none" w:sz="0" w:space="0" w:color="auto"/>
                                                  </w:divBdr>
                                                  <w:divsChild>
                                                    <w:div w:id="1391810308">
                                                      <w:marLeft w:val="0"/>
                                                      <w:marRight w:val="0"/>
                                                      <w:marTop w:val="0"/>
                                                      <w:marBottom w:val="0"/>
                                                      <w:divBdr>
                                                        <w:top w:val="none" w:sz="0" w:space="0" w:color="auto"/>
                                                        <w:left w:val="none" w:sz="0" w:space="0" w:color="auto"/>
                                                        <w:bottom w:val="none" w:sz="0" w:space="0" w:color="auto"/>
                                                        <w:right w:val="none" w:sz="0" w:space="0" w:color="auto"/>
                                                      </w:divBdr>
                                                      <w:divsChild>
                                                        <w:div w:id="1818448210">
                                                          <w:marLeft w:val="0"/>
                                                          <w:marRight w:val="0"/>
                                                          <w:marTop w:val="0"/>
                                                          <w:marBottom w:val="0"/>
                                                          <w:divBdr>
                                                            <w:top w:val="none" w:sz="0" w:space="0" w:color="auto"/>
                                                            <w:left w:val="none" w:sz="0" w:space="0" w:color="auto"/>
                                                            <w:bottom w:val="none" w:sz="0" w:space="0" w:color="auto"/>
                                                            <w:right w:val="none" w:sz="0" w:space="0" w:color="auto"/>
                                                          </w:divBdr>
                                                          <w:divsChild>
                                                            <w:div w:id="44918080">
                                                              <w:marLeft w:val="0"/>
                                                              <w:marRight w:val="0"/>
                                                              <w:marTop w:val="0"/>
                                                              <w:marBottom w:val="0"/>
                                                              <w:divBdr>
                                                                <w:top w:val="none" w:sz="0" w:space="0" w:color="auto"/>
                                                                <w:left w:val="none" w:sz="0" w:space="0" w:color="auto"/>
                                                                <w:bottom w:val="none" w:sz="0" w:space="0" w:color="auto"/>
                                                                <w:right w:val="none" w:sz="0" w:space="0" w:color="auto"/>
                                                              </w:divBdr>
                                                              <w:divsChild>
                                                                <w:div w:id="17920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00483">
                                      <w:marLeft w:val="0"/>
                                      <w:marRight w:val="0"/>
                                      <w:marTop w:val="0"/>
                                      <w:marBottom w:val="0"/>
                                      <w:divBdr>
                                        <w:top w:val="none" w:sz="0" w:space="0" w:color="auto"/>
                                        <w:left w:val="none" w:sz="0" w:space="0" w:color="auto"/>
                                        <w:bottom w:val="none" w:sz="0" w:space="0" w:color="auto"/>
                                        <w:right w:val="none" w:sz="0" w:space="0" w:color="auto"/>
                                      </w:divBdr>
                                      <w:divsChild>
                                        <w:div w:id="1481769597">
                                          <w:marLeft w:val="0"/>
                                          <w:marRight w:val="0"/>
                                          <w:marTop w:val="0"/>
                                          <w:marBottom w:val="0"/>
                                          <w:divBdr>
                                            <w:top w:val="none" w:sz="0" w:space="0" w:color="auto"/>
                                            <w:left w:val="none" w:sz="0" w:space="0" w:color="auto"/>
                                            <w:bottom w:val="none" w:sz="0" w:space="0" w:color="auto"/>
                                            <w:right w:val="none" w:sz="0" w:space="0" w:color="auto"/>
                                          </w:divBdr>
                                          <w:divsChild>
                                            <w:div w:id="346293140">
                                              <w:marLeft w:val="0"/>
                                              <w:marRight w:val="0"/>
                                              <w:marTop w:val="0"/>
                                              <w:marBottom w:val="0"/>
                                              <w:divBdr>
                                                <w:top w:val="none" w:sz="0" w:space="0" w:color="auto"/>
                                                <w:left w:val="none" w:sz="0" w:space="0" w:color="auto"/>
                                                <w:bottom w:val="none" w:sz="0" w:space="0" w:color="auto"/>
                                                <w:right w:val="none" w:sz="0" w:space="0" w:color="auto"/>
                                              </w:divBdr>
                                              <w:divsChild>
                                                <w:div w:id="1418861384">
                                                  <w:marLeft w:val="0"/>
                                                  <w:marRight w:val="0"/>
                                                  <w:marTop w:val="0"/>
                                                  <w:marBottom w:val="0"/>
                                                  <w:divBdr>
                                                    <w:top w:val="none" w:sz="0" w:space="0" w:color="auto"/>
                                                    <w:left w:val="none" w:sz="0" w:space="0" w:color="auto"/>
                                                    <w:bottom w:val="none" w:sz="0" w:space="0" w:color="auto"/>
                                                    <w:right w:val="none" w:sz="0" w:space="0" w:color="auto"/>
                                                  </w:divBdr>
                                                  <w:divsChild>
                                                    <w:div w:id="1293747499">
                                                      <w:marLeft w:val="0"/>
                                                      <w:marRight w:val="0"/>
                                                      <w:marTop w:val="0"/>
                                                      <w:marBottom w:val="0"/>
                                                      <w:divBdr>
                                                        <w:top w:val="none" w:sz="0" w:space="0" w:color="auto"/>
                                                        <w:left w:val="none" w:sz="0" w:space="0" w:color="auto"/>
                                                        <w:bottom w:val="none" w:sz="0" w:space="0" w:color="auto"/>
                                                        <w:right w:val="none" w:sz="0" w:space="0" w:color="auto"/>
                                                      </w:divBdr>
                                                      <w:divsChild>
                                                        <w:div w:id="1686129681">
                                                          <w:marLeft w:val="0"/>
                                                          <w:marRight w:val="0"/>
                                                          <w:marTop w:val="0"/>
                                                          <w:marBottom w:val="0"/>
                                                          <w:divBdr>
                                                            <w:top w:val="none" w:sz="0" w:space="0" w:color="auto"/>
                                                            <w:left w:val="none" w:sz="0" w:space="0" w:color="auto"/>
                                                            <w:bottom w:val="none" w:sz="0" w:space="0" w:color="auto"/>
                                                            <w:right w:val="none" w:sz="0" w:space="0" w:color="auto"/>
                                                          </w:divBdr>
                                                          <w:divsChild>
                                                            <w:div w:id="17415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5388">
                                                  <w:marLeft w:val="0"/>
                                                  <w:marRight w:val="0"/>
                                                  <w:marTop w:val="0"/>
                                                  <w:marBottom w:val="0"/>
                                                  <w:divBdr>
                                                    <w:top w:val="none" w:sz="0" w:space="0" w:color="auto"/>
                                                    <w:left w:val="none" w:sz="0" w:space="0" w:color="auto"/>
                                                    <w:bottom w:val="none" w:sz="0" w:space="0" w:color="auto"/>
                                                    <w:right w:val="none" w:sz="0" w:space="0" w:color="auto"/>
                                                  </w:divBdr>
                                                  <w:divsChild>
                                                    <w:div w:id="349645617">
                                                      <w:marLeft w:val="0"/>
                                                      <w:marRight w:val="0"/>
                                                      <w:marTop w:val="0"/>
                                                      <w:marBottom w:val="0"/>
                                                      <w:divBdr>
                                                        <w:top w:val="none" w:sz="0" w:space="0" w:color="auto"/>
                                                        <w:left w:val="none" w:sz="0" w:space="0" w:color="auto"/>
                                                        <w:bottom w:val="none" w:sz="0" w:space="0" w:color="auto"/>
                                                        <w:right w:val="none" w:sz="0" w:space="0" w:color="auto"/>
                                                      </w:divBdr>
                                                      <w:divsChild>
                                                        <w:div w:id="5274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666655">
      <w:bodyDiv w:val="1"/>
      <w:marLeft w:val="0"/>
      <w:marRight w:val="0"/>
      <w:marTop w:val="0"/>
      <w:marBottom w:val="0"/>
      <w:divBdr>
        <w:top w:val="none" w:sz="0" w:space="0" w:color="auto"/>
        <w:left w:val="none" w:sz="0" w:space="0" w:color="auto"/>
        <w:bottom w:val="none" w:sz="0" w:space="0" w:color="auto"/>
        <w:right w:val="none" w:sz="0" w:space="0" w:color="auto"/>
      </w:divBdr>
      <w:divsChild>
        <w:div w:id="1213881935">
          <w:marLeft w:val="0"/>
          <w:marRight w:val="0"/>
          <w:marTop w:val="0"/>
          <w:marBottom w:val="0"/>
          <w:divBdr>
            <w:top w:val="none" w:sz="0" w:space="0" w:color="auto"/>
            <w:left w:val="none" w:sz="0" w:space="0" w:color="auto"/>
            <w:bottom w:val="none" w:sz="0" w:space="0" w:color="auto"/>
            <w:right w:val="none" w:sz="0" w:space="0" w:color="auto"/>
          </w:divBdr>
          <w:divsChild>
            <w:div w:id="962229672">
              <w:marLeft w:val="0"/>
              <w:marRight w:val="0"/>
              <w:marTop w:val="0"/>
              <w:marBottom w:val="0"/>
              <w:divBdr>
                <w:top w:val="none" w:sz="0" w:space="0" w:color="auto"/>
                <w:left w:val="none" w:sz="0" w:space="0" w:color="auto"/>
                <w:bottom w:val="none" w:sz="0" w:space="0" w:color="auto"/>
                <w:right w:val="none" w:sz="0" w:space="0" w:color="auto"/>
              </w:divBdr>
              <w:divsChild>
                <w:div w:id="1060984783">
                  <w:marLeft w:val="0"/>
                  <w:marRight w:val="0"/>
                  <w:marTop w:val="0"/>
                  <w:marBottom w:val="0"/>
                  <w:divBdr>
                    <w:top w:val="none" w:sz="0" w:space="0" w:color="auto"/>
                    <w:left w:val="none" w:sz="0" w:space="0" w:color="auto"/>
                    <w:bottom w:val="none" w:sz="0" w:space="0" w:color="auto"/>
                    <w:right w:val="none" w:sz="0" w:space="0" w:color="auto"/>
                  </w:divBdr>
                  <w:divsChild>
                    <w:div w:id="1278875584">
                      <w:marLeft w:val="0"/>
                      <w:marRight w:val="0"/>
                      <w:marTop w:val="0"/>
                      <w:marBottom w:val="0"/>
                      <w:divBdr>
                        <w:top w:val="none" w:sz="0" w:space="0" w:color="auto"/>
                        <w:left w:val="none" w:sz="0" w:space="0" w:color="auto"/>
                        <w:bottom w:val="none" w:sz="0" w:space="0" w:color="auto"/>
                        <w:right w:val="none" w:sz="0" w:space="0" w:color="auto"/>
                      </w:divBdr>
                      <w:divsChild>
                        <w:div w:id="1107697612">
                          <w:marLeft w:val="0"/>
                          <w:marRight w:val="0"/>
                          <w:marTop w:val="0"/>
                          <w:marBottom w:val="0"/>
                          <w:divBdr>
                            <w:top w:val="none" w:sz="0" w:space="0" w:color="auto"/>
                            <w:left w:val="none" w:sz="0" w:space="0" w:color="auto"/>
                            <w:bottom w:val="none" w:sz="0" w:space="0" w:color="auto"/>
                            <w:right w:val="none" w:sz="0" w:space="0" w:color="auto"/>
                          </w:divBdr>
                          <w:divsChild>
                            <w:div w:id="704214349">
                              <w:marLeft w:val="0"/>
                              <w:marRight w:val="0"/>
                              <w:marTop w:val="0"/>
                              <w:marBottom w:val="0"/>
                              <w:divBdr>
                                <w:top w:val="none" w:sz="0" w:space="0" w:color="auto"/>
                                <w:left w:val="none" w:sz="0" w:space="0" w:color="auto"/>
                                <w:bottom w:val="none" w:sz="0" w:space="0" w:color="auto"/>
                                <w:right w:val="none" w:sz="0" w:space="0" w:color="auto"/>
                              </w:divBdr>
                              <w:divsChild>
                                <w:div w:id="1085493024">
                                  <w:marLeft w:val="0"/>
                                  <w:marRight w:val="0"/>
                                  <w:marTop w:val="0"/>
                                  <w:marBottom w:val="0"/>
                                  <w:divBdr>
                                    <w:top w:val="none" w:sz="0" w:space="0" w:color="auto"/>
                                    <w:left w:val="none" w:sz="0" w:space="0" w:color="auto"/>
                                    <w:bottom w:val="none" w:sz="0" w:space="0" w:color="auto"/>
                                    <w:right w:val="none" w:sz="0" w:space="0" w:color="auto"/>
                                  </w:divBdr>
                                  <w:divsChild>
                                    <w:div w:id="1026713502">
                                      <w:marLeft w:val="0"/>
                                      <w:marRight w:val="0"/>
                                      <w:marTop w:val="0"/>
                                      <w:marBottom w:val="0"/>
                                      <w:divBdr>
                                        <w:top w:val="none" w:sz="0" w:space="0" w:color="auto"/>
                                        <w:left w:val="none" w:sz="0" w:space="0" w:color="auto"/>
                                        <w:bottom w:val="none" w:sz="0" w:space="0" w:color="auto"/>
                                        <w:right w:val="none" w:sz="0" w:space="0" w:color="auto"/>
                                      </w:divBdr>
                                      <w:divsChild>
                                        <w:div w:id="81610894">
                                          <w:marLeft w:val="0"/>
                                          <w:marRight w:val="0"/>
                                          <w:marTop w:val="0"/>
                                          <w:marBottom w:val="0"/>
                                          <w:divBdr>
                                            <w:top w:val="none" w:sz="0" w:space="0" w:color="auto"/>
                                            <w:left w:val="none" w:sz="0" w:space="0" w:color="auto"/>
                                            <w:bottom w:val="none" w:sz="0" w:space="0" w:color="auto"/>
                                            <w:right w:val="none" w:sz="0" w:space="0" w:color="auto"/>
                                          </w:divBdr>
                                          <w:divsChild>
                                            <w:div w:id="1210647699">
                                              <w:marLeft w:val="0"/>
                                              <w:marRight w:val="0"/>
                                              <w:marTop w:val="0"/>
                                              <w:marBottom w:val="0"/>
                                              <w:divBdr>
                                                <w:top w:val="none" w:sz="0" w:space="0" w:color="auto"/>
                                                <w:left w:val="none" w:sz="0" w:space="0" w:color="auto"/>
                                                <w:bottom w:val="none" w:sz="0" w:space="0" w:color="auto"/>
                                                <w:right w:val="none" w:sz="0" w:space="0" w:color="auto"/>
                                              </w:divBdr>
                                              <w:divsChild>
                                                <w:div w:id="1981692480">
                                                  <w:marLeft w:val="0"/>
                                                  <w:marRight w:val="0"/>
                                                  <w:marTop w:val="0"/>
                                                  <w:marBottom w:val="0"/>
                                                  <w:divBdr>
                                                    <w:top w:val="none" w:sz="0" w:space="0" w:color="auto"/>
                                                    <w:left w:val="none" w:sz="0" w:space="0" w:color="auto"/>
                                                    <w:bottom w:val="none" w:sz="0" w:space="0" w:color="auto"/>
                                                    <w:right w:val="none" w:sz="0" w:space="0" w:color="auto"/>
                                                  </w:divBdr>
                                                  <w:divsChild>
                                                    <w:div w:id="1671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57002">
                                          <w:marLeft w:val="0"/>
                                          <w:marRight w:val="0"/>
                                          <w:marTop w:val="0"/>
                                          <w:marBottom w:val="0"/>
                                          <w:divBdr>
                                            <w:top w:val="none" w:sz="0" w:space="0" w:color="auto"/>
                                            <w:left w:val="none" w:sz="0" w:space="0" w:color="auto"/>
                                            <w:bottom w:val="none" w:sz="0" w:space="0" w:color="auto"/>
                                            <w:right w:val="none" w:sz="0" w:space="0" w:color="auto"/>
                                          </w:divBdr>
                                          <w:divsChild>
                                            <w:div w:id="490173759">
                                              <w:marLeft w:val="0"/>
                                              <w:marRight w:val="0"/>
                                              <w:marTop w:val="0"/>
                                              <w:marBottom w:val="0"/>
                                              <w:divBdr>
                                                <w:top w:val="none" w:sz="0" w:space="0" w:color="auto"/>
                                                <w:left w:val="none" w:sz="0" w:space="0" w:color="auto"/>
                                                <w:bottom w:val="none" w:sz="0" w:space="0" w:color="auto"/>
                                                <w:right w:val="none" w:sz="0" w:space="0" w:color="auto"/>
                                              </w:divBdr>
                                              <w:divsChild>
                                                <w:div w:id="466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148668">
                          <w:marLeft w:val="0"/>
                          <w:marRight w:val="0"/>
                          <w:marTop w:val="0"/>
                          <w:marBottom w:val="0"/>
                          <w:divBdr>
                            <w:top w:val="none" w:sz="0" w:space="0" w:color="auto"/>
                            <w:left w:val="none" w:sz="0" w:space="0" w:color="auto"/>
                            <w:bottom w:val="none" w:sz="0" w:space="0" w:color="auto"/>
                            <w:right w:val="none" w:sz="0" w:space="0" w:color="auto"/>
                          </w:divBdr>
                          <w:divsChild>
                            <w:div w:id="1097597759">
                              <w:marLeft w:val="0"/>
                              <w:marRight w:val="0"/>
                              <w:marTop w:val="0"/>
                              <w:marBottom w:val="0"/>
                              <w:divBdr>
                                <w:top w:val="none" w:sz="0" w:space="0" w:color="auto"/>
                                <w:left w:val="none" w:sz="0" w:space="0" w:color="auto"/>
                                <w:bottom w:val="none" w:sz="0" w:space="0" w:color="auto"/>
                                <w:right w:val="none" w:sz="0" w:space="0" w:color="auto"/>
                              </w:divBdr>
                              <w:divsChild>
                                <w:div w:id="372312947">
                                  <w:marLeft w:val="0"/>
                                  <w:marRight w:val="0"/>
                                  <w:marTop w:val="0"/>
                                  <w:marBottom w:val="0"/>
                                  <w:divBdr>
                                    <w:top w:val="none" w:sz="0" w:space="0" w:color="auto"/>
                                    <w:left w:val="none" w:sz="0" w:space="0" w:color="auto"/>
                                    <w:bottom w:val="none" w:sz="0" w:space="0" w:color="auto"/>
                                    <w:right w:val="none" w:sz="0" w:space="0" w:color="auto"/>
                                  </w:divBdr>
                                  <w:divsChild>
                                    <w:div w:id="147484553">
                                      <w:marLeft w:val="0"/>
                                      <w:marRight w:val="0"/>
                                      <w:marTop w:val="0"/>
                                      <w:marBottom w:val="0"/>
                                      <w:divBdr>
                                        <w:top w:val="none" w:sz="0" w:space="0" w:color="auto"/>
                                        <w:left w:val="none" w:sz="0" w:space="0" w:color="auto"/>
                                        <w:bottom w:val="none" w:sz="0" w:space="0" w:color="auto"/>
                                        <w:right w:val="none" w:sz="0" w:space="0" w:color="auto"/>
                                      </w:divBdr>
                                      <w:divsChild>
                                        <w:div w:id="504243833">
                                          <w:marLeft w:val="0"/>
                                          <w:marRight w:val="0"/>
                                          <w:marTop w:val="0"/>
                                          <w:marBottom w:val="0"/>
                                          <w:divBdr>
                                            <w:top w:val="none" w:sz="0" w:space="0" w:color="auto"/>
                                            <w:left w:val="none" w:sz="0" w:space="0" w:color="auto"/>
                                            <w:bottom w:val="none" w:sz="0" w:space="0" w:color="auto"/>
                                            <w:right w:val="none" w:sz="0" w:space="0" w:color="auto"/>
                                          </w:divBdr>
                                          <w:divsChild>
                                            <w:div w:id="1742175038">
                                              <w:marLeft w:val="0"/>
                                              <w:marRight w:val="0"/>
                                              <w:marTop w:val="0"/>
                                              <w:marBottom w:val="0"/>
                                              <w:divBdr>
                                                <w:top w:val="none" w:sz="0" w:space="0" w:color="auto"/>
                                                <w:left w:val="none" w:sz="0" w:space="0" w:color="auto"/>
                                                <w:bottom w:val="none" w:sz="0" w:space="0" w:color="auto"/>
                                                <w:right w:val="none" w:sz="0" w:space="0" w:color="auto"/>
                                              </w:divBdr>
                                              <w:divsChild>
                                                <w:div w:id="1452433634">
                                                  <w:marLeft w:val="0"/>
                                                  <w:marRight w:val="0"/>
                                                  <w:marTop w:val="0"/>
                                                  <w:marBottom w:val="0"/>
                                                  <w:divBdr>
                                                    <w:top w:val="none" w:sz="0" w:space="0" w:color="auto"/>
                                                    <w:left w:val="none" w:sz="0" w:space="0" w:color="auto"/>
                                                    <w:bottom w:val="none" w:sz="0" w:space="0" w:color="auto"/>
                                                    <w:right w:val="none" w:sz="0" w:space="0" w:color="auto"/>
                                                  </w:divBdr>
                                                  <w:divsChild>
                                                    <w:div w:id="182011551">
                                                      <w:marLeft w:val="0"/>
                                                      <w:marRight w:val="0"/>
                                                      <w:marTop w:val="0"/>
                                                      <w:marBottom w:val="0"/>
                                                      <w:divBdr>
                                                        <w:top w:val="none" w:sz="0" w:space="0" w:color="auto"/>
                                                        <w:left w:val="none" w:sz="0" w:space="0" w:color="auto"/>
                                                        <w:bottom w:val="none" w:sz="0" w:space="0" w:color="auto"/>
                                                        <w:right w:val="none" w:sz="0" w:space="0" w:color="auto"/>
                                                      </w:divBdr>
                                                      <w:divsChild>
                                                        <w:div w:id="318925064">
                                                          <w:marLeft w:val="0"/>
                                                          <w:marRight w:val="0"/>
                                                          <w:marTop w:val="0"/>
                                                          <w:marBottom w:val="0"/>
                                                          <w:divBdr>
                                                            <w:top w:val="none" w:sz="0" w:space="0" w:color="auto"/>
                                                            <w:left w:val="none" w:sz="0" w:space="0" w:color="auto"/>
                                                            <w:bottom w:val="none" w:sz="0" w:space="0" w:color="auto"/>
                                                            <w:right w:val="none" w:sz="0" w:space="0" w:color="auto"/>
                                                          </w:divBdr>
                                                          <w:divsChild>
                                                            <w:div w:id="15009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051506">
                          <w:marLeft w:val="0"/>
                          <w:marRight w:val="0"/>
                          <w:marTop w:val="0"/>
                          <w:marBottom w:val="0"/>
                          <w:divBdr>
                            <w:top w:val="none" w:sz="0" w:space="0" w:color="auto"/>
                            <w:left w:val="none" w:sz="0" w:space="0" w:color="auto"/>
                            <w:bottom w:val="none" w:sz="0" w:space="0" w:color="auto"/>
                            <w:right w:val="none" w:sz="0" w:space="0" w:color="auto"/>
                          </w:divBdr>
                          <w:divsChild>
                            <w:div w:id="1238399396">
                              <w:marLeft w:val="0"/>
                              <w:marRight w:val="0"/>
                              <w:marTop w:val="0"/>
                              <w:marBottom w:val="0"/>
                              <w:divBdr>
                                <w:top w:val="none" w:sz="0" w:space="0" w:color="auto"/>
                                <w:left w:val="none" w:sz="0" w:space="0" w:color="auto"/>
                                <w:bottom w:val="none" w:sz="0" w:space="0" w:color="auto"/>
                                <w:right w:val="none" w:sz="0" w:space="0" w:color="auto"/>
                              </w:divBdr>
                              <w:divsChild>
                                <w:div w:id="1894387985">
                                  <w:marLeft w:val="0"/>
                                  <w:marRight w:val="0"/>
                                  <w:marTop w:val="0"/>
                                  <w:marBottom w:val="0"/>
                                  <w:divBdr>
                                    <w:top w:val="none" w:sz="0" w:space="0" w:color="auto"/>
                                    <w:left w:val="none" w:sz="0" w:space="0" w:color="auto"/>
                                    <w:bottom w:val="none" w:sz="0" w:space="0" w:color="auto"/>
                                    <w:right w:val="none" w:sz="0" w:space="0" w:color="auto"/>
                                  </w:divBdr>
                                  <w:divsChild>
                                    <w:div w:id="330762687">
                                      <w:marLeft w:val="0"/>
                                      <w:marRight w:val="0"/>
                                      <w:marTop w:val="0"/>
                                      <w:marBottom w:val="0"/>
                                      <w:divBdr>
                                        <w:top w:val="none" w:sz="0" w:space="0" w:color="auto"/>
                                        <w:left w:val="none" w:sz="0" w:space="0" w:color="auto"/>
                                        <w:bottom w:val="none" w:sz="0" w:space="0" w:color="auto"/>
                                        <w:right w:val="none" w:sz="0" w:space="0" w:color="auto"/>
                                      </w:divBdr>
                                      <w:divsChild>
                                        <w:div w:id="306056563">
                                          <w:marLeft w:val="0"/>
                                          <w:marRight w:val="0"/>
                                          <w:marTop w:val="0"/>
                                          <w:marBottom w:val="0"/>
                                          <w:divBdr>
                                            <w:top w:val="none" w:sz="0" w:space="0" w:color="auto"/>
                                            <w:left w:val="none" w:sz="0" w:space="0" w:color="auto"/>
                                            <w:bottom w:val="none" w:sz="0" w:space="0" w:color="auto"/>
                                            <w:right w:val="none" w:sz="0" w:space="0" w:color="auto"/>
                                          </w:divBdr>
                                          <w:divsChild>
                                            <w:div w:id="208109567">
                                              <w:marLeft w:val="0"/>
                                              <w:marRight w:val="0"/>
                                              <w:marTop w:val="0"/>
                                              <w:marBottom w:val="0"/>
                                              <w:divBdr>
                                                <w:top w:val="none" w:sz="0" w:space="0" w:color="auto"/>
                                                <w:left w:val="none" w:sz="0" w:space="0" w:color="auto"/>
                                                <w:bottom w:val="none" w:sz="0" w:space="0" w:color="auto"/>
                                                <w:right w:val="none" w:sz="0" w:space="0" w:color="auto"/>
                                              </w:divBdr>
                                              <w:divsChild>
                                                <w:div w:id="2022781836">
                                                  <w:marLeft w:val="0"/>
                                                  <w:marRight w:val="0"/>
                                                  <w:marTop w:val="0"/>
                                                  <w:marBottom w:val="0"/>
                                                  <w:divBdr>
                                                    <w:top w:val="none" w:sz="0" w:space="0" w:color="auto"/>
                                                    <w:left w:val="none" w:sz="0" w:space="0" w:color="auto"/>
                                                    <w:bottom w:val="none" w:sz="0" w:space="0" w:color="auto"/>
                                                    <w:right w:val="none" w:sz="0" w:space="0" w:color="auto"/>
                                                  </w:divBdr>
                                                  <w:divsChild>
                                                    <w:div w:id="1705445353">
                                                      <w:marLeft w:val="0"/>
                                                      <w:marRight w:val="0"/>
                                                      <w:marTop w:val="0"/>
                                                      <w:marBottom w:val="0"/>
                                                      <w:divBdr>
                                                        <w:top w:val="none" w:sz="0" w:space="0" w:color="auto"/>
                                                        <w:left w:val="none" w:sz="0" w:space="0" w:color="auto"/>
                                                        <w:bottom w:val="none" w:sz="0" w:space="0" w:color="auto"/>
                                                        <w:right w:val="none" w:sz="0" w:space="0" w:color="auto"/>
                                                      </w:divBdr>
                                                      <w:divsChild>
                                                        <w:div w:id="103154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55367072">
                                          <w:marLeft w:val="0"/>
                                          <w:marRight w:val="0"/>
                                          <w:marTop w:val="0"/>
                                          <w:marBottom w:val="0"/>
                                          <w:divBdr>
                                            <w:top w:val="none" w:sz="0" w:space="0" w:color="auto"/>
                                            <w:left w:val="none" w:sz="0" w:space="0" w:color="auto"/>
                                            <w:bottom w:val="none" w:sz="0" w:space="0" w:color="auto"/>
                                            <w:right w:val="none" w:sz="0" w:space="0" w:color="auto"/>
                                          </w:divBdr>
                                          <w:divsChild>
                                            <w:div w:id="213129043">
                                              <w:marLeft w:val="0"/>
                                              <w:marRight w:val="0"/>
                                              <w:marTop w:val="0"/>
                                              <w:marBottom w:val="0"/>
                                              <w:divBdr>
                                                <w:top w:val="none" w:sz="0" w:space="0" w:color="auto"/>
                                                <w:left w:val="none" w:sz="0" w:space="0" w:color="auto"/>
                                                <w:bottom w:val="none" w:sz="0" w:space="0" w:color="auto"/>
                                                <w:right w:val="none" w:sz="0" w:space="0" w:color="auto"/>
                                              </w:divBdr>
                                              <w:divsChild>
                                                <w:div w:id="20194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6301">
                                          <w:marLeft w:val="0"/>
                                          <w:marRight w:val="0"/>
                                          <w:marTop w:val="0"/>
                                          <w:marBottom w:val="0"/>
                                          <w:divBdr>
                                            <w:top w:val="none" w:sz="0" w:space="0" w:color="auto"/>
                                            <w:left w:val="none" w:sz="0" w:space="0" w:color="auto"/>
                                            <w:bottom w:val="none" w:sz="0" w:space="0" w:color="auto"/>
                                            <w:right w:val="none" w:sz="0" w:space="0" w:color="auto"/>
                                          </w:divBdr>
                                          <w:divsChild>
                                            <w:div w:id="2103525884">
                                              <w:marLeft w:val="0"/>
                                              <w:marRight w:val="0"/>
                                              <w:marTop w:val="0"/>
                                              <w:marBottom w:val="0"/>
                                              <w:divBdr>
                                                <w:top w:val="none" w:sz="0" w:space="0" w:color="auto"/>
                                                <w:left w:val="none" w:sz="0" w:space="0" w:color="auto"/>
                                                <w:bottom w:val="none" w:sz="0" w:space="0" w:color="auto"/>
                                                <w:right w:val="none" w:sz="0" w:space="0" w:color="auto"/>
                                              </w:divBdr>
                                              <w:divsChild>
                                                <w:div w:id="1387143767">
                                                  <w:marLeft w:val="0"/>
                                                  <w:marRight w:val="0"/>
                                                  <w:marTop w:val="0"/>
                                                  <w:marBottom w:val="0"/>
                                                  <w:divBdr>
                                                    <w:top w:val="none" w:sz="0" w:space="0" w:color="auto"/>
                                                    <w:left w:val="none" w:sz="0" w:space="0" w:color="auto"/>
                                                    <w:bottom w:val="none" w:sz="0" w:space="0" w:color="auto"/>
                                                    <w:right w:val="none" w:sz="0" w:space="0" w:color="auto"/>
                                                  </w:divBdr>
                                                  <w:divsChild>
                                                    <w:div w:id="1810634666">
                                                      <w:marLeft w:val="0"/>
                                                      <w:marRight w:val="0"/>
                                                      <w:marTop w:val="0"/>
                                                      <w:marBottom w:val="0"/>
                                                      <w:divBdr>
                                                        <w:top w:val="none" w:sz="0" w:space="0" w:color="auto"/>
                                                        <w:left w:val="none" w:sz="0" w:space="0" w:color="auto"/>
                                                        <w:bottom w:val="none" w:sz="0" w:space="0" w:color="auto"/>
                                                        <w:right w:val="none" w:sz="0" w:space="0" w:color="auto"/>
                                                      </w:divBdr>
                                                      <w:divsChild>
                                                        <w:div w:id="1741556049">
                                                          <w:marLeft w:val="0"/>
                                                          <w:marRight w:val="0"/>
                                                          <w:marTop w:val="0"/>
                                                          <w:marBottom w:val="0"/>
                                                          <w:divBdr>
                                                            <w:top w:val="none" w:sz="0" w:space="0" w:color="auto"/>
                                                            <w:left w:val="none" w:sz="0" w:space="0" w:color="auto"/>
                                                            <w:bottom w:val="none" w:sz="0" w:space="0" w:color="auto"/>
                                                            <w:right w:val="none" w:sz="0" w:space="0" w:color="auto"/>
                                                          </w:divBdr>
                                                          <w:divsChild>
                                                            <w:div w:id="12350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7800706">
          <w:marLeft w:val="0"/>
          <w:marRight w:val="0"/>
          <w:marTop w:val="0"/>
          <w:marBottom w:val="0"/>
          <w:divBdr>
            <w:top w:val="none" w:sz="0" w:space="0" w:color="auto"/>
            <w:left w:val="none" w:sz="0" w:space="0" w:color="auto"/>
            <w:bottom w:val="none" w:sz="0" w:space="0" w:color="auto"/>
            <w:right w:val="none" w:sz="0" w:space="0" w:color="auto"/>
          </w:divBdr>
          <w:divsChild>
            <w:div w:id="1892382334">
              <w:marLeft w:val="0"/>
              <w:marRight w:val="0"/>
              <w:marTop w:val="0"/>
              <w:marBottom w:val="0"/>
              <w:divBdr>
                <w:top w:val="none" w:sz="0" w:space="0" w:color="auto"/>
                <w:left w:val="none" w:sz="0" w:space="0" w:color="auto"/>
                <w:bottom w:val="none" w:sz="0" w:space="0" w:color="auto"/>
                <w:right w:val="none" w:sz="0" w:space="0" w:color="auto"/>
              </w:divBdr>
              <w:divsChild>
                <w:div w:id="2026513824">
                  <w:marLeft w:val="0"/>
                  <w:marRight w:val="0"/>
                  <w:marTop w:val="0"/>
                  <w:marBottom w:val="0"/>
                  <w:divBdr>
                    <w:top w:val="none" w:sz="0" w:space="0" w:color="auto"/>
                    <w:left w:val="none" w:sz="0" w:space="0" w:color="auto"/>
                    <w:bottom w:val="none" w:sz="0" w:space="0" w:color="auto"/>
                    <w:right w:val="none" w:sz="0" w:space="0" w:color="auto"/>
                  </w:divBdr>
                  <w:divsChild>
                    <w:div w:id="865486923">
                      <w:marLeft w:val="0"/>
                      <w:marRight w:val="0"/>
                      <w:marTop w:val="0"/>
                      <w:marBottom w:val="0"/>
                      <w:divBdr>
                        <w:top w:val="none" w:sz="0" w:space="0" w:color="auto"/>
                        <w:left w:val="none" w:sz="0" w:space="0" w:color="auto"/>
                        <w:bottom w:val="none" w:sz="0" w:space="0" w:color="auto"/>
                        <w:right w:val="none" w:sz="0" w:space="0" w:color="auto"/>
                      </w:divBdr>
                      <w:divsChild>
                        <w:div w:id="2143959552">
                          <w:marLeft w:val="0"/>
                          <w:marRight w:val="0"/>
                          <w:marTop w:val="0"/>
                          <w:marBottom w:val="0"/>
                          <w:divBdr>
                            <w:top w:val="none" w:sz="0" w:space="0" w:color="auto"/>
                            <w:left w:val="none" w:sz="0" w:space="0" w:color="auto"/>
                            <w:bottom w:val="none" w:sz="0" w:space="0" w:color="auto"/>
                            <w:right w:val="none" w:sz="0" w:space="0" w:color="auto"/>
                          </w:divBdr>
                          <w:divsChild>
                            <w:div w:id="1423867319">
                              <w:marLeft w:val="0"/>
                              <w:marRight w:val="0"/>
                              <w:marTop w:val="0"/>
                              <w:marBottom w:val="0"/>
                              <w:divBdr>
                                <w:top w:val="none" w:sz="0" w:space="0" w:color="auto"/>
                                <w:left w:val="none" w:sz="0" w:space="0" w:color="auto"/>
                                <w:bottom w:val="none" w:sz="0" w:space="0" w:color="auto"/>
                                <w:right w:val="none" w:sz="0" w:space="0" w:color="auto"/>
                              </w:divBdr>
                              <w:divsChild>
                                <w:div w:id="1354065582">
                                  <w:marLeft w:val="0"/>
                                  <w:marRight w:val="0"/>
                                  <w:marTop w:val="0"/>
                                  <w:marBottom w:val="0"/>
                                  <w:divBdr>
                                    <w:top w:val="none" w:sz="0" w:space="0" w:color="auto"/>
                                    <w:left w:val="none" w:sz="0" w:space="0" w:color="auto"/>
                                    <w:bottom w:val="none" w:sz="0" w:space="0" w:color="auto"/>
                                    <w:right w:val="none" w:sz="0" w:space="0" w:color="auto"/>
                                  </w:divBdr>
                                  <w:divsChild>
                                    <w:div w:id="1915238986">
                                      <w:marLeft w:val="0"/>
                                      <w:marRight w:val="0"/>
                                      <w:marTop w:val="0"/>
                                      <w:marBottom w:val="0"/>
                                      <w:divBdr>
                                        <w:top w:val="none" w:sz="0" w:space="0" w:color="auto"/>
                                        <w:left w:val="none" w:sz="0" w:space="0" w:color="auto"/>
                                        <w:bottom w:val="none" w:sz="0" w:space="0" w:color="auto"/>
                                        <w:right w:val="none" w:sz="0" w:space="0" w:color="auto"/>
                                      </w:divBdr>
                                      <w:divsChild>
                                        <w:div w:id="516312452">
                                          <w:marLeft w:val="0"/>
                                          <w:marRight w:val="0"/>
                                          <w:marTop w:val="0"/>
                                          <w:marBottom w:val="0"/>
                                          <w:divBdr>
                                            <w:top w:val="none" w:sz="0" w:space="0" w:color="auto"/>
                                            <w:left w:val="none" w:sz="0" w:space="0" w:color="auto"/>
                                            <w:bottom w:val="none" w:sz="0" w:space="0" w:color="auto"/>
                                            <w:right w:val="none" w:sz="0" w:space="0" w:color="auto"/>
                                          </w:divBdr>
                                          <w:divsChild>
                                            <w:div w:id="1735079410">
                                              <w:marLeft w:val="0"/>
                                              <w:marRight w:val="0"/>
                                              <w:marTop w:val="0"/>
                                              <w:marBottom w:val="0"/>
                                              <w:divBdr>
                                                <w:top w:val="none" w:sz="0" w:space="0" w:color="auto"/>
                                                <w:left w:val="none" w:sz="0" w:space="0" w:color="auto"/>
                                                <w:bottom w:val="none" w:sz="0" w:space="0" w:color="auto"/>
                                                <w:right w:val="none" w:sz="0" w:space="0" w:color="auto"/>
                                              </w:divBdr>
                                              <w:divsChild>
                                                <w:div w:id="352920538">
                                                  <w:marLeft w:val="0"/>
                                                  <w:marRight w:val="0"/>
                                                  <w:marTop w:val="0"/>
                                                  <w:marBottom w:val="0"/>
                                                  <w:divBdr>
                                                    <w:top w:val="none" w:sz="0" w:space="0" w:color="auto"/>
                                                    <w:left w:val="none" w:sz="0" w:space="0" w:color="auto"/>
                                                    <w:bottom w:val="none" w:sz="0" w:space="0" w:color="auto"/>
                                                    <w:right w:val="none" w:sz="0" w:space="0" w:color="auto"/>
                                                  </w:divBdr>
                                                  <w:divsChild>
                                                    <w:div w:id="1826892580">
                                                      <w:marLeft w:val="0"/>
                                                      <w:marRight w:val="0"/>
                                                      <w:marTop w:val="0"/>
                                                      <w:marBottom w:val="0"/>
                                                      <w:divBdr>
                                                        <w:top w:val="none" w:sz="0" w:space="0" w:color="auto"/>
                                                        <w:left w:val="none" w:sz="0" w:space="0" w:color="auto"/>
                                                        <w:bottom w:val="none" w:sz="0" w:space="0" w:color="auto"/>
                                                        <w:right w:val="none" w:sz="0" w:space="0" w:color="auto"/>
                                                      </w:divBdr>
                                                      <w:divsChild>
                                                        <w:div w:id="143931849">
                                                          <w:marLeft w:val="0"/>
                                                          <w:marRight w:val="0"/>
                                                          <w:marTop w:val="0"/>
                                                          <w:marBottom w:val="0"/>
                                                          <w:divBdr>
                                                            <w:top w:val="none" w:sz="0" w:space="0" w:color="auto"/>
                                                            <w:left w:val="none" w:sz="0" w:space="0" w:color="auto"/>
                                                            <w:bottom w:val="none" w:sz="0" w:space="0" w:color="auto"/>
                                                            <w:right w:val="none" w:sz="0" w:space="0" w:color="auto"/>
                                                          </w:divBdr>
                                                          <w:divsChild>
                                                            <w:div w:id="1415126298">
                                                              <w:marLeft w:val="0"/>
                                                              <w:marRight w:val="0"/>
                                                              <w:marTop w:val="0"/>
                                                              <w:marBottom w:val="0"/>
                                                              <w:divBdr>
                                                                <w:top w:val="none" w:sz="0" w:space="0" w:color="auto"/>
                                                                <w:left w:val="none" w:sz="0" w:space="0" w:color="auto"/>
                                                                <w:bottom w:val="none" w:sz="0" w:space="0" w:color="auto"/>
                                                                <w:right w:val="none" w:sz="0" w:space="0" w:color="auto"/>
                                                              </w:divBdr>
                                                              <w:divsChild>
                                                                <w:div w:id="4785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075852">
                                      <w:marLeft w:val="0"/>
                                      <w:marRight w:val="0"/>
                                      <w:marTop w:val="0"/>
                                      <w:marBottom w:val="0"/>
                                      <w:divBdr>
                                        <w:top w:val="none" w:sz="0" w:space="0" w:color="auto"/>
                                        <w:left w:val="none" w:sz="0" w:space="0" w:color="auto"/>
                                        <w:bottom w:val="none" w:sz="0" w:space="0" w:color="auto"/>
                                        <w:right w:val="none" w:sz="0" w:space="0" w:color="auto"/>
                                      </w:divBdr>
                                      <w:divsChild>
                                        <w:div w:id="137235820">
                                          <w:marLeft w:val="0"/>
                                          <w:marRight w:val="0"/>
                                          <w:marTop w:val="0"/>
                                          <w:marBottom w:val="0"/>
                                          <w:divBdr>
                                            <w:top w:val="none" w:sz="0" w:space="0" w:color="auto"/>
                                            <w:left w:val="none" w:sz="0" w:space="0" w:color="auto"/>
                                            <w:bottom w:val="none" w:sz="0" w:space="0" w:color="auto"/>
                                            <w:right w:val="none" w:sz="0" w:space="0" w:color="auto"/>
                                          </w:divBdr>
                                          <w:divsChild>
                                            <w:div w:id="1767192266">
                                              <w:marLeft w:val="0"/>
                                              <w:marRight w:val="0"/>
                                              <w:marTop w:val="0"/>
                                              <w:marBottom w:val="0"/>
                                              <w:divBdr>
                                                <w:top w:val="none" w:sz="0" w:space="0" w:color="auto"/>
                                                <w:left w:val="none" w:sz="0" w:space="0" w:color="auto"/>
                                                <w:bottom w:val="none" w:sz="0" w:space="0" w:color="auto"/>
                                                <w:right w:val="none" w:sz="0" w:space="0" w:color="auto"/>
                                              </w:divBdr>
                                              <w:divsChild>
                                                <w:div w:id="1206917344">
                                                  <w:marLeft w:val="0"/>
                                                  <w:marRight w:val="0"/>
                                                  <w:marTop w:val="0"/>
                                                  <w:marBottom w:val="0"/>
                                                  <w:divBdr>
                                                    <w:top w:val="none" w:sz="0" w:space="0" w:color="auto"/>
                                                    <w:left w:val="none" w:sz="0" w:space="0" w:color="auto"/>
                                                    <w:bottom w:val="none" w:sz="0" w:space="0" w:color="auto"/>
                                                    <w:right w:val="none" w:sz="0" w:space="0" w:color="auto"/>
                                                  </w:divBdr>
                                                  <w:divsChild>
                                                    <w:div w:id="1205482772">
                                                      <w:marLeft w:val="0"/>
                                                      <w:marRight w:val="0"/>
                                                      <w:marTop w:val="0"/>
                                                      <w:marBottom w:val="0"/>
                                                      <w:divBdr>
                                                        <w:top w:val="none" w:sz="0" w:space="0" w:color="auto"/>
                                                        <w:left w:val="none" w:sz="0" w:space="0" w:color="auto"/>
                                                        <w:bottom w:val="none" w:sz="0" w:space="0" w:color="auto"/>
                                                        <w:right w:val="none" w:sz="0" w:space="0" w:color="auto"/>
                                                      </w:divBdr>
                                                      <w:divsChild>
                                                        <w:div w:id="1044140433">
                                                          <w:marLeft w:val="0"/>
                                                          <w:marRight w:val="0"/>
                                                          <w:marTop w:val="0"/>
                                                          <w:marBottom w:val="0"/>
                                                          <w:divBdr>
                                                            <w:top w:val="none" w:sz="0" w:space="0" w:color="auto"/>
                                                            <w:left w:val="none" w:sz="0" w:space="0" w:color="auto"/>
                                                            <w:bottom w:val="none" w:sz="0" w:space="0" w:color="auto"/>
                                                            <w:right w:val="none" w:sz="0" w:space="0" w:color="auto"/>
                                                          </w:divBdr>
                                                          <w:divsChild>
                                                            <w:div w:id="999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3570">
                                                  <w:marLeft w:val="0"/>
                                                  <w:marRight w:val="0"/>
                                                  <w:marTop w:val="0"/>
                                                  <w:marBottom w:val="0"/>
                                                  <w:divBdr>
                                                    <w:top w:val="none" w:sz="0" w:space="0" w:color="auto"/>
                                                    <w:left w:val="none" w:sz="0" w:space="0" w:color="auto"/>
                                                    <w:bottom w:val="none" w:sz="0" w:space="0" w:color="auto"/>
                                                    <w:right w:val="none" w:sz="0" w:space="0" w:color="auto"/>
                                                  </w:divBdr>
                                                  <w:divsChild>
                                                    <w:div w:id="105083228">
                                                      <w:marLeft w:val="0"/>
                                                      <w:marRight w:val="0"/>
                                                      <w:marTop w:val="0"/>
                                                      <w:marBottom w:val="0"/>
                                                      <w:divBdr>
                                                        <w:top w:val="none" w:sz="0" w:space="0" w:color="auto"/>
                                                        <w:left w:val="none" w:sz="0" w:space="0" w:color="auto"/>
                                                        <w:bottom w:val="none" w:sz="0" w:space="0" w:color="auto"/>
                                                        <w:right w:val="none" w:sz="0" w:space="0" w:color="auto"/>
                                                      </w:divBdr>
                                                      <w:divsChild>
                                                        <w:div w:id="12617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8</cp:revision>
  <dcterms:created xsi:type="dcterms:W3CDTF">2025-04-07T16:19:00Z</dcterms:created>
  <dcterms:modified xsi:type="dcterms:W3CDTF">2025-09-21T02:38:00Z</dcterms:modified>
</cp:coreProperties>
</file>