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7E53" w14:textId="3B804101" w:rsidR="00002F92" w:rsidRPr="00002F92" w:rsidRDefault="00002F92" w:rsidP="000633B0">
      <w:pPr>
        <w:pStyle w:val="NoSpacing"/>
        <w:jc w:val="center"/>
        <w:rPr>
          <w:rFonts w:ascii="Arial" w:hAnsi="Arial" w:cs="Arial"/>
          <w:b/>
          <w:bCs/>
          <w:color w:val="C00000"/>
          <w:sz w:val="44"/>
          <w:szCs w:val="44"/>
        </w:rPr>
      </w:pPr>
      <w:r w:rsidRPr="00002F92">
        <w:rPr>
          <w:rFonts w:ascii="Arial" w:hAnsi="Arial" w:cs="Arial"/>
          <w:b/>
          <w:bCs/>
          <w:color w:val="C00000"/>
          <w:sz w:val="44"/>
          <w:szCs w:val="44"/>
        </w:rPr>
        <w:t>Mandatory Screening Requirements</w:t>
      </w:r>
      <w:r w:rsidR="00FD3C57">
        <w:rPr>
          <w:rFonts w:ascii="Arial" w:hAnsi="Arial" w:cs="Arial"/>
          <w:b/>
          <w:bCs/>
          <w:color w:val="C00000"/>
          <w:sz w:val="44"/>
          <w:szCs w:val="44"/>
        </w:rPr>
        <w:t xml:space="preserve"> – “Child Find”</w:t>
      </w:r>
    </w:p>
    <w:p w14:paraId="33D89FB6" w14:textId="77777777" w:rsidR="000F77F4" w:rsidRDefault="000F77F4" w:rsidP="000F77F4">
      <w:pPr>
        <w:pStyle w:val="NoSpacing"/>
        <w:jc w:val="center"/>
        <w:rPr>
          <w:rFonts w:ascii="Arial" w:hAnsi="Arial" w:cs="Arial"/>
          <w:b/>
          <w:bCs/>
        </w:rPr>
      </w:pPr>
    </w:p>
    <w:p w14:paraId="2C349E80" w14:textId="11A13601" w:rsidR="000F77F4" w:rsidRPr="000F77F4" w:rsidRDefault="003C2585" w:rsidP="000F77F4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Wyoming </w:t>
      </w:r>
      <w:r w:rsidR="000F77F4" w:rsidRPr="000F77F4">
        <w:rPr>
          <w:rFonts w:ascii="Arial" w:hAnsi="Arial" w:cs="Arial"/>
          <w:b/>
          <w:bCs/>
        </w:rPr>
        <w:t>2025 K – 12 enrollment     94,488 students</w:t>
      </w:r>
    </w:p>
    <w:p w14:paraId="79B15CE1" w14:textId="77777777" w:rsidR="000F77F4" w:rsidRPr="000F77F4" w:rsidRDefault="000F77F4" w:rsidP="000F77F4">
      <w:pPr>
        <w:pStyle w:val="NoSpacing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450F6A" w14:textId="77777777" w:rsidR="000F77F4" w:rsidRPr="000F77F4" w:rsidRDefault="000F77F4" w:rsidP="000F77F4">
      <w:pPr>
        <w:pStyle w:val="NoSpacing"/>
        <w:ind w:left="2160"/>
        <w:rPr>
          <w:rFonts w:ascii="Arial" w:hAnsi="Arial" w:cs="Arial"/>
          <w:b/>
          <w:bCs/>
          <w:i/>
          <w:iCs/>
          <w:sz w:val="22"/>
          <w:szCs w:val="22"/>
        </w:rPr>
      </w:pPr>
      <w:r w:rsidRPr="000F77F4">
        <w:rPr>
          <w:rFonts w:ascii="Arial" w:hAnsi="Arial" w:cs="Arial"/>
          <w:b/>
          <w:bCs/>
          <w:i/>
          <w:iCs/>
          <w:sz w:val="22"/>
          <w:szCs w:val="22"/>
        </w:rPr>
        <w:t>International Dyslexia Association 15 – 20% (1 in 5) dyslexia</w:t>
      </w:r>
    </w:p>
    <w:p w14:paraId="086D09BD" w14:textId="77777777" w:rsidR="000F77F4" w:rsidRPr="000F77F4" w:rsidRDefault="000F77F4" w:rsidP="000F77F4">
      <w:pPr>
        <w:pStyle w:val="NoSpacing"/>
        <w:ind w:left="1440"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0F77F4">
        <w:rPr>
          <w:rFonts w:ascii="Arial" w:hAnsi="Arial" w:cs="Arial"/>
          <w:b/>
          <w:bCs/>
          <w:i/>
          <w:iCs/>
          <w:sz w:val="22"/>
          <w:szCs w:val="22"/>
        </w:rPr>
        <w:t>Department of health and Human Services 15% dyslexia</w:t>
      </w:r>
    </w:p>
    <w:p w14:paraId="5A1B3BED" w14:textId="77777777" w:rsidR="000F77F4" w:rsidRPr="000F77F4" w:rsidRDefault="000F77F4" w:rsidP="000F77F4">
      <w:pPr>
        <w:pStyle w:val="NoSpacing"/>
        <w:ind w:left="1440"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000F77F4">
        <w:rPr>
          <w:rFonts w:ascii="Arial" w:hAnsi="Arial" w:cs="Arial"/>
          <w:b/>
          <w:bCs/>
          <w:i/>
          <w:iCs/>
          <w:sz w:val="22"/>
          <w:szCs w:val="22"/>
        </w:rPr>
        <w:t>National Institute of Health 20% (1 in 5)</w:t>
      </w:r>
    </w:p>
    <w:p w14:paraId="61D6C9A3" w14:textId="77777777" w:rsidR="000F77F4" w:rsidRPr="000F77F4" w:rsidRDefault="000F77F4" w:rsidP="000F77F4">
      <w:pPr>
        <w:pStyle w:val="NoSpacing"/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0F77F4">
        <w:rPr>
          <w:rFonts w:ascii="Arial" w:hAnsi="Arial" w:cs="Arial"/>
          <w:b/>
          <w:bCs/>
          <w:sz w:val="22"/>
          <w:szCs w:val="22"/>
        </w:rPr>
        <w:t>94,488 students X 15% = 14,173 students with dyslexia</w:t>
      </w:r>
    </w:p>
    <w:p w14:paraId="08026A8E" w14:textId="77777777" w:rsidR="000F77F4" w:rsidRPr="000F77F4" w:rsidRDefault="000F77F4" w:rsidP="000F77F4">
      <w:pPr>
        <w:pStyle w:val="NoSpacing"/>
        <w:ind w:left="1440" w:firstLine="720"/>
        <w:rPr>
          <w:rFonts w:ascii="Arial" w:hAnsi="Arial" w:cs="Arial"/>
          <w:b/>
          <w:bCs/>
          <w:sz w:val="22"/>
          <w:szCs w:val="22"/>
        </w:rPr>
      </w:pPr>
      <w:r w:rsidRPr="000F77F4">
        <w:rPr>
          <w:rFonts w:ascii="Arial" w:hAnsi="Arial" w:cs="Arial"/>
          <w:b/>
          <w:bCs/>
          <w:sz w:val="22"/>
          <w:szCs w:val="22"/>
        </w:rPr>
        <w:t>94,488 students X 20% = 18,897 students with dyslexia</w:t>
      </w:r>
    </w:p>
    <w:p w14:paraId="332C70C0" w14:textId="77777777" w:rsidR="000F77F4" w:rsidRPr="000633B0" w:rsidRDefault="000F77F4" w:rsidP="000633B0">
      <w:pPr>
        <w:pStyle w:val="NoSpacing"/>
        <w:jc w:val="center"/>
        <w:rPr>
          <w:rFonts w:ascii="Arial" w:hAnsi="Arial" w:cs="Arial"/>
          <w:b/>
          <w:bCs/>
          <w:color w:val="C00000"/>
          <w:sz w:val="44"/>
          <w:szCs w:val="44"/>
        </w:rPr>
      </w:pPr>
    </w:p>
    <w:p w14:paraId="26D7D348" w14:textId="64AEA7C7" w:rsidR="009D0E7F" w:rsidRPr="008C7D1D" w:rsidRDefault="009D0E7F" w:rsidP="002E74EC">
      <w:pPr>
        <w:pStyle w:val="NoSpacing"/>
        <w:rPr>
          <w:rFonts w:ascii="Arial" w:hAnsi="Arial" w:cs="Arial"/>
          <w:b/>
          <w:bCs/>
          <w:color w:val="C00000"/>
          <w:sz w:val="28"/>
          <w:szCs w:val="28"/>
        </w:rPr>
      </w:pPr>
      <w:r w:rsidRPr="008C7D1D">
        <w:rPr>
          <w:rFonts w:ascii="Arial" w:hAnsi="Arial" w:cs="Arial"/>
          <w:b/>
          <w:bCs/>
          <w:color w:val="C00000"/>
          <w:sz w:val="28"/>
          <w:szCs w:val="28"/>
        </w:rPr>
        <w:t>WHAT’S THE ISSUE?</w:t>
      </w:r>
    </w:p>
    <w:p w14:paraId="327D4752" w14:textId="77777777" w:rsidR="009D0E7F" w:rsidRPr="008C7D1D" w:rsidRDefault="009D0E7F" w:rsidP="002E74EC">
      <w:pPr>
        <w:pStyle w:val="NoSpacing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C42F194" w14:textId="5AB86FA3" w:rsidR="009D0E7F" w:rsidRPr="008C7D1D" w:rsidRDefault="009D0E7F" w:rsidP="002E74EC">
      <w:pPr>
        <w:pStyle w:val="NoSpacing"/>
        <w:rPr>
          <w:rFonts w:ascii="Arial" w:hAnsi="Arial" w:cs="Arial"/>
          <w:color w:val="000000" w:themeColor="text1"/>
        </w:rPr>
      </w:pPr>
      <w:r w:rsidRPr="008C7D1D">
        <w:rPr>
          <w:rFonts w:ascii="Arial" w:hAnsi="Arial" w:cs="Arial"/>
          <w:color w:val="000000" w:themeColor="text1"/>
        </w:rPr>
        <w:t>Wyoming only requires school districts to screen students for dyslexia in grades K – 3.  But thousands of students with dyslexia remain unidentified in grades 4 – 12 – leaving them without the support they are legally entitled to receive.</w:t>
      </w:r>
    </w:p>
    <w:p w14:paraId="1DA9EC27" w14:textId="77777777" w:rsidR="004D1B1F" w:rsidRPr="008C7D1D" w:rsidRDefault="004D1B1F" w:rsidP="002E74EC">
      <w:pPr>
        <w:pStyle w:val="NoSpacing"/>
        <w:rPr>
          <w:rFonts w:ascii="Arial" w:hAnsi="Arial" w:cs="Arial"/>
          <w:color w:val="000000" w:themeColor="text1"/>
        </w:rPr>
      </w:pPr>
    </w:p>
    <w:p w14:paraId="12F34A25" w14:textId="77777777" w:rsidR="004D1B1F" w:rsidRPr="008C7D1D" w:rsidRDefault="004D1B1F" w:rsidP="002E74EC">
      <w:pPr>
        <w:pStyle w:val="NoSpacing"/>
        <w:rPr>
          <w:rFonts w:ascii="Arial" w:hAnsi="Arial" w:cs="Arial"/>
          <w:b/>
          <w:bCs/>
          <w:color w:val="C00000"/>
          <w:sz w:val="28"/>
          <w:szCs w:val="28"/>
        </w:rPr>
      </w:pPr>
      <w:r w:rsidRPr="008C7D1D">
        <w:rPr>
          <w:rFonts w:ascii="Arial" w:hAnsi="Arial" w:cs="Arial"/>
          <w:b/>
          <w:bCs/>
          <w:color w:val="C00000"/>
          <w:sz w:val="28"/>
          <w:szCs w:val="28"/>
        </w:rPr>
        <w:t xml:space="preserve">FEDERAL LAW SAYS ALL STUDENTS </w:t>
      </w:r>
    </w:p>
    <w:p w14:paraId="02B47BEB" w14:textId="3CDD5ADB" w:rsidR="004D1B1F" w:rsidRPr="008C7D1D" w:rsidRDefault="004D1B1F" w:rsidP="002E74EC">
      <w:pPr>
        <w:pStyle w:val="NoSpacing"/>
        <w:rPr>
          <w:rFonts w:ascii="Arial" w:hAnsi="Arial" w:cs="Arial"/>
          <w:b/>
          <w:bCs/>
          <w:color w:val="C00000"/>
          <w:sz w:val="28"/>
          <w:szCs w:val="28"/>
        </w:rPr>
      </w:pPr>
      <w:r w:rsidRPr="008C7D1D">
        <w:rPr>
          <w:rFonts w:ascii="Arial" w:hAnsi="Arial" w:cs="Arial"/>
          <w:b/>
          <w:bCs/>
          <w:color w:val="C00000"/>
          <w:sz w:val="28"/>
          <w:szCs w:val="28"/>
        </w:rPr>
        <w:t>MUST BE IDENTIFIED</w:t>
      </w:r>
    </w:p>
    <w:p w14:paraId="1F66937D" w14:textId="77777777" w:rsidR="00A31666" w:rsidRDefault="00A31666" w:rsidP="002E74EC">
      <w:pPr>
        <w:pStyle w:val="NoSpacing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2FE14CEC" w14:textId="18B12A17" w:rsidR="00A31666" w:rsidRPr="008C7D1D" w:rsidRDefault="00A31666" w:rsidP="002E74EC">
      <w:pPr>
        <w:pStyle w:val="NoSpacing"/>
        <w:rPr>
          <w:rFonts w:ascii="Arial" w:hAnsi="Arial" w:cs="Arial"/>
        </w:rPr>
      </w:pPr>
      <w:r w:rsidRPr="008C7D1D">
        <w:rPr>
          <w:rFonts w:ascii="Arial" w:hAnsi="Arial" w:cs="Arial"/>
        </w:rPr>
        <w:t xml:space="preserve">Under IDEA, Section 504, and ADA, schools must identify, locate, and evaluate ALL children with disabilities who need special education.  Child Find (IDEA, </w:t>
      </w:r>
      <w:r w:rsidR="009E211B" w:rsidRPr="008C7D1D">
        <w:rPr>
          <w:rFonts w:ascii="Arial" w:hAnsi="Arial" w:cs="Arial"/>
        </w:rPr>
        <w:t>Statute: 20 U.S.C. § 1412(a)(3) requires the State to locate “all children with disabilities”</w:t>
      </w:r>
      <w:r w:rsidR="004E4E4E" w:rsidRPr="008C7D1D">
        <w:rPr>
          <w:rFonts w:ascii="Arial" w:hAnsi="Arial" w:cs="Arial"/>
        </w:rPr>
        <w:t>,</w:t>
      </w:r>
      <w:r w:rsidR="009E211B" w:rsidRPr="008C7D1D">
        <w:rPr>
          <w:rFonts w:ascii="Arial" w:hAnsi="Arial" w:cs="Arial"/>
        </w:rPr>
        <w:t xml:space="preserve"> regardless of age.</w:t>
      </w:r>
    </w:p>
    <w:p w14:paraId="5B46E20F" w14:textId="77777777" w:rsidR="004D1B1F" w:rsidRDefault="004D1B1F" w:rsidP="002E74EC">
      <w:pPr>
        <w:pStyle w:val="NoSpacing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74575523" w14:textId="22B3496D" w:rsidR="002533D3" w:rsidRPr="008C7D1D" w:rsidRDefault="002533D3" w:rsidP="002E74EC">
      <w:pPr>
        <w:pStyle w:val="NoSpacing"/>
        <w:rPr>
          <w:rFonts w:ascii="Arial" w:hAnsi="Arial" w:cs="Arial"/>
          <w:b/>
          <w:bCs/>
          <w:color w:val="C00000"/>
          <w:sz w:val="28"/>
          <w:szCs w:val="28"/>
        </w:rPr>
      </w:pPr>
      <w:r w:rsidRPr="008C7D1D">
        <w:rPr>
          <w:rFonts w:ascii="Arial" w:hAnsi="Arial" w:cs="Arial"/>
          <w:b/>
          <w:bCs/>
          <w:color w:val="C00000"/>
          <w:sz w:val="28"/>
          <w:szCs w:val="28"/>
        </w:rPr>
        <w:t>WHY</w:t>
      </w:r>
      <w:r w:rsidR="00FD406A" w:rsidRPr="008C7D1D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8C7D1D">
        <w:rPr>
          <w:rFonts w:ascii="Arial" w:hAnsi="Arial" w:cs="Arial"/>
          <w:b/>
          <w:bCs/>
          <w:color w:val="C00000"/>
          <w:sz w:val="28"/>
          <w:szCs w:val="28"/>
        </w:rPr>
        <w:t>THIS IS A PROBLEM IN WYOMING</w:t>
      </w:r>
    </w:p>
    <w:p w14:paraId="59042199" w14:textId="77777777" w:rsidR="001D1536" w:rsidRPr="008C7D1D" w:rsidRDefault="001D1536" w:rsidP="002E74EC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E7D5A95" w14:textId="25C031BA" w:rsidR="001D1536" w:rsidRPr="008C7D1D" w:rsidRDefault="001D1536" w:rsidP="001D1536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8C7D1D">
        <w:rPr>
          <w:rFonts w:ascii="Arial" w:hAnsi="Arial" w:cs="Arial"/>
        </w:rPr>
        <w:t>No mandated screening beyond grade 3 = thousands of students with dyslexia go undiagnosed.</w:t>
      </w:r>
    </w:p>
    <w:p w14:paraId="16B15286" w14:textId="3286E7C6" w:rsidR="001D1536" w:rsidRPr="008C7D1D" w:rsidRDefault="001D1536" w:rsidP="001D1536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8C7D1D">
        <w:rPr>
          <w:rFonts w:ascii="Arial" w:hAnsi="Arial" w:cs="Arial"/>
        </w:rPr>
        <w:t xml:space="preserve">Undiagnosed students can’t access evidence-based structured </w:t>
      </w:r>
      <w:r w:rsidR="004E4E4E" w:rsidRPr="008C7D1D">
        <w:rPr>
          <w:rFonts w:ascii="Arial" w:hAnsi="Arial" w:cs="Arial"/>
        </w:rPr>
        <w:t>literacy intervention - a violation of the right to a Free and Appropriate Public Education</w:t>
      </w:r>
      <w:r w:rsidR="00FD406A" w:rsidRPr="008C7D1D">
        <w:rPr>
          <w:rFonts w:ascii="Arial" w:hAnsi="Arial" w:cs="Arial"/>
        </w:rPr>
        <w:t xml:space="preserve"> (FAPE)</w:t>
      </w:r>
      <w:r w:rsidR="00DE32A5">
        <w:rPr>
          <w:rFonts w:ascii="Arial" w:hAnsi="Arial" w:cs="Arial"/>
        </w:rPr>
        <w:t>, Section 504, ADA</w:t>
      </w:r>
    </w:p>
    <w:p w14:paraId="67F947F6" w14:textId="77777777" w:rsidR="00FD406A" w:rsidRPr="008C7D1D" w:rsidRDefault="00FD406A" w:rsidP="00FD406A">
      <w:pPr>
        <w:pStyle w:val="NoSpacing"/>
        <w:rPr>
          <w:rFonts w:ascii="Arial" w:hAnsi="Arial" w:cs="Arial"/>
        </w:rPr>
      </w:pPr>
    </w:p>
    <w:p w14:paraId="05157E8A" w14:textId="159950A0" w:rsidR="00FD406A" w:rsidRPr="008C7D1D" w:rsidRDefault="00FD406A" w:rsidP="00FD406A">
      <w:pPr>
        <w:pStyle w:val="NoSpacing"/>
        <w:rPr>
          <w:rFonts w:ascii="Arial" w:hAnsi="Arial" w:cs="Arial"/>
          <w:b/>
          <w:bCs/>
          <w:color w:val="C00000"/>
          <w:sz w:val="28"/>
          <w:szCs w:val="28"/>
        </w:rPr>
      </w:pPr>
      <w:r w:rsidRPr="008C7D1D">
        <w:rPr>
          <w:rFonts w:ascii="Arial" w:hAnsi="Arial" w:cs="Arial"/>
          <w:b/>
          <w:bCs/>
          <w:color w:val="C00000"/>
          <w:sz w:val="28"/>
          <w:szCs w:val="28"/>
        </w:rPr>
        <w:t>WHAT NEEDS TO CHANGE</w:t>
      </w:r>
    </w:p>
    <w:p w14:paraId="015600A4" w14:textId="77777777" w:rsidR="00FD406A" w:rsidRDefault="00FD406A" w:rsidP="00FD406A">
      <w:pPr>
        <w:pStyle w:val="NoSpacing"/>
        <w:rPr>
          <w:rFonts w:ascii="Arial" w:hAnsi="Arial" w:cs="Arial"/>
          <w:b/>
          <w:bCs/>
          <w:color w:val="C00000"/>
          <w:sz w:val="40"/>
          <w:szCs w:val="40"/>
        </w:rPr>
      </w:pPr>
    </w:p>
    <w:p w14:paraId="0C4D62E1" w14:textId="7BA6A8BF" w:rsidR="00FD406A" w:rsidRPr="008C7D1D" w:rsidRDefault="00FD406A" w:rsidP="00B9031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C7D1D">
        <w:rPr>
          <w:rFonts w:ascii="Arial" w:hAnsi="Arial" w:cs="Arial"/>
        </w:rPr>
        <w:t>Screen ALL students K</w:t>
      </w:r>
      <w:r w:rsidR="00B9031F" w:rsidRPr="008C7D1D">
        <w:rPr>
          <w:rFonts w:ascii="Arial" w:hAnsi="Arial" w:cs="Arial"/>
        </w:rPr>
        <w:t>–</w:t>
      </w:r>
      <w:r w:rsidRPr="008C7D1D">
        <w:rPr>
          <w:rFonts w:ascii="Arial" w:hAnsi="Arial" w:cs="Arial"/>
        </w:rPr>
        <w:t>12</w:t>
      </w:r>
      <w:r w:rsidR="00B9031F" w:rsidRPr="008C7D1D">
        <w:rPr>
          <w:rFonts w:ascii="Arial" w:hAnsi="Arial" w:cs="Arial"/>
        </w:rPr>
        <w:t xml:space="preserve"> for characteristics of dyslexia at regular intervals</w:t>
      </w:r>
    </w:p>
    <w:p w14:paraId="5485563D" w14:textId="13A51185" w:rsidR="00B9031F" w:rsidRPr="008C7D1D" w:rsidRDefault="00B9031F" w:rsidP="00B9031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C7D1D">
        <w:rPr>
          <w:rFonts w:ascii="Arial" w:hAnsi="Arial" w:cs="Arial"/>
        </w:rPr>
        <w:t xml:space="preserve">Require </w:t>
      </w:r>
      <w:r w:rsidR="008C7D1D">
        <w:rPr>
          <w:rFonts w:ascii="Arial" w:hAnsi="Arial" w:cs="Arial"/>
        </w:rPr>
        <w:t xml:space="preserve">administrators, </w:t>
      </w:r>
      <w:r w:rsidRPr="008C7D1D">
        <w:rPr>
          <w:rFonts w:ascii="Arial" w:hAnsi="Arial" w:cs="Arial"/>
        </w:rPr>
        <w:t>teachers</w:t>
      </w:r>
      <w:r w:rsidR="008C7D1D">
        <w:rPr>
          <w:rFonts w:ascii="Arial" w:hAnsi="Arial" w:cs="Arial"/>
        </w:rPr>
        <w:t>, &amp; support staff</w:t>
      </w:r>
      <w:r w:rsidRPr="008C7D1D">
        <w:rPr>
          <w:rFonts w:ascii="Arial" w:hAnsi="Arial" w:cs="Arial"/>
        </w:rPr>
        <w:t xml:space="preserve"> to complete </w:t>
      </w:r>
      <w:r w:rsidR="008C7D1D">
        <w:rPr>
          <w:rFonts w:ascii="Arial" w:hAnsi="Arial" w:cs="Arial"/>
        </w:rPr>
        <w:t>the</w:t>
      </w:r>
      <w:r w:rsidRPr="008C7D1D">
        <w:rPr>
          <w:rFonts w:ascii="Arial" w:hAnsi="Arial" w:cs="Arial"/>
        </w:rPr>
        <w:t xml:space="preserve"> </w:t>
      </w:r>
      <w:r w:rsidR="008C7D1D">
        <w:rPr>
          <w:rFonts w:ascii="Arial" w:hAnsi="Arial" w:cs="Arial"/>
        </w:rPr>
        <w:t>“</w:t>
      </w:r>
      <w:r w:rsidRPr="008C7D1D">
        <w:rPr>
          <w:rFonts w:ascii="Arial" w:hAnsi="Arial" w:cs="Arial"/>
        </w:rPr>
        <w:t>science of reading</w:t>
      </w:r>
      <w:r w:rsidR="008C7D1D">
        <w:rPr>
          <w:rFonts w:ascii="Arial" w:hAnsi="Arial" w:cs="Arial"/>
        </w:rPr>
        <w:t>/structured literacy</w:t>
      </w:r>
      <w:r w:rsidRPr="008C7D1D">
        <w:rPr>
          <w:rFonts w:ascii="Arial" w:hAnsi="Arial" w:cs="Arial"/>
        </w:rPr>
        <w:t>” course.</w:t>
      </w:r>
    </w:p>
    <w:p w14:paraId="13F60B1B" w14:textId="77777777" w:rsidR="00962DBD" w:rsidRPr="008C7D1D" w:rsidRDefault="00B9031F" w:rsidP="00B9031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C7D1D">
        <w:rPr>
          <w:rFonts w:ascii="Arial" w:hAnsi="Arial" w:cs="Arial"/>
        </w:rPr>
        <w:t xml:space="preserve">Train </w:t>
      </w:r>
      <w:r w:rsidR="00FF1AA2" w:rsidRPr="008C7D1D">
        <w:rPr>
          <w:rFonts w:ascii="Arial" w:hAnsi="Arial" w:cs="Arial"/>
        </w:rPr>
        <w:t>ALL teachers delivering direct reading instruction</w:t>
      </w:r>
      <w:r w:rsidR="00962DBD" w:rsidRPr="008C7D1D">
        <w:rPr>
          <w:rFonts w:ascii="Arial" w:hAnsi="Arial" w:cs="Arial"/>
        </w:rPr>
        <w:t xml:space="preserve"> in evidence-based structured literacy (e.g. Wilson, Barton…)</w:t>
      </w:r>
    </w:p>
    <w:p w14:paraId="60E737AD" w14:textId="1D5A4885" w:rsidR="00B9031F" w:rsidRDefault="00962DBD" w:rsidP="00B9031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8C7D1D">
        <w:rPr>
          <w:rFonts w:ascii="Arial" w:hAnsi="Arial" w:cs="Arial"/>
        </w:rPr>
        <w:t xml:space="preserve">Ensure fidelity in delivery by requiring certification or supervision by </w:t>
      </w:r>
      <w:r w:rsidR="00B05A94">
        <w:rPr>
          <w:rFonts w:ascii="Arial" w:hAnsi="Arial" w:cs="Arial"/>
        </w:rPr>
        <w:t xml:space="preserve">a </w:t>
      </w:r>
      <w:r w:rsidRPr="008C7D1D">
        <w:rPr>
          <w:rFonts w:ascii="Arial" w:hAnsi="Arial" w:cs="Arial"/>
        </w:rPr>
        <w:t>certified instructor</w:t>
      </w:r>
      <w:r w:rsidR="008C7D1D">
        <w:rPr>
          <w:rFonts w:ascii="Arial" w:hAnsi="Arial" w:cs="Arial"/>
        </w:rPr>
        <w:t xml:space="preserve"> while working </w:t>
      </w:r>
      <w:r w:rsidR="00B05A94">
        <w:rPr>
          <w:rFonts w:ascii="Arial" w:hAnsi="Arial" w:cs="Arial"/>
        </w:rPr>
        <w:t>towards</w:t>
      </w:r>
      <w:r w:rsidR="008C7D1D">
        <w:rPr>
          <w:rFonts w:ascii="Arial" w:hAnsi="Arial" w:cs="Arial"/>
        </w:rPr>
        <w:t xml:space="preserve"> their certification.</w:t>
      </w:r>
    </w:p>
    <w:p w14:paraId="6C561C17" w14:textId="34423743" w:rsidR="00AD2128" w:rsidRDefault="00AD2128" w:rsidP="00B9031F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D2128">
        <w:rPr>
          <w:rFonts w:ascii="Arial" w:hAnsi="Arial" w:cs="Arial"/>
        </w:rPr>
        <w:t>Develop a dedicated Literacy Department within the Wyoming Department of Education (WDE), staffed with a minimum of two certified Structured Literacy Specialists, to provide statewide guidance, oversight, and direct support to school districts in implementing evidence-based literacy instruction.</w:t>
      </w:r>
    </w:p>
    <w:p w14:paraId="0F6C86A7" w14:textId="30BC2EBE" w:rsidR="00AD2128" w:rsidRDefault="00AD2128" w:rsidP="00B9031F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Publish WDE’s approved list of screeners, evidence-based/structured literacy interventions and all trainings</w:t>
      </w:r>
    </w:p>
    <w:p w14:paraId="254A467B" w14:textId="77777777" w:rsidR="00AD2128" w:rsidRDefault="00AD2128" w:rsidP="00320BCE">
      <w:pPr>
        <w:pStyle w:val="NoSpacing"/>
        <w:rPr>
          <w:rFonts w:ascii="Arial" w:hAnsi="Arial" w:cs="Arial"/>
          <w:sz w:val="28"/>
          <w:szCs w:val="28"/>
        </w:rPr>
      </w:pPr>
    </w:p>
    <w:p w14:paraId="62332A4C" w14:textId="40F5805D" w:rsidR="00320BCE" w:rsidRPr="00B205C6" w:rsidRDefault="00F629F5" w:rsidP="00B205C6">
      <w:pPr>
        <w:pStyle w:val="NoSpacing"/>
        <w:jc w:val="center"/>
        <w:rPr>
          <w:rFonts w:ascii="Arial Black" w:hAnsi="Arial Black" w:cs="Arial"/>
          <w:sz w:val="28"/>
          <w:szCs w:val="28"/>
        </w:rPr>
      </w:pPr>
      <w:r w:rsidRPr="00B205C6">
        <w:rPr>
          <w:rFonts w:ascii="Arial Black" w:hAnsi="Arial Black" w:cs="Arial"/>
          <w:sz w:val="28"/>
          <w:szCs w:val="28"/>
        </w:rPr>
        <w:t>Every child with dyslexia in Wyoming – no matter their age</w:t>
      </w:r>
      <w:r w:rsidR="00DA13B0" w:rsidRPr="00B205C6">
        <w:rPr>
          <w:rFonts w:ascii="Arial Black" w:hAnsi="Arial Black" w:cs="Arial"/>
          <w:sz w:val="28"/>
          <w:szCs w:val="28"/>
        </w:rPr>
        <w:t xml:space="preserve"> – has th</w:t>
      </w:r>
      <w:r w:rsidR="00E42F22" w:rsidRPr="00B205C6">
        <w:rPr>
          <w:rFonts w:ascii="Arial Black" w:hAnsi="Arial Black" w:cs="Arial"/>
          <w:sz w:val="28"/>
          <w:szCs w:val="28"/>
        </w:rPr>
        <w:t>e</w:t>
      </w:r>
      <w:r w:rsidR="00DA13B0" w:rsidRPr="00B205C6">
        <w:rPr>
          <w:rFonts w:ascii="Arial Black" w:hAnsi="Arial Black" w:cs="Arial"/>
          <w:sz w:val="28"/>
          <w:szCs w:val="28"/>
        </w:rPr>
        <w:t xml:space="preserve"> legal right to be identified and taught to read</w:t>
      </w:r>
      <w:r w:rsidR="00753DEA" w:rsidRPr="00B205C6">
        <w:rPr>
          <w:rFonts w:ascii="Arial Black" w:hAnsi="Arial Black" w:cs="Arial"/>
          <w:sz w:val="28"/>
          <w:szCs w:val="28"/>
        </w:rPr>
        <w:t>.</w:t>
      </w:r>
    </w:p>
    <w:sectPr w:rsidR="00320BCE" w:rsidRPr="00B205C6" w:rsidSect="00B205C6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5ABA"/>
    <w:multiLevelType w:val="hybridMultilevel"/>
    <w:tmpl w:val="B9BA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D6F"/>
    <w:multiLevelType w:val="hybridMultilevel"/>
    <w:tmpl w:val="7C44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C1785"/>
    <w:multiLevelType w:val="hybridMultilevel"/>
    <w:tmpl w:val="1C2A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67208">
    <w:abstractNumId w:val="2"/>
  </w:num>
  <w:num w:numId="2" w16cid:durableId="1286934295">
    <w:abstractNumId w:val="0"/>
  </w:num>
  <w:num w:numId="3" w16cid:durableId="205719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EC"/>
    <w:rsid w:val="00002F92"/>
    <w:rsid w:val="000633B0"/>
    <w:rsid w:val="000F77F4"/>
    <w:rsid w:val="001D1536"/>
    <w:rsid w:val="002533D3"/>
    <w:rsid w:val="002C0795"/>
    <w:rsid w:val="002E74EC"/>
    <w:rsid w:val="00320BCE"/>
    <w:rsid w:val="003C2585"/>
    <w:rsid w:val="004D1B1F"/>
    <w:rsid w:val="004E4E4E"/>
    <w:rsid w:val="00686412"/>
    <w:rsid w:val="00753DEA"/>
    <w:rsid w:val="00800FD7"/>
    <w:rsid w:val="008A3C77"/>
    <w:rsid w:val="008C7D1D"/>
    <w:rsid w:val="00962DBD"/>
    <w:rsid w:val="009D0E7F"/>
    <w:rsid w:val="009E211B"/>
    <w:rsid w:val="00A31666"/>
    <w:rsid w:val="00A36CDA"/>
    <w:rsid w:val="00A56E9D"/>
    <w:rsid w:val="00AD2128"/>
    <w:rsid w:val="00B05A94"/>
    <w:rsid w:val="00B1342F"/>
    <w:rsid w:val="00B205C6"/>
    <w:rsid w:val="00B82B5D"/>
    <w:rsid w:val="00B9031F"/>
    <w:rsid w:val="00BD5E0D"/>
    <w:rsid w:val="00BF1DEC"/>
    <w:rsid w:val="00CA6E95"/>
    <w:rsid w:val="00CC66F6"/>
    <w:rsid w:val="00DA13B0"/>
    <w:rsid w:val="00DA20B0"/>
    <w:rsid w:val="00DE32A5"/>
    <w:rsid w:val="00E42F22"/>
    <w:rsid w:val="00E46818"/>
    <w:rsid w:val="00F34242"/>
    <w:rsid w:val="00F629F5"/>
    <w:rsid w:val="00FD3C57"/>
    <w:rsid w:val="00FD406A"/>
    <w:rsid w:val="00FF1AA2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A5ED"/>
  <w15:chartTrackingRefBased/>
  <w15:docId w15:val="{1820604E-64EF-4369-83DF-C31989E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4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4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4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4E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E7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McGlothlin</dc:creator>
  <cp:keywords/>
  <dc:description/>
  <cp:lastModifiedBy>Annie McGlothlin</cp:lastModifiedBy>
  <cp:revision>3</cp:revision>
  <dcterms:created xsi:type="dcterms:W3CDTF">2025-09-24T17:15:00Z</dcterms:created>
  <dcterms:modified xsi:type="dcterms:W3CDTF">2025-09-24T17:17:00Z</dcterms:modified>
</cp:coreProperties>
</file>