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3804" w14:textId="7659D304" w:rsidR="00822870" w:rsidRDefault="005A5253">
      <w:hyperlink r:id="rId4" w:history="1">
        <w:r>
          <w:rPr>
            <w:rStyle w:val="Hyperlink"/>
          </w:rPr>
          <w:t>Cruel Schools - The 19 States that Still Allow Corporal Punishment — Lawyers for Good Government</w:t>
        </w:r>
      </w:hyperlink>
    </w:p>
    <w:sectPr w:rsidR="0082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53"/>
    <w:rsid w:val="005A5253"/>
    <w:rsid w:val="007A4526"/>
    <w:rsid w:val="0082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4D58"/>
  <w15:chartTrackingRefBased/>
  <w15:docId w15:val="{E41FD397-C0B7-4FF2-A4E4-3A7BC0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yersforgoodgovernment.org/corporal-punishment-report?utm_source=Lawyers+for+Good+Government&amp;utm_campaign=be5b4800f7-EMAIL_CAMPAIGN_2022_04_19_03_25&amp;utm_medium=email&amp;utm_term=0_f40df78120-be5b4800f7-573950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Harper</dc:creator>
  <cp:keywords/>
  <dc:description/>
  <cp:lastModifiedBy> </cp:lastModifiedBy>
  <cp:revision>1</cp:revision>
  <dcterms:created xsi:type="dcterms:W3CDTF">2022-06-23T18:11:00Z</dcterms:created>
  <dcterms:modified xsi:type="dcterms:W3CDTF">2022-06-23T20:09:00Z</dcterms:modified>
</cp:coreProperties>
</file>