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center"/>
        <w:rPr>
          <w:b/>
          <w:bCs/>
          <w:sz w:val="28"/>
          <w:szCs w:val="28"/>
        </w:rPr>
      </w:pPr>
      <w:r>
        <w:rPr>
          <w:b/>
          <w:bCs/>
          <w:sz w:val="28"/>
          <w:szCs w:val="28"/>
        </w:rPr>
        <w:t>Residential Seal Coat Customers – Please Read</w:t>
      </w:r>
    </w:p>
    <w:p>
      <w:pPr>
        <w:pStyle w:val="Normal"/>
        <w:bidi w:val="0"/>
        <w:ind w:hanging="0" w:start="0" w:end="0"/>
        <w:jc w:val="start"/>
        <w:rPr/>
      </w:pPr>
      <w:r>
        <w:rPr/>
      </w:r>
    </w:p>
    <w:p>
      <w:pPr>
        <w:pStyle w:val="Normal"/>
        <w:bidi w:val="0"/>
        <w:ind w:hanging="0" w:start="0" w:end="0"/>
        <w:jc w:val="start"/>
        <w:rPr/>
      </w:pPr>
      <w:r>
        <w:rPr/>
        <w:t>Payment due day of service preferred.</w:t>
      </w:r>
    </w:p>
    <w:p>
      <w:pPr>
        <w:pStyle w:val="Normal"/>
        <w:bidi w:val="0"/>
        <w:jc w:val="start"/>
        <w:rPr/>
      </w:pPr>
      <w:r>
        <w:rPr/>
      </w:r>
    </w:p>
    <w:p>
      <w:pPr>
        <w:pStyle w:val="Normal"/>
        <w:bidi w:val="0"/>
        <w:jc w:val="start"/>
        <w:rPr/>
      </w:pPr>
      <w:r>
        <w:rPr/>
        <w:t>If not at home to deliver payment, prior to our arrival a location will be determined to leave payment (cash or check). Upon completion we will send a picture of the completed work to your cell phone.</w:t>
      </w:r>
    </w:p>
    <w:p>
      <w:pPr>
        <w:pStyle w:val="Normal"/>
        <w:bidi w:val="0"/>
        <w:jc w:val="start"/>
        <w:rPr/>
      </w:pPr>
      <w:r>
        <w:rPr/>
      </w:r>
    </w:p>
    <w:p>
      <w:pPr>
        <w:pStyle w:val="Normal"/>
        <w:bidi w:val="0"/>
        <w:jc w:val="start"/>
        <w:rPr/>
      </w:pPr>
      <w:r>
        <w:rPr/>
        <w:t>Payment Options (see the estimate for details pertaining to your project):</w:t>
      </w:r>
    </w:p>
    <w:p>
      <w:pPr>
        <w:pStyle w:val="Normal"/>
        <w:bidi w:val="0"/>
        <w:jc w:val="start"/>
        <w:rPr/>
      </w:pPr>
      <w:r>
        <w:rPr/>
        <w:t xml:space="preserve">Check (made to "Talco"), Cash, Credit Card &amp; Crypto (USDT) </w:t>
      </w:r>
    </w:p>
    <w:p>
      <w:pPr>
        <w:pStyle w:val="Normal"/>
        <w:bidi w:val="0"/>
        <w:jc w:val="start"/>
        <w:rPr/>
      </w:pPr>
      <w:r>
        <w:rPr/>
      </w:r>
    </w:p>
    <w:p>
      <w:pPr>
        <w:pStyle w:val="Normal"/>
        <w:bidi w:val="0"/>
        <w:jc w:val="start"/>
        <w:rPr/>
      </w:pPr>
      <w:r>
        <w:rPr/>
        <w:t>USDT Wallet Address: 0x816fDd35330ED223b8073a0f42f5b0eDC2ab6db8</w:t>
      </w:r>
    </w:p>
    <w:p>
      <w:pPr>
        <w:pStyle w:val="Normal"/>
        <w:bidi w:val="0"/>
        <w:jc w:val="start"/>
        <w:rPr/>
      </w:pPr>
      <w:r>
        <w:rPr/>
      </w:r>
    </w:p>
    <w:p>
      <w:pPr>
        <w:pStyle w:val="Normal"/>
        <w:bidi w:val="0"/>
        <w:jc w:val="start"/>
        <w:rPr/>
      </w:pPr>
      <w:r>
        <w:rPr/>
        <w:t>**HOMEOWNER THINGS TO KNOW/DO**</w:t>
      </w:r>
    </w:p>
    <w:p>
      <w:pPr>
        <w:pStyle w:val="Normal"/>
        <w:bidi w:val="0"/>
        <w:jc w:val="start"/>
        <w:rPr/>
      </w:pPr>
      <w:r>
        <w:rPr/>
        <w:t>1) All vehicles removed from garage &amp; drive prior to our arrival.</w:t>
      </w:r>
    </w:p>
    <w:p>
      <w:pPr>
        <w:pStyle w:val="Normal"/>
        <w:bidi w:val="0"/>
        <w:jc w:val="start"/>
        <w:rPr/>
      </w:pPr>
      <w:r>
        <w:rPr/>
        <w:t>2) Any other services rescheduled for at least 24 hours AFTER we have completed the application (i.e. lawn mowing, landscaping, etc).</w:t>
      </w:r>
    </w:p>
    <w:p>
      <w:pPr>
        <w:pStyle w:val="Normal"/>
        <w:bidi w:val="0"/>
        <w:jc w:val="start"/>
        <w:rPr/>
      </w:pPr>
      <w:r>
        <w:rPr/>
        <w:t>3) Any automatic irrigation systems turned off 12-24 hours before our arrival &amp; 24-48 hours after application.</w:t>
      </w:r>
    </w:p>
    <w:p>
      <w:pPr>
        <w:pStyle w:val="Normal"/>
        <w:bidi w:val="0"/>
        <w:jc w:val="start"/>
        <w:rPr/>
      </w:pPr>
      <w:r>
        <w:rPr/>
        <w:t>4) Keep all pets inside during project &amp; off sealer for 24 - 48 hours after application.</w:t>
      </w:r>
    </w:p>
    <w:p>
      <w:pPr>
        <w:pStyle w:val="Normal"/>
        <w:bidi w:val="0"/>
        <w:jc w:val="start"/>
        <w:rPr/>
      </w:pPr>
      <w:r>
        <w:rPr/>
        <w:t>5) If iron/rust spots are present prior to application, they will eventually reappear.</w:t>
      </w:r>
    </w:p>
    <w:p>
      <w:pPr>
        <w:pStyle w:val="Normal"/>
        <w:bidi w:val="0"/>
        <w:jc w:val="start"/>
        <w:rPr/>
      </w:pPr>
      <w:r>
        <w:rPr/>
        <w:t>6) Efflorescence may occur from cracks if salt was used during winter.</w:t>
      </w:r>
    </w:p>
    <w:p>
      <w:pPr>
        <w:pStyle w:val="Normal"/>
        <w:bidi w:val="0"/>
        <w:jc w:val="start"/>
        <w:rPr/>
      </w:pPr>
      <w:r>
        <w:rPr/>
        <w:t>7) If any sealer has gotten on grass (foot print or too much material), it is usually gone after mowing once or twice. Apologies for the unsightliness, accidents do happen.</w:t>
      </w:r>
    </w:p>
    <w:p>
      <w:pPr>
        <w:pStyle w:val="Normal"/>
        <w:bidi w:val="0"/>
        <w:jc w:val="start"/>
        <w:rPr/>
      </w:pPr>
      <w:r>
        <w:rPr/>
        <w:t>8) Homeowner responsible for pulling, pushing or cutting back: mulch beds, decorative stone, ground cover plants and low hanging branches prior to our arrival. If not done before start of work, sealer may not be applied well in these areas and/or sealer will get on stones or plants.</w:t>
      </w:r>
    </w:p>
    <w:p>
      <w:pPr>
        <w:pStyle w:val="Normal"/>
        <w:bidi w:val="0"/>
        <w:jc w:val="start"/>
        <w:rPr/>
      </w:pPr>
      <w:r>
        <w:rPr/>
        <w:t>9) If garage door weather strip touches ground within 3"-4" of asphalt surface, raise garage door at least 1' from ground to help assure sealer does not affect paint along bottom panel.</w:t>
      </w:r>
    </w:p>
    <w:p>
      <w:pPr>
        <w:pStyle w:val="Normal"/>
        <w:bidi w:val="0"/>
        <w:jc w:val="start"/>
        <w:rPr/>
      </w:pPr>
      <w:r>
        <w:rPr/>
        <w:t>10) Fall installation will have leaves in the sealer. LEAVE THEM IN PLACE... they will eventually degrade. Pulling them out may tear the sealer film; negatively affecting the application.</w:t>
      </w:r>
    </w:p>
    <w:p>
      <w:pPr>
        <w:pStyle w:val="Normal"/>
        <w:bidi w:val="0"/>
        <w:jc w:val="start"/>
        <w:rPr/>
      </w:pPr>
      <w:r>
        <w:rPr/>
        <w:t>11) We will treat the oil spots that can be seen. Some spots cannot be seen due to glare or shade. We are not responsible for not treating oil spots less than 4" in diameter. A return trip to treat these small areas is not included in the service work of the original estimate. Treating these spots after the initial application will likely affect the appearance of the driveway; giving it a spotted look.</w:t>
      </w:r>
    </w:p>
    <w:p>
      <w:pPr>
        <w:pStyle w:val="Normal"/>
        <w:bidi w:val="0"/>
        <w:jc w:val="start"/>
        <w:rPr/>
      </w:pPr>
      <w:r>
        <w:rPr/>
      </w:r>
    </w:p>
    <w:p>
      <w:pPr>
        <w:pStyle w:val="Normal"/>
        <w:bidi w:val="0"/>
        <w:jc w:val="start"/>
        <w:rPr/>
      </w:pPr>
      <w:r>
        <w:rPr/>
        <w:t>*STAY OFF DRIVE FOR AT LEAST 24 HOURS.</w:t>
      </w:r>
    </w:p>
    <w:p>
      <w:pPr>
        <w:pStyle w:val="Normal"/>
        <w:bidi w:val="0"/>
        <w:jc w:val="start"/>
        <w:rPr/>
      </w:pPr>
      <w:r>
        <w:rPr/>
        <w:t>* IF SHADED, STAY OFF UP TO 48 HOURS.</w:t>
      </w:r>
    </w:p>
    <w:p>
      <w:pPr>
        <w:pStyle w:val="Normal"/>
        <w:bidi w:val="0"/>
        <w:jc w:val="start"/>
        <w:rPr/>
      </w:pPr>
      <w:r>
        <w:rPr/>
        <w:t>*DO NOT OVER-SEAL YOUR DRIVEWAY. One brushed coat every 2-4 years is sufficient.</w:t>
      </w:r>
    </w:p>
    <w:p>
      <w:pPr>
        <w:pStyle w:val="Normal"/>
        <w:bidi w:val="0"/>
        <w:jc w:val="start"/>
        <w:rPr/>
      </w:pPr>
      <w:r>
        <w:rPr/>
      </w:r>
    </w:p>
    <w:p>
      <w:pPr>
        <w:pStyle w:val="Normal"/>
        <w:bidi w:val="0"/>
        <w:jc w:val="start"/>
        <w:rPr/>
      </w:pPr>
      <w:r>
        <w:rPr/>
        <w:t>If your driveway has already been over-sealed, it will be noted on the estimate. Adding more sealer to over-sealed surfaces will not make the driveway "smooth".</w:t>
      </w:r>
    </w:p>
    <w:p>
      <w:pPr>
        <w:pStyle w:val="Normal"/>
        <w:bidi w:val="0"/>
        <w:jc w:val="start"/>
        <w:rPr/>
      </w:pPr>
      <w:r>
        <w:rPr/>
      </w:r>
    </w:p>
    <w:p>
      <w:pPr>
        <w:pStyle w:val="Normal"/>
        <w:bidi w:val="0"/>
        <w:jc w:val="start"/>
        <w:rPr/>
      </w:pPr>
      <w:r>
        <w:rPr/>
        <w:t>No warranty is provided on drives where previous work has been done by other contractors or the home owner.</w:t>
      </w:r>
    </w:p>
    <w:p>
      <w:pPr>
        <w:pStyle w:val="Normal"/>
        <w:bidi w:val="0"/>
        <w:jc w:val="start"/>
        <w:rPr/>
      </w:pPr>
      <w:r>
        <w:rPr/>
      </w:r>
    </w:p>
    <w:p>
      <w:pPr>
        <w:pStyle w:val="Normal"/>
        <w:bidi w:val="0"/>
        <w:ind w:hanging="0" w:start="0" w:end="0"/>
        <w:jc w:val="start"/>
        <w:rPr/>
      </w:pPr>
      <w:r>
        <w:rPr>
          <w:b/>
        </w:rPr>
        <w:t>Home Solicitation Sales Act and Consumer Sales Practices Act</w:t>
      </w:r>
      <w:r>
        <w:rPr/>
        <w:t xml:space="preserve"> </w:t>
      </w:r>
    </w:p>
    <w:p>
      <w:pPr>
        <w:pStyle w:val="Normal"/>
        <w:bidi w:val="0"/>
        <w:ind w:hanging="0" w:start="0" w:end="0"/>
        <w:jc w:val="start"/>
        <w:rPr/>
      </w:pPr>
      <w:r>
        <w:rPr>
          <w:i/>
        </w:rPr>
        <w:t xml:space="preserve">* </w:t>
      </w:r>
      <w:r>
        <w:rPr/>
        <w:t>Per Ohio law, for residential projects only. You may copy and paste the language below in italics for your convenience.</w:t>
      </w:r>
    </w:p>
    <w:p>
      <w:pPr>
        <w:pStyle w:val="Normal"/>
        <w:bidi w:val="0"/>
        <w:jc w:val="start"/>
        <w:rPr/>
      </w:pPr>
      <w:r>
        <w:rPr/>
      </w:r>
    </w:p>
    <w:p>
      <w:pPr>
        <w:pStyle w:val="Normal"/>
        <w:bidi w:val="0"/>
        <w:ind w:hanging="0" w:start="0" w:end="0"/>
        <w:jc w:val="start"/>
        <w:rPr>
          <w:i/>
        </w:rPr>
      </w:pPr>
      <w:r>
        <w:rPr>
          <w:i/>
        </w:rPr>
        <w:t>Homeowner Name: ______________________, you may cancel this transaction, without any penalty or obligation, within three business days from the acceptance or contract execution date.</w:t>
      </w:r>
    </w:p>
    <w:p>
      <w:pPr>
        <w:pStyle w:val="Normal"/>
        <w:bidi w:val="0"/>
        <w:ind w:hanging="0" w:start="0" w:end="0"/>
        <w:jc w:val="start"/>
        <w:rPr>
          <w:i/>
        </w:rPr>
      </w:pPr>
      <w:r>
        <w:rPr>
          <w:i/>
        </w:rPr>
        <w:t>If you cancel, any property traded in, any payments made by you under the contract or sale, and any negotiable instrument executed by you will be returned within ten business days following receipt by the Talco Asphalt &amp; General Contracting, LLC (hereon referred to as “seller”) of your cancellation notice, and any security interest arising out of the transaction will be canceled. If you cancel, you must make available to the seller at your residence, in substantially as good condition as when received, any goods delivered to you under this contract or sale; or you may if you wish, comply with the instructions of the seller regarding the return shipment of the goods at the seller's expense and risk.</w:t>
      </w:r>
    </w:p>
    <w:p>
      <w:pPr>
        <w:pStyle w:val="Normal"/>
        <w:bidi w:val="0"/>
        <w:ind w:hanging="0" w:start="0" w:end="0"/>
        <w:jc w:val="start"/>
        <w:rPr/>
      </w:pPr>
      <w:r>
        <w:rPr>
          <w:i/>
        </w:rPr>
        <w:t xml:space="preserve">If you do make the goods available to the seller and the seller does not pick them up within twenty days of the date of your notice of cancellation, you may retain or dispose of the goods without any further obligation. </w:t>
      </w:r>
      <w:r>
        <w:rPr>
          <w:i/>
          <w:u w:val="single"/>
        </w:rPr>
        <w:t>If you fail to make the goods available to the seller, or if you agree to return the goods to the seller and fail to do so, then you remain liable for performance of all obligations under the contract.</w:t>
      </w:r>
    </w:p>
    <w:p>
      <w:pPr>
        <w:pStyle w:val="Normal"/>
        <w:bidi w:val="0"/>
        <w:ind w:hanging="0" w:start="0" w:end="0"/>
        <w:jc w:val="start"/>
        <w:rPr>
          <w:i/>
        </w:rPr>
      </w:pPr>
      <w:r>
        <w:rPr>
          <w:i/>
        </w:rPr>
        <w:t xml:space="preserve">To cancel this transaction, mail or deliver a signed and dated copy of this cancellation notice or any other written notice to </w:t>
      </w:r>
    </w:p>
    <w:p>
      <w:pPr>
        <w:pStyle w:val="Normal"/>
        <w:bidi w:val="0"/>
        <w:jc w:val="start"/>
        <w:rPr/>
      </w:pPr>
      <w:r>
        <w:rPr/>
      </w:r>
    </w:p>
    <w:p>
      <w:pPr>
        <w:pStyle w:val="Normal"/>
        <w:bidi w:val="0"/>
        <w:ind w:hanging="0" w:start="0" w:end="0"/>
        <w:jc w:val="start"/>
        <w:rPr>
          <w:i/>
        </w:rPr>
      </w:pPr>
      <w:r>
        <w:rPr>
          <w:i/>
        </w:rPr>
        <w:t xml:space="preserve">Talco A/GC </w:t>
      </w:r>
    </w:p>
    <w:p>
      <w:pPr>
        <w:pStyle w:val="Normal"/>
        <w:bidi w:val="0"/>
        <w:ind w:hanging="0" w:start="0" w:end="0"/>
        <w:jc w:val="start"/>
        <w:rPr>
          <w:i/>
        </w:rPr>
      </w:pPr>
      <w:r>
        <w:rPr>
          <w:i/>
        </w:rPr>
        <w:t>157 S Vernon St.</w:t>
      </w:r>
    </w:p>
    <w:p>
      <w:pPr>
        <w:pStyle w:val="Normal"/>
        <w:bidi w:val="0"/>
        <w:ind w:hanging="0" w:start="0" w:end="0"/>
        <w:jc w:val="start"/>
        <w:rPr>
          <w:i/>
        </w:rPr>
      </w:pPr>
      <w:r>
        <w:rPr>
          <w:i/>
        </w:rPr>
        <w:t>Sunbury, OH 43074</w:t>
      </w:r>
    </w:p>
    <w:p>
      <w:pPr>
        <w:pStyle w:val="Normal"/>
        <w:bidi w:val="0"/>
        <w:jc w:val="start"/>
        <w:rPr/>
      </w:pPr>
      <w:r>
        <w:rPr/>
      </w:r>
    </w:p>
    <w:p>
      <w:pPr>
        <w:pStyle w:val="Normal"/>
        <w:bidi w:val="0"/>
        <w:ind w:hanging="0" w:start="0" w:end="0"/>
        <w:jc w:val="start"/>
        <w:rPr/>
      </w:pPr>
      <w:r>
        <w:rPr>
          <w:i/>
        </w:rPr>
        <w:t xml:space="preserve">not later than midnight of </w:t>
      </w:r>
      <w:r>
        <w:rPr>
          <w:i/>
          <w:u w:val="single"/>
        </w:rPr>
        <w:t>three (3) days after the date of cancellation.</w:t>
      </w:r>
    </w:p>
    <w:p>
      <w:pPr>
        <w:pStyle w:val="Normal"/>
        <w:bidi w:val="0"/>
        <w:jc w:val="start"/>
        <w:rPr/>
      </w:pPr>
      <w:r>
        <w:rPr/>
      </w:r>
    </w:p>
    <w:p>
      <w:pPr>
        <w:pStyle w:val="Normal"/>
        <w:bidi w:val="0"/>
        <w:ind w:hanging="0" w:start="0" w:end="0"/>
        <w:jc w:val="start"/>
        <w:rPr>
          <w:i/>
        </w:rPr>
      </w:pPr>
      <w:r>
        <w:rPr>
          <w:i/>
        </w:rPr>
        <w:t>I hereby cancel this transaction.</w:t>
      </w:r>
    </w:p>
    <w:p>
      <w:pPr>
        <w:pStyle w:val="Normal"/>
        <w:bidi w:val="0"/>
        <w:ind w:hanging="0" w:start="0" w:end="0"/>
        <w:jc w:val="start"/>
        <w:rPr>
          <w:i/>
        </w:rPr>
      </w:pPr>
      <w:r>
        <w:rPr>
          <w:i/>
        </w:rPr>
        <w:t>Buyer's signature: _____________________________________ Date: ________________</w:t>
      </w:r>
    </w:p>
    <w:p>
      <w:pPr>
        <w:pStyle w:val="Normal"/>
        <w:bidi w:val="0"/>
        <w:jc w:val="star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LibreOffice/24.2.5.2$Windows_X86_64 LibreOffice_project/bffef4ea93e59bebbeaf7f431bb02b1a39ee8a59</Application>
  <AppVersion>15.0000</AppVersion>
  <Pages>2</Pages>
  <Words>765</Words>
  <Characters>3828</Characters>
  <CharactersWithSpaces>4563</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2026-01-14T15:37:11Z</dcterms:created>
  <dc:creator/>
  <dc:description/>
  <dc:language>en-US</dc:language>
  <cp:lastModifiedBy/>
  <dcterms:modified xsi:type="dcterms:W3CDTF">2026-01-14T15:39:22Z</dcterms:modified>
  <cp:revision>1</cp:revision>
  <dc:subject/>
  <dc:title/>
</cp:coreProperties>
</file>