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ADCCA" w14:textId="77777777" w:rsidR="00A071AA" w:rsidRPr="00A071AA" w:rsidRDefault="00A071AA" w:rsidP="00A071AA">
      <w:pPr>
        <w:rPr>
          <w:b/>
          <w:bCs/>
        </w:rPr>
      </w:pPr>
      <w:r w:rsidRPr="00A071AA">
        <w:rPr>
          <w:b/>
          <w:bCs/>
        </w:rPr>
        <w:t>Privacy Policy</w:t>
      </w:r>
    </w:p>
    <w:p w14:paraId="5B75097F" w14:textId="46021A1E" w:rsidR="00A071AA" w:rsidRPr="00A071AA" w:rsidRDefault="00A071AA" w:rsidP="00A071AA">
      <w:r w:rsidRPr="00A071AA">
        <w:t xml:space="preserve">Last updated: </w:t>
      </w:r>
      <w:r>
        <w:t>March</w:t>
      </w:r>
      <w:r w:rsidRPr="00A071AA">
        <w:t xml:space="preserve"> 2026</w:t>
      </w:r>
    </w:p>
    <w:p w14:paraId="33FA3E5B" w14:textId="77777777" w:rsidR="00A071AA" w:rsidRPr="00A071AA" w:rsidRDefault="00A071AA" w:rsidP="00A071AA">
      <w:pPr>
        <w:rPr>
          <w:b/>
          <w:bCs/>
        </w:rPr>
      </w:pPr>
      <w:r w:rsidRPr="00A071AA">
        <w:rPr>
          <w:b/>
          <w:bCs/>
        </w:rPr>
        <w:t>Introduction</w:t>
      </w:r>
    </w:p>
    <w:p w14:paraId="2236EE25" w14:textId="46558F9B" w:rsidR="00A071AA" w:rsidRPr="00A071AA" w:rsidRDefault="00A071AA" w:rsidP="00A071AA">
      <w:r>
        <w:t>Suburban Disposal</w:t>
      </w:r>
      <w:r w:rsidRPr="00A071AA">
        <w:t xml:space="preserve"> ("we," "us," or "our") respects your privacy and is committed to protecting your personal information. This Privacy Policy explains how we collect, use, disclose, and safeguard your information when you visit our website or use our services.</w:t>
      </w:r>
    </w:p>
    <w:p w14:paraId="305AC70D" w14:textId="77777777" w:rsidR="00A071AA" w:rsidRPr="00A071AA" w:rsidRDefault="00A071AA" w:rsidP="00A071AA">
      <w:r w:rsidRPr="00A071AA">
        <w:t>By using our website or services, you consent to the practices described in this Privacy Policy. If you do not agree with our practices, please do not use our website or services.</w:t>
      </w:r>
    </w:p>
    <w:p w14:paraId="25930DBF" w14:textId="77777777" w:rsidR="00A071AA" w:rsidRPr="00A071AA" w:rsidRDefault="00A071AA" w:rsidP="00A071AA">
      <w:pPr>
        <w:rPr>
          <w:b/>
          <w:bCs/>
        </w:rPr>
      </w:pPr>
      <w:r w:rsidRPr="00A071AA">
        <w:rPr>
          <w:b/>
          <w:bCs/>
        </w:rPr>
        <w:t>1. Information We Collect</w:t>
      </w:r>
    </w:p>
    <w:p w14:paraId="158331EE" w14:textId="77777777" w:rsidR="00A071AA" w:rsidRPr="00A071AA" w:rsidRDefault="00A071AA" w:rsidP="00A071AA">
      <w:pPr>
        <w:rPr>
          <w:b/>
          <w:bCs/>
        </w:rPr>
      </w:pPr>
      <w:r w:rsidRPr="00A071AA">
        <w:rPr>
          <w:b/>
          <w:bCs/>
        </w:rPr>
        <w:t>1.1 Information You Provide</w:t>
      </w:r>
    </w:p>
    <w:p w14:paraId="651F2D42" w14:textId="77777777" w:rsidR="00A071AA" w:rsidRPr="00A071AA" w:rsidRDefault="00A071AA" w:rsidP="00A071AA">
      <w:r w:rsidRPr="00A071AA">
        <w:t>We collect information you voluntarily provide when you:</w:t>
      </w:r>
    </w:p>
    <w:p w14:paraId="781826D9" w14:textId="77777777" w:rsidR="00A071AA" w:rsidRPr="00A071AA" w:rsidRDefault="00A071AA" w:rsidP="00A071AA">
      <w:pPr>
        <w:numPr>
          <w:ilvl w:val="0"/>
          <w:numId w:val="1"/>
        </w:numPr>
      </w:pPr>
      <w:r w:rsidRPr="00A071AA">
        <w:t>Fill out contact forms or request assessments</w:t>
      </w:r>
    </w:p>
    <w:p w14:paraId="519745EC" w14:textId="77777777" w:rsidR="00A071AA" w:rsidRPr="00A071AA" w:rsidRDefault="00A071AA" w:rsidP="00A071AA">
      <w:pPr>
        <w:numPr>
          <w:ilvl w:val="0"/>
          <w:numId w:val="1"/>
        </w:numPr>
      </w:pPr>
      <w:r w:rsidRPr="00A071AA">
        <w:t>Request a quote or consultation</w:t>
      </w:r>
    </w:p>
    <w:p w14:paraId="33624893" w14:textId="77777777" w:rsidR="00A071AA" w:rsidRPr="00A071AA" w:rsidRDefault="00A071AA" w:rsidP="00A071AA">
      <w:pPr>
        <w:numPr>
          <w:ilvl w:val="0"/>
          <w:numId w:val="1"/>
        </w:numPr>
      </w:pPr>
      <w:r w:rsidRPr="00A071AA">
        <w:t>Subscribe to our newsletter or communications</w:t>
      </w:r>
    </w:p>
    <w:p w14:paraId="5C870113" w14:textId="77777777" w:rsidR="00A071AA" w:rsidRPr="00A071AA" w:rsidRDefault="00A071AA" w:rsidP="00A071AA">
      <w:pPr>
        <w:numPr>
          <w:ilvl w:val="0"/>
          <w:numId w:val="1"/>
        </w:numPr>
      </w:pPr>
      <w:r w:rsidRPr="00A071AA">
        <w:t>Engage us for consulting or managed services</w:t>
      </w:r>
    </w:p>
    <w:p w14:paraId="42410F4B" w14:textId="77777777" w:rsidR="00A071AA" w:rsidRPr="00A071AA" w:rsidRDefault="00A071AA" w:rsidP="00A071AA">
      <w:pPr>
        <w:numPr>
          <w:ilvl w:val="0"/>
          <w:numId w:val="1"/>
        </w:numPr>
      </w:pPr>
      <w:r w:rsidRPr="00A071AA">
        <w:t>Communicate with us via email, phone, or chat</w:t>
      </w:r>
    </w:p>
    <w:p w14:paraId="54F47E78" w14:textId="77777777" w:rsidR="00A071AA" w:rsidRPr="00A071AA" w:rsidRDefault="00A071AA" w:rsidP="00A071AA">
      <w:r w:rsidRPr="00A071AA">
        <w:t>This information may include:</w:t>
      </w:r>
    </w:p>
    <w:p w14:paraId="42A4B3B6" w14:textId="77777777" w:rsidR="00A071AA" w:rsidRPr="00A071AA" w:rsidRDefault="00A071AA" w:rsidP="00A071AA">
      <w:pPr>
        <w:numPr>
          <w:ilvl w:val="0"/>
          <w:numId w:val="2"/>
        </w:numPr>
      </w:pPr>
      <w:r w:rsidRPr="00A071AA">
        <w:t>Name, email address, phone number, and mailing address</w:t>
      </w:r>
    </w:p>
    <w:p w14:paraId="438F1918" w14:textId="77777777" w:rsidR="00A071AA" w:rsidRPr="00A071AA" w:rsidRDefault="00A071AA" w:rsidP="00A071AA">
      <w:pPr>
        <w:numPr>
          <w:ilvl w:val="0"/>
          <w:numId w:val="2"/>
        </w:numPr>
      </w:pPr>
      <w:r w:rsidRPr="00A071AA">
        <w:t>Company name, job title, and industry</w:t>
      </w:r>
    </w:p>
    <w:p w14:paraId="63C28E99" w14:textId="77777777" w:rsidR="00A071AA" w:rsidRPr="00A071AA" w:rsidRDefault="00A071AA" w:rsidP="00A071AA">
      <w:pPr>
        <w:numPr>
          <w:ilvl w:val="0"/>
          <w:numId w:val="2"/>
        </w:numPr>
      </w:pPr>
      <w:r w:rsidRPr="00A071AA">
        <w:t>Information about your technology environment and needs</w:t>
      </w:r>
    </w:p>
    <w:p w14:paraId="39E57E77" w14:textId="77777777" w:rsidR="00A071AA" w:rsidRPr="00A071AA" w:rsidRDefault="00A071AA" w:rsidP="00A071AA">
      <w:pPr>
        <w:numPr>
          <w:ilvl w:val="0"/>
          <w:numId w:val="2"/>
        </w:numPr>
      </w:pPr>
      <w:r w:rsidRPr="00A071AA">
        <w:t>Payment information (processed securely through third-party providers)</w:t>
      </w:r>
    </w:p>
    <w:p w14:paraId="343170E0" w14:textId="77777777" w:rsidR="00A071AA" w:rsidRPr="00A071AA" w:rsidRDefault="00A071AA" w:rsidP="00A071AA">
      <w:pPr>
        <w:rPr>
          <w:b/>
          <w:bCs/>
        </w:rPr>
      </w:pPr>
      <w:r w:rsidRPr="00A071AA">
        <w:rPr>
          <w:b/>
          <w:bCs/>
        </w:rPr>
        <w:t>1.2 Information Collected Automatically</w:t>
      </w:r>
    </w:p>
    <w:p w14:paraId="67C40C73" w14:textId="77777777" w:rsidR="00A071AA" w:rsidRPr="00A071AA" w:rsidRDefault="00A071AA" w:rsidP="00A071AA">
      <w:r w:rsidRPr="00A071AA">
        <w:t>When you visit our website, we automatically collect certain information, including:</w:t>
      </w:r>
    </w:p>
    <w:p w14:paraId="671E9821" w14:textId="77777777" w:rsidR="00A071AA" w:rsidRPr="00A071AA" w:rsidRDefault="00A071AA" w:rsidP="00A071AA">
      <w:pPr>
        <w:numPr>
          <w:ilvl w:val="0"/>
          <w:numId w:val="3"/>
        </w:numPr>
      </w:pPr>
      <w:r w:rsidRPr="00A071AA">
        <w:t>IP address and approximate location</w:t>
      </w:r>
    </w:p>
    <w:p w14:paraId="1BBF0999" w14:textId="77777777" w:rsidR="00A071AA" w:rsidRPr="00A071AA" w:rsidRDefault="00A071AA" w:rsidP="00A071AA">
      <w:pPr>
        <w:numPr>
          <w:ilvl w:val="0"/>
          <w:numId w:val="3"/>
        </w:numPr>
      </w:pPr>
      <w:r w:rsidRPr="00A071AA">
        <w:t>Browser type and version</w:t>
      </w:r>
    </w:p>
    <w:p w14:paraId="0AE003BC" w14:textId="77777777" w:rsidR="00A071AA" w:rsidRPr="00A071AA" w:rsidRDefault="00A071AA" w:rsidP="00A071AA">
      <w:pPr>
        <w:numPr>
          <w:ilvl w:val="0"/>
          <w:numId w:val="3"/>
        </w:numPr>
      </w:pPr>
      <w:r w:rsidRPr="00A071AA">
        <w:t>Device type and operating system</w:t>
      </w:r>
    </w:p>
    <w:p w14:paraId="4EFBEBE8" w14:textId="77777777" w:rsidR="00A071AA" w:rsidRPr="00A071AA" w:rsidRDefault="00A071AA" w:rsidP="00A071AA">
      <w:pPr>
        <w:numPr>
          <w:ilvl w:val="0"/>
          <w:numId w:val="3"/>
        </w:numPr>
      </w:pPr>
      <w:r w:rsidRPr="00A071AA">
        <w:t>Pages visited and time spent on pages</w:t>
      </w:r>
    </w:p>
    <w:p w14:paraId="31960E5B" w14:textId="77777777" w:rsidR="00A071AA" w:rsidRPr="00A071AA" w:rsidRDefault="00A071AA" w:rsidP="00A071AA">
      <w:pPr>
        <w:numPr>
          <w:ilvl w:val="0"/>
          <w:numId w:val="3"/>
        </w:numPr>
      </w:pPr>
      <w:proofErr w:type="gramStart"/>
      <w:r w:rsidRPr="00A071AA">
        <w:lastRenderedPageBreak/>
        <w:t>Referring</w:t>
      </w:r>
      <w:proofErr w:type="gramEnd"/>
      <w:r w:rsidRPr="00A071AA">
        <w:t xml:space="preserve"> website or source</w:t>
      </w:r>
    </w:p>
    <w:p w14:paraId="64B18230" w14:textId="77777777" w:rsidR="00A071AA" w:rsidRPr="00A071AA" w:rsidRDefault="00A071AA" w:rsidP="00A071AA">
      <w:pPr>
        <w:numPr>
          <w:ilvl w:val="0"/>
          <w:numId w:val="3"/>
        </w:numPr>
      </w:pPr>
      <w:r w:rsidRPr="00A071AA">
        <w:t>Click patterns and navigation behavior</w:t>
      </w:r>
    </w:p>
    <w:p w14:paraId="08DC5012" w14:textId="6F36DB81" w:rsidR="00A071AA" w:rsidRPr="00A071AA" w:rsidRDefault="00A071AA" w:rsidP="00A071AA">
      <w:pPr>
        <w:rPr>
          <w:b/>
          <w:bCs/>
        </w:rPr>
      </w:pPr>
      <w:r w:rsidRPr="00A071AA">
        <w:rPr>
          <w:b/>
          <w:bCs/>
        </w:rPr>
        <w:t xml:space="preserve">1.3 </w:t>
      </w:r>
      <w:r>
        <w:rPr>
          <w:b/>
          <w:bCs/>
        </w:rPr>
        <w:t>Suburban</w:t>
      </w:r>
      <w:r w:rsidRPr="00A071AA">
        <w:rPr>
          <w:b/>
          <w:bCs/>
        </w:rPr>
        <w:t xml:space="preserve"> Client Data</w:t>
      </w:r>
    </w:p>
    <w:p w14:paraId="06F873D8" w14:textId="760D3B18" w:rsidR="00A071AA" w:rsidRPr="00A071AA" w:rsidRDefault="00A071AA" w:rsidP="00A071AA">
      <w:r w:rsidRPr="00A071AA">
        <w:t xml:space="preserve">For </w:t>
      </w:r>
      <w:r>
        <w:t>Suburban</w:t>
      </w:r>
      <w:r w:rsidRPr="00A071AA">
        <w:t xml:space="preserve"> </w:t>
      </w:r>
      <w:r>
        <w:t>Disposal</w:t>
      </w:r>
      <w:r w:rsidRPr="00A071AA">
        <w:t xml:space="preserve"> clients, we may access system configuration data, usage logs, and technical information necessary to provide support and monitoring services. This data is used solely for service delivery and is subject to confidentiality obligations in our service agreements.</w:t>
      </w:r>
    </w:p>
    <w:p w14:paraId="0480ECE1" w14:textId="77777777" w:rsidR="00A071AA" w:rsidRPr="00A071AA" w:rsidRDefault="00A071AA" w:rsidP="00A071AA">
      <w:pPr>
        <w:rPr>
          <w:b/>
          <w:bCs/>
        </w:rPr>
      </w:pPr>
      <w:r w:rsidRPr="00A071AA">
        <w:rPr>
          <w:b/>
          <w:bCs/>
        </w:rPr>
        <w:t>2. How We Use Your Information</w:t>
      </w:r>
    </w:p>
    <w:p w14:paraId="610C2B2F" w14:textId="77777777" w:rsidR="00A071AA" w:rsidRPr="00A071AA" w:rsidRDefault="00A071AA" w:rsidP="00A071AA">
      <w:r w:rsidRPr="00A071AA">
        <w:t>We use the information we collect to:</w:t>
      </w:r>
    </w:p>
    <w:p w14:paraId="2AE193CD" w14:textId="77777777" w:rsidR="00A071AA" w:rsidRPr="00A071AA" w:rsidRDefault="00A071AA" w:rsidP="00A071AA">
      <w:pPr>
        <w:numPr>
          <w:ilvl w:val="0"/>
          <w:numId w:val="4"/>
        </w:numPr>
      </w:pPr>
      <w:r w:rsidRPr="00A071AA">
        <w:t>Respond to your inquiries and provide requested services</w:t>
      </w:r>
    </w:p>
    <w:p w14:paraId="2AEFDE44" w14:textId="77777777" w:rsidR="00A071AA" w:rsidRPr="00A071AA" w:rsidRDefault="00A071AA" w:rsidP="00A071AA">
      <w:pPr>
        <w:numPr>
          <w:ilvl w:val="0"/>
          <w:numId w:val="4"/>
        </w:numPr>
      </w:pPr>
      <w:r w:rsidRPr="00A071AA">
        <w:t>Deliver and improve our consulting and managed services</w:t>
      </w:r>
    </w:p>
    <w:p w14:paraId="4F2E926C" w14:textId="77777777" w:rsidR="00A071AA" w:rsidRPr="00A071AA" w:rsidRDefault="00A071AA" w:rsidP="00A071AA">
      <w:pPr>
        <w:numPr>
          <w:ilvl w:val="0"/>
          <w:numId w:val="4"/>
        </w:numPr>
      </w:pPr>
      <w:r w:rsidRPr="00A071AA">
        <w:t>Send you information about our products, services, and industry updates</w:t>
      </w:r>
    </w:p>
    <w:p w14:paraId="48B40A28" w14:textId="77777777" w:rsidR="00A071AA" w:rsidRPr="00A071AA" w:rsidRDefault="00A071AA" w:rsidP="00A071AA">
      <w:pPr>
        <w:numPr>
          <w:ilvl w:val="0"/>
          <w:numId w:val="4"/>
        </w:numPr>
      </w:pPr>
      <w:r w:rsidRPr="00A071AA">
        <w:t xml:space="preserve">Process payments and </w:t>
      </w:r>
      <w:proofErr w:type="gramStart"/>
      <w:r w:rsidRPr="00A071AA">
        <w:t>manage</w:t>
      </w:r>
      <w:proofErr w:type="gramEnd"/>
      <w:r w:rsidRPr="00A071AA">
        <w:t xml:space="preserve"> billing</w:t>
      </w:r>
    </w:p>
    <w:p w14:paraId="3DF680F7" w14:textId="77777777" w:rsidR="00A071AA" w:rsidRPr="00A071AA" w:rsidRDefault="00A071AA" w:rsidP="00A071AA">
      <w:pPr>
        <w:numPr>
          <w:ilvl w:val="0"/>
          <w:numId w:val="4"/>
        </w:numPr>
      </w:pPr>
      <w:r w:rsidRPr="00A071AA">
        <w:t>Analyze website usage to improve user experience</w:t>
      </w:r>
    </w:p>
    <w:p w14:paraId="34BE54CE" w14:textId="77777777" w:rsidR="00A071AA" w:rsidRPr="00A071AA" w:rsidRDefault="00A071AA" w:rsidP="00A071AA">
      <w:pPr>
        <w:numPr>
          <w:ilvl w:val="0"/>
          <w:numId w:val="4"/>
        </w:numPr>
      </w:pPr>
      <w:r w:rsidRPr="00A071AA">
        <w:t>Detect and prevent fraud or security threats</w:t>
      </w:r>
    </w:p>
    <w:p w14:paraId="04C82AD9" w14:textId="77777777" w:rsidR="00A071AA" w:rsidRPr="00A071AA" w:rsidRDefault="00A071AA" w:rsidP="00A071AA">
      <w:pPr>
        <w:numPr>
          <w:ilvl w:val="0"/>
          <w:numId w:val="4"/>
        </w:numPr>
      </w:pPr>
      <w:r w:rsidRPr="00A071AA">
        <w:t>Comply with legal obligations and enforce our terms</w:t>
      </w:r>
    </w:p>
    <w:p w14:paraId="0E20694D" w14:textId="77777777" w:rsidR="00A071AA" w:rsidRPr="00A071AA" w:rsidRDefault="00A071AA" w:rsidP="00A071AA">
      <w:pPr>
        <w:numPr>
          <w:ilvl w:val="0"/>
          <w:numId w:val="4"/>
        </w:numPr>
      </w:pPr>
      <w:r w:rsidRPr="00A071AA">
        <w:t>Communicate important updates about your services</w:t>
      </w:r>
    </w:p>
    <w:p w14:paraId="0C7477BB" w14:textId="77777777" w:rsidR="00A071AA" w:rsidRPr="00A071AA" w:rsidRDefault="00A071AA" w:rsidP="00A071AA">
      <w:pPr>
        <w:rPr>
          <w:b/>
          <w:bCs/>
        </w:rPr>
      </w:pPr>
      <w:r w:rsidRPr="00A071AA">
        <w:rPr>
          <w:b/>
          <w:bCs/>
        </w:rPr>
        <w:t>3. Information Sharing</w:t>
      </w:r>
    </w:p>
    <w:p w14:paraId="6B2202B8" w14:textId="77777777" w:rsidR="00A071AA" w:rsidRPr="00A071AA" w:rsidRDefault="00A071AA" w:rsidP="00A071AA">
      <w:r w:rsidRPr="00A071AA">
        <w:rPr>
          <w:b/>
          <w:bCs/>
        </w:rPr>
        <w:t>We do not sell your personal information.</w:t>
      </w:r>
      <w:r w:rsidRPr="00A071AA">
        <w:t> We may share your information in the following circumstances:</w:t>
      </w:r>
    </w:p>
    <w:p w14:paraId="12CF391E" w14:textId="2AC8DB52" w:rsidR="00A071AA" w:rsidRPr="00A071AA" w:rsidRDefault="00A071AA" w:rsidP="00A071AA">
      <w:pPr>
        <w:numPr>
          <w:ilvl w:val="0"/>
          <w:numId w:val="5"/>
        </w:numPr>
      </w:pPr>
      <w:r w:rsidRPr="00A071AA">
        <w:rPr>
          <w:b/>
          <w:bCs/>
        </w:rPr>
        <w:t>Service Providers:</w:t>
      </w:r>
      <w:r w:rsidRPr="00A071AA">
        <w:t> We share information with trusted third-party service providers who assist us in operating our business</w:t>
      </w:r>
      <w:r>
        <w:t xml:space="preserve"> </w:t>
      </w:r>
      <w:r w:rsidRPr="00A071AA">
        <w:t>and payment processors.</w:t>
      </w:r>
    </w:p>
    <w:p w14:paraId="32CEF982" w14:textId="77777777" w:rsidR="00A071AA" w:rsidRPr="00A071AA" w:rsidRDefault="00A071AA" w:rsidP="00A071AA">
      <w:pPr>
        <w:numPr>
          <w:ilvl w:val="0"/>
          <w:numId w:val="5"/>
        </w:numPr>
      </w:pPr>
      <w:r w:rsidRPr="00A071AA">
        <w:rPr>
          <w:b/>
          <w:bCs/>
        </w:rPr>
        <w:t>Technology Vendors:</w:t>
      </w:r>
      <w:r w:rsidRPr="00A071AA">
        <w:t> With your consent, we may share information with technology vendors (Zoom, Cisco, etc.) as necessary to facilitate services you have requested.</w:t>
      </w:r>
    </w:p>
    <w:p w14:paraId="4946C040" w14:textId="77777777" w:rsidR="00A071AA" w:rsidRPr="00A071AA" w:rsidRDefault="00A071AA" w:rsidP="00A071AA">
      <w:pPr>
        <w:numPr>
          <w:ilvl w:val="0"/>
          <w:numId w:val="5"/>
        </w:numPr>
      </w:pPr>
      <w:r w:rsidRPr="00A071AA">
        <w:rPr>
          <w:b/>
          <w:bCs/>
        </w:rPr>
        <w:t>Legal Requirements:</w:t>
      </w:r>
      <w:r w:rsidRPr="00A071AA">
        <w:t> We may disclose information if required by law, regulation, legal process, or government request.</w:t>
      </w:r>
    </w:p>
    <w:p w14:paraId="3A4A30CA" w14:textId="77777777" w:rsidR="00A071AA" w:rsidRPr="00A071AA" w:rsidRDefault="00A071AA" w:rsidP="00A071AA">
      <w:pPr>
        <w:numPr>
          <w:ilvl w:val="0"/>
          <w:numId w:val="5"/>
        </w:numPr>
      </w:pPr>
      <w:r w:rsidRPr="00A071AA">
        <w:rPr>
          <w:b/>
          <w:bCs/>
        </w:rPr>
        <w:t>Business Transfers:</w:t>
      </w:r>
      <w:r w:rsidRPr="00A071AA">
        <w:t> In connection with a merger, acquisition, or sale of assets, your information may be transferred as part of that transaction.</w:t>
      </w:r>
    </w:p>
    <w:p w14:paraId="4B3E918B" w14:textId="60214C71" w:rsidR="00A071AA" w:rsidRPr="00A071AA" w:rsidRDefault="00A071AA" w:rsidP="00A071AA">
      <w:pPr>
        <w:numPr>
          <w:ilvl w:val="0"/>
          <w:numId w:val="5"/>
        </w:numPr>
      </w:pPr>
      <w:r w:rsidRPr="00A071AA">
        <w:rPr>
          <w:b/>
          <w:bCs/>
        </w:rPr>
        <w:lastRenderedPageBreak/>
        <w:t>Protection of Rights:</w:t>
      </w:r>
      <w:r w:rsidRPr="00A071AA">
        <w:t xml:space="preserve"> We may disclose information to protect the rights, property, or safety of </w:t>
      </w:r>
      <w:r>
        <w:t>Suburban Disposal</w:t>
      </w:r>
      <w:r w:rsidRPr="00A071AA">
        <w:t>, our clients, or others.</w:t>
      </w:r>
    </w:p>
    <w:p w14:paraId="3A626B5F" w14:textId="77777777" w:rsidR="00A071AA" w:rsidRPr="00A071AA" w:rsidRDefault="00A071AA" w:rsidP="00A071AA">
      <w:pPr>
        <w:rPr>
          <w:b/>
          <w:bCs/>
        </w:rPr>
      </w:pPr>
      <w:r w:rsidRPr="00A071AA">
        <w:rPr>
          <w:b/>
          <w:bCs/>
        </w:rPr>
        <w:t>4. Third-Party Service Providers</w:t>
      </w:r>
    </w:p>
    <w:p w14:paraId="6CBDE83C" w14:textId="77777777" w:rsidR="00A071AA" w:rsidRPr="00A071AA" w:rsidRDefault="00A071AA" w:rsidP="00A071AA">
      <w:r w:rsidRPr="00A071AA">
        <w:t>We use the following categories of third-party service providers:</w:t>
      </w:r>
    </w:p>
    <w:p w14:paraId="4C834600" w14:textId="77777777" w:rsidR="00A071AA" w:rsidRPr="00A071AA" w:rsidRDefault="00A071AA" w:rsidP="00A071AA">
      <w:pPr>
        <w:numPr>
          <w:ilvl w:val="0"/>
          <w:numId w:val="6"/>
        </w:numPr>
      </w:pPr>
      <w:r w:rsidRPr="00A071AA">
        <w:rPr>
          <w:b/>
          <w:bCs/>
        </w:rPr>
        <w:t>Website Hosting:</w:t>
      </w:r>
      <w:r w:rsidRPr="00A071AA">
        <w:t> Cloudflare provides hosting, CDN, and security services for our website.</w:t>
      </w:r>
    </w:p>
    <w:p w14:paraId="63213FBF" w14:textId="77777777" w:rsidR="00A071AA" w:rsidRPr="00A071AA" w:rsidRDefault="00A071AA" w:rsidP="00A071AA">
      <w:pPr>
        <w:numPr>
          <w:ilvl w:val="0"/>
          <w:numId w:val="6"/>
        </w:numPr>
      </w:pPr>
      <w:r w:rsidRPr="00A071AA">
        <w:rPr>
          <w:b/>
          <w:bCs/>
        </w:rPr>
        <w:t>CRM and Marketing:</w:t>
      </w:r>
      <w:r w:rsidRPr="00A071AA">
        <w:t> HubSpot manages our customer relationship data and marketing communications.</w:t>
      </w:r>
    </w:p>
    <w:p w14:paraId="0D9762BF" w14:textId="77777777" w:rsidR="00A071AA" w:rsidRPr="00A071AA" w:rsidRDefault="00A071AA" w:rsidP="00A071AA">
      <w:pPr>
        <w:numPr>
          <w:ilvl w:val="0"/>
          <w:numId w:val="6"/>
        </w:numPr>
      </w:pPr>
      <w:r w:rsidRPr="00A071AA">
        <w:rPr>
          <w:b/>
          <w:bCs/>
        </w:rPr>
        <w:t>Analytics:</w:t>
      </w:r>
      <w:r w:rsidRPr="00A071AA">
        <w:t> We may use analytics services to understand website usage patterns.</w:t>
      </w:r>
    </w:p>
    <w:p w14:paraId="03B4037F" w14:textId="77777777" w:rsidR="00A071AA" w:rsidRPr="00A071AA" w:rsidRDefault="00A071AA" w:rsidP="00A071AA">
      <w:pPr>
        <w:numPr>
          <w:ilvl w:val="0"/>
          <w:numId w:val="6"/>
        </w:numPr>
      </w:pPr>
      <w:r w:rsidRPr="00A071AA">
        <w:rPr>
          <w:b/>
          <w:bCs/>
        </w:rPr>
        <w:t>Payment Processing:</w:t>
      </w:r>
      <w:r w:rsidRPr="00A071AA">
        <w:t> Secure payment processors handle billing transactions.</w:t>
      </w:r>
    </w:p>
    <w:p w14:paraId="2BF6C4E7" w14:textId="77777777" w:rsidR="00A071AA" w:rsidRPr="00A071AA" w:rsidRDefault="00A071AA" w:rsidP="00A071AA">
      <w:r w:rsidRPr="00A071AA">
        <w:t>These providers are contractually obligated to protect your information and use it only for the services they provide to us.</w:t>
      </w:r>
    </w:p>
    <w:p w14:paraId="34EC9A60" w14:textId="77777777" w:rsidR="00A071AA" w:rsidRPr="00A071AA" w:rsidRDefault="00A071AA" w:rsidP="00A071AA">
      <w:pPr>
        <w:rPr>
          <w:b/>
          <w:bCs/>
        </w:rPr>
      </w:pPr>
      <w:r w:rsidRPr="00A071AA">
        <w:rPr>
          <w:b/>
          <w:bCs/>
        </w:rPr>
        <w:t>5. Data Retention</w:t>
      </w:r>
    </w:p>
    <w:p w14:paraId="73EB2126" w14:textId="77777777" w:rsidR="00A071AA" w:rsidRPr="00A071AA" w:rsidRDefault="00A071AA" w:rsidP="00A071AA">
      <w:r w:rsidRPr="00A071AA">
        <w:t>We retain your personal information for as long as necessary to:</w:t>
      </w:r>
    </w:p>
    <w:p w14:paraId="1E63AB90" w14:textId="77777777" w:rsidR="00A071AA" w:rsidRPr="00A071AA" w:rsidRDefault="00A071AA" w:rsidP="00A071AA">
      <w:pPr>
        <w:numPr>
          <w:ilvl w:val="0"/>
          <w:numId w:val="7"/>
        </w:numPr>
      </w:pPr>
      <w:r w:rsidRPr="00A071AA">
        <w:t>Provide services you have requested</w:t>
      </w:r>
    </w:p>
    <w:p w14:paraId="70B9776B" w14:textId="77777777" w:rsidR="00A071AA" w:rsidRPr="00A071AA" w:rsidRDefault="00A071AA" w:rsidP="00A071AA">
      <w:pPr>
        <w:numPr>
          <w:ilvl w:val="0"/>
          <w:numId w:val="7"/>
        </w:numPr>
      </w:pPr>
      <w:r w:rsidRPr="00A071AA">
        <w:t>Comply with legal obligations (e.g., tax and accounting requirements)</w:t>
      </w:r>
    </w:p>
    <w:p w14:paraId="16274859" w14:textId="77777777" w:rsidR="00A071AA" w:rsidRPr="00A071AA" w:rsidRDefault="00A071AA" w:rsidP="00A071AA">
      <w:pPr>
        <w:numPr>
          <w:ilvl w:val="0"/>
          <w:numId w:val="7"/>
        </w:numPr>
      </w:pPr>
      <w:r w:rsidRPr="00A071AA">
        <w:t>Resolve disputes and enforce our agreements</w:t>
      </w:r>
    </w:p>
    <w:p w14:paraId="7C0F3733" w14:textId="77777777" w:rsidR="00A071AA" w:rsidRPr="00A071AA" w:rsidRDefault="00A071AA" w:rsidP="00A071AA">
      <w:pPr>
        <w:numPr>
          <w:ilvl w:val="0"/>
          <w:numId w:val="7"/>
        </w:numPr>
      </w:pPr>
      <w:r w:rsidRPr="00A071AA">
        <w:t>Maintain business records for legitimate purposes</w:t>
      </w:r>
    </w:p>
    <w:p w14:paraId="6EC59A8F" w14:textId="77777777" w:rsidR="00A071AA" w:rsidRPr="00A071AA" w:rsidRDefault="00A071AA" w:rsidP="00A071AA">
      <w:r w:rsidRPr="00A071AA">
        <w:t>When you cancel services or request deletion, we will delete or anonymize your personal information within 90 days, except where retention is required by law or for legitimate business purposes.</w:t>
      </w:r>
    </w:p>
    <w:p w14:paraId="2DC743AE" w14:textId="77777777" w:rsidR="00A071AA" w:rsidRPr="00A071AA" w:rsidRDefault="00A071AA" w:rsidP="00A071AA">
      <w:pPr>
        <w:rPr>
          <w:b/>
          <w:bCs/>
        </w:rPr>
      </w:pPr>
      <w:r w:rsidRPr="00A071AA">
        <w:rPr>
          <w:b/>
          <w:bCs/>
        </w:rPr>
        <w:t>6. Data Security</w:t>
      </w:r>
    </w:p>
    <w:p w14:paraId="507C3B0F" w14:textId="77777777" w:rsidR="00A071AA" w:rsidRPr="00A071AA" w:rsidRDefault="00A071AA" w:rsidP="00A071AA">
      <w:r w:rsidRPr="00A071AA">
        <w:t>We implement appropriate technical and organizational measures to protect your personal information, including:</w:t>
      </w:r>
    </w:p>
    <w:p w14:paraId="48F287EA" w14:textId="77777777" w:rsidR="00A071AA" w:rsidRPr="00A071AA" w:rsidRDefault="00A071AA" w:rsidP="00A071AA">
      <w:pPr>
        <w:numPr>
          <w:ilvl w:val="0"/>
          <w:numId w:val="8"/>
        </w:numPr>
      </w:pPr>
      <w:r w:rsidRPr="00A071AA">
        <w:t>Encryption of data in transit (TLS/SSL) and at rest</w:t>
      </w:r>
    </w:p>
    <w:p w14:paraId="1B54F134" w14:textId="77777777" w:rsidR="00A071AA" w:rsidRPr="00A071AA" w:rsidRDefault="00A071AA" w:rsidP="00A071AA">
      <w:pPr>
        <w:numPr>
          <w:ilvl w:val="0"/>
          <w:numId w:val="8"/>
        </w:numPr>
      </w:pPr>
      <w:r w:rsidRPr="00A071AA">
        <w:t>Access controls and authentication requirements</w:t>
      </w:r>
    </w:p>
    <w:p w14:paraId="24B61F86" w14:textId="77777777" w:rsidR="00A071AA" w:rsidRPr="00A071AA" w:rsidRDefault="00A071AA" w:rsidP="00A071AA">
      <w:pPr>
        <w:numPr>
          <w:ilvl w:val="0"/>
          <w:numId w:val="8"/>
        </w:numPr>
      </w:pPr>
      <w:r w:rsidRPr="00A071AA">
        <w:t>Regular security assessments and monitoring</w:t>
      </w:r>
    </w:p>
    <w:p w14:paraId="79E42407" w14:textId="77777777" w:rsidR="00A071AA" w:rsidRPr="00A071AA" w:rsidRDefault="00A071AA" w:rsidP="00A071AA">
      <w:pPr>
        <w:numPr>
          <w:ilvl w:val="0"/>
          <w:numId w:val="8"/>
        </w:numPr>
      </w:pPr>
      <w:r w:rsidRPr="00A071AA">
        <w:t>Employee training on data protection practices</w:t>
      </w:r>
    </w:p>
    <w:p w14:paraId="40472444" w14:textId="77777777" w:rsidR="00A071AA" w:rsidRPr="00A071AA" w:rsidRDefault="00A071AA" w:rsidP="00A071AA">
      <w:r w:rsidRPr="00A071AA">
        <w:lastRenderedPageBreak/>
        <w:t>While we strive to protect your information, no method of transmission over the Internet or electronic storage is 100% secure. We cannot guarantee absolute security.</w:t>
      </w:r>
    </w:p>
    <w:p w14:paraId="04472B22" w14:textId="77777777" w:rsidR="00A071AA" w:rsidRPr="00A071AA" w:rsidRDefault="00A071AA" w:rsidP="00A071AA">
      <w:pPr>
        <w:rPr>
          <w:b/>
          <w:bCs/>
        </w:rPr>
      </w:pPr>
      <w:r w:rsidRPr="00A071AA">
        <w:rPr>
          <w:b/>
          <w:bCs/>
        </w:rPr>
        <w:t>7. Data Breach Notification</w:t>
      </w:r>
    </w:p>
    <w:p w14:paraId="394E7671" w14:textId="77777777" w:rsidR="00A071AA" w:rsidRPr="00A071AA" w:rsidRDefault="00A071AA" w:rsidP="00A071AA">
      <w:r w:rsidRPr="00A071AA">
        <w:t>In the event of a data breach that affects your personal information, we will notify you in accordance with applicable laws. For California residents, notification will be provided within 72 hours of discovery if the breach is reasonably likely to result in harm. Notification will include the nature of the breach, types of information affected, and steps you can take to protect yourself.</w:t>
      </w:r>
    </w:p>
    <w:p w14:paraId="19D62E22" w14:textId="77777777" w:rsidR="00A071AA" w:rsidRPr="00A071AA" w:rsidRDefault="00A071AA" w:rsidP="00A071AA">
      <w:pPr>
        <w:rPr>
          <w:b/>
          <w:bCs/>
        </w:rPr>
      </w:pPr>
      <w:r w:rsidRPr="00A071AA">
        <w:rPr>
          <w:b/>
          <w:bCs/>
        </w:rPr>
        <w:t>10. SMS/Text Messaging Consent Policy</w:t>
      </w:r>
    </w:p>
    <w:p w14:paraId="48B49768" w14:textId="2E159386" w:rsidR="00A071AA" w:rsidRPr="00A071AA" w:rsidRDefault="00A071AA" w:rsidP="00A071AA">
      <w:r>
        <w:t>Suburban Disposal</w:t>
      </w:r>
      <w:r w:rsidRPr="00A071AA">
        <w:t xml:space="preserve"> may use SMS (Short Message Service) and MMS (Multimedia Message Service) text messaging to communicate with clients and prospects who have provided consent. This section describes how we collect consent, use text messaging, and your rights regarding text communications.</w:t>
      </w:r>
    </w:p>
    <w:p w14:paraId="53214E71" w14:textId="77777777" w:rsidR="00A071AA" w:rsidRPr="00A071AA" w:rsidRDefault="00A071AA" w:rsidP="00A071AA">
      <w:pPr>
        <w:rPr>
          <w:b/>
          <w:bCs/>
        </w:rPr>
      </w:pPr>
      <w:r w:rsidRPr="00A071AA">
        <w:rPr>
          <w:b/>
          <w:bCs/>
        </w:rPr>
        <w:t>10.1 Consent Requirements</w:t>
      </w:r>
    </w:p>
    <w:p w14:paraId="3FCB20D7" w14:textId="3E7EBDC8" w:rsidR="00A071AA" w:rsidRPr="00A071AA" w:rsidRDefault="00A071AA" w:rsidP="00A071AA">
      <w:r w:rsidRPr="00A071AA">
        <w:t xml:space="preserve">By providing your mobile phone number and opting in to receive text messages from </w:t>
      </w:r>
      <w:r>
        <w:t>Suburban Disposal</w:t>
      </w:r>
      <w:r w:rsidRPr="00A071AA">
        <w:t xml:space="preserve">, you expressly consent to </w:t>
      </w:r>
      <w:proofErr w:type="gramStart"/>
      <w:r w:rsidRPr="00A071AA">
        <w:t>receive</w:t>
      </w:r>
      <w:proofErr w:type="gramEnd"/>
      <w:r w:rsidRPr="00A071AA">
        <w:t xml:space="preserve"> recurring automated marketing and informational text messages at the phone number provided. Your consent is not a condition of purchase.</w:t>
      </w:r>
    </w:p>
    <w:p w14:paraId="6EB79F23" w14:textId="77777777" w:rsidR="00A071AA" w:rsidRPr="00A071AA" w:rsidRDefault="00A071AA" w:rsidP="00A071AA">
      <w:r w:rsidRPr="00A071AA">
        <w:t>Consent may be obtained through:</w:t>
      </w:r>
    </w:p>
    <w:p w14:paraId="1560E30D" w14:textId="77777777" w:rsidR="00A071AA" w:rsidRPr="00A071AA" w:rsidRDefault="00A071AA" w:rsidP="00A071AA">
      <w:pPr>
        <w:numPr>
          <w:ilvl w:val="0"/>
          <w:numId w:val="11"/>
        </w:numPr>
      </w:pPr>
      <w:r w:rsidRPr="00A071AA">
        <w:t>Website forms where you check a box agreeing to receive text messages</w:t>
      </w:r>
    </w:p>
    <w:p w14:paraId="40F31B66" w14:textId="77777777" w:rsidR="00A071AA" w:rsidRPr="00A071AA" w:rsidRDefault="00A071AA" w:rsidP="00A071AA">
      <w:pPr>
        <w:numPr>
          <w:ilvl w:val="0"/>
          <w:numId w:val="11"/>
        </w:numPr>
      </w:pPr>
      <w:r w:rsidRPr="00A071AA">
        <w:t>Written consent on service agreements or contracts</w:t>
      </w:r>
    </w:p>
    <w:p w14:paraId="496F024E" w14:textId="77777777" w:rsidR="00A071AA" w:rsidRPr="00A071AA" w:rsidRDefault="00A071AA" w:rsidP="00A071AA">
      <w:pPr>
        <w:numPr>
          <w:ilvl w:val="0"/>
          <w:numId w:val="11"/>
        </w:numPr>
      </w:pPr>
      <w:r w:rsidRPr="00A071AA">
        <w:t>Verbal consent documented by our team</w:t>
      </w:r>
    </w:p>
    <w:p w14:paraId="42B8338B" w14:textId="77777777" w:rsidR="00A071AA" w:rsidRPr="00A071AA" w:rsidRDefault="00A071AA" w:rsidP="00A071AA">
      <w:pPr>
        <w:numPr>
          <w:ilvl w:val="0"/>
          <w:numId w:val="11"/>
        </w:numPr>
      </w:pPr>
      <w:r w:rsidRPr="00A071AA">
        <w:t>Replying "YES" or an affirmative keyword to an opt-in request</w:t>
      </w:r>
    </w:p>
    <w:p w14:paraId="2F9E20BB" w14:textId="77777777" w:rsidR="00A071AA" w:rsidRPr="00A071AA" w:rsidRDefault="00A071AA" w:rsidP="00A071AA">
      <w:pPr>
        <w:rPr>
          <w:b/>
          <w:bCs/>
        </w:rPr>
      </w:pPr>
      <w:r w:rsidRPr="00A071AA">
        <w:rPr>
          <w:b/>
          <w:bCs/>
        </w:rPr>
        <w:t>10.2 Types of Messages</w:t>
      </w:r>
    </w:p>
    <w:p w14:paraId="605A797A" w14:textId="09C07132" w:rsidR="00A071AA" w:rsidRPr="00A071AA" w:rsidRDefault="00A071AA" w:rsidP="00A071AA">
      <w:r>
        <w:t>Suburban Disposal</w:t>
      </w:r>
      <w:r w:rsidRPr="00A071AA">
        <w:t xml:space="preserve"> may send text messages for the following purposes:</w:t>
      </w:r>
    </w:p>
    <w:p w14:paraId="09F32B78" w14:textId="606DA8C6" w:rsidR="00A071AA" w:rsidRPr="00A071AA" w:rsidRDefault="00A071AA" w:rsidP="00A071AA">
      <w:pPr>
        <w:numPr>
          <w:ilvl w:val="0"/>
          <w:numId w:val="12"/>
        </w:numPr>
      </w:pPr>
      <w:r w:rsidRPr="00A071AA">
        <w:rPr>
          <w:b/>
          <w:bCs/>
        </w:rPr>
        <w:t>Service Notifications:</w:t>
      </w:r>
      <w:r w:rsidRPr="00A071AA">
        <w:t xml:space="preserve"> Updates about your </w:t>
      </w:r>
      <w:r>
        <w:t>Suburban</w:t>
      </w:r>
      <w:r w:rsidRPr="00A071AA">
        <w:t xml:space="preserve"> services, appointments, and support tickets</w:t>
      </w:r>
    </w:p>
    <w:p w14:paraId="50D74E85" w14:textId="77777777" w:rsidR="00A071AA" w:rsidRPr="00A071AA" w:rsidRDefault="00A071AA" w:rsidP="00A071AA">
      <w:pPr>
        <w:numPr>
          <w:ilvl w:val="0"/>
          <w:numId w:val="12"/>
        </w:numPr>
      </w:pPr>
      <w:r w:rsidRPr="00A071AA">
        <w:rPr>
          <w:b/>
          <w:bCs/>
        </w:rPr>
        <w:t>Account Alerts:</w:t>
      </w:r>
      <w:r w:rsidRPr="00A071AA">
        <w:t> Important information about your account, billing, or service changes</w:t>
      </w:r>
    </w:p>
    <w:p w14:paraId="6EEC196F" w14:textId="77777777" w:rsidR="00A071AA" w:rsidRPr="00A071AA" w:rsidRDefault="00A071AA" w:rsidP="00A071AA">
      <w:pPr>
        <w:numPr>
          <w:ilvl w:val="0"/>
          <w:numId w:val="12"/>
        </w:numPr>
      </w:pPr>
      <w:r w:rsidRPr="00A071AA">
        <w:rPr>
          <w:b/>
          <w:bCs/>
        </w:rPr>
        <w:lastRenderedPageBreak/>
        <w:t>Promotional Messages:</w:t>
      </w:r>
      <w:r w:rsidRPr="00A071AA">
        <w:t> Information about new services, assessments, and special offers (with your consent)</w:t>
      </w:r>
    </w:p>
    <w:p w14:paraId="72989E59" w14:textId="77777777" w:rsidR="00A071AA" w:rsidRPr="00A071AA" w:rsidRDefault="00A071AA" w:rsidP="00A071AA">
      <w:pPr>
        <w:numPr>
          <w:ilvl w:val="0"/>
          <w:numId w:val="12"/>
        </w:numPr>
      </w:pPr>
      <w:r w:rsidRPr="00A071AA">
        <w:rPr>
          <w:b/>
          <w:bCs/>
        </w:rPr>
        <w:t>Appointment Reminders:</w:t>
      </w:r>
      <w:r w:rsidRPr="00A071AA">
        <w:t> Confirmations and reminders for scheduled consultations</w:t>
      </w:r>
    </w:p>
    <w:p w14:paraId="63FFB33E" w14:textId="77777777" w:rsidR="00A071AA" w:rsidRPr="00A071AA" w:rsidRDefault="00A071AA" w:rsidP="00A071AA">
      <w:pPr>
        <w:numPr>
          <w:ilvl w:val="0"/>
          <w:numId w:val="12"/>
        </w:numPr>
      </w:pPr>
      <w:r w:rsidRPr="00A071AA">
        <w:rPr>
          <w:b/>
          <w:bCs/>
        </w:rPr>
        <w:t>Two-Factor Authentication:</w:t>
      </w:r>
      <w:r w:rsidRPr="00A071AA">
        <w:t> Security codes for account access</w:t>
      </w:r>
    </w:p>
    <w:p w14:paraId="638C358D" w14:textId="77777777" w:rsidR="00A071AA" w:rsidRPr="00A071AA" w:rsidRDefault="00A071AA" w:rsidP="00A071AA">
      <w:pPr>
        <w:rPr>
          <w:b/>
          <w:bCs/>
        </w:rPr>
      </w:pPr>
      <w:r w:rsidRPr="00A071AA">
        <w:rPr>
          <w:b/>
          <w:bCs/>
        </w:rPr>
        <w:t>10.3 Message Frequency</w:t>
      </w:r>
    </w:p>
    <w:p w14:paraId="14EF4EDF" w14:textId="77777777" w:rsidR="00A071AA" w:rsidRPr="00A071AA" w:rsidRDefault="00A071AA" w:rsidP="00A071AA">
      <w:r w:rsidRPr="00A071AA">
        <w:t>Message frequency varies based on the type of communication and your service level. Typically, you may receive:</w:t>
      </w:r>
    </w:p>
    <w:p w14:paraId="3BB18306" w14:textId="77777777" w:rsidR="00A071AA" w:rsidRPr="00A071AA" w:rsidRDefault="00A071AA" w:rsidP="00A071AA">
      <w:pPr>
        <w:numPr>
          <w:ilvl w:val="0"/>
          <w:numId w:val="13"/>
        </w:numPr>
      </w:pPr>
      <w:r w:rsidRPr="00A071AA">
        <w:t>Service notifications: As needed based on your account activity</w:t>
      </w:r>
    </w:p>
    <w:p w14:paraId="23FC57FF" w14:textId="77777777" w:rsidR="00A071AA" w:rsidRPr="00A071AA" w:rsidRDefault="00A071AA" w:rsidP="00A071AA">
      <w:pPr>
        <w:numPr>
          <w:ilvl w:val="0"/>
          <w:numId w:val="13"/>
        </w:numPr>
      </w:pPr>
      <w:r w:rsidRPr="00A071AA">
        <w:t>Promotional messages: Up to 4 messages per month</w:t>
      </w:r>
    </w:p>
    <w:p w14:paraId="22C88ACF" w14:textId="77777777" w:rsidR="00A071AA" w:rsidRPr="00A071AA" w:rsidRDefault="00A071AA" w:rsidP="00A071AA">
      <w:pPr>
        <w:numPr>
          <w:ilvl w:val="0"/>
          <w:numId w:val="13"/>
        </w:numPr>
      </w:pPr>
      <w:r w:rsidRPr="00A071AA">
        <w:t>Appointment reminders: 1-2 messages per scheduled appointment</w:t>
      </w:r>
    </w:p>
    <w:p w14:paraId="0281F162" w14:textId="77777777" w:rsidR="00A071AA" w:rsidRPr="00A071AA" w:rsidRDefault="00A071AA" w:rsidP="00A071AA">
      <w:pPr>
        <w:rPr>
          <w:b/>
          <w:bCs/>
        </w:rPr>
      </w:pPr>
      <w:r w:rsidRPr="00A071AA">
        <w:rPr>
          <w:b/>
          <w:bCs/>
        </w:rPr>
        <w:t>10.4 Opt-Out Instructions</w:t>
      </w:r>
    </w:p>
    <w:p w14:paraId="4E15E955" w14:textId="1DDB2FD1" w:rsidR="00A071AA" w:rsidRPr="00A071AA" w:rsidRDefault="00A071AA" w:rsidP="00A071AA">
      <w:r w:rsidRPr="00A071AA">
        <w:rPr>
          <w:b/>
          <w:bCs/>
        </w:rPr>
        <w:t>You may opt out of text messages at any time.</w:t>
      </w:r>
      <w:r w:rsidRPr="00A071AA">
        <w:t xml:space="preserve"> To stop receiving text messages from </w:t>
      </w:r>
      <w:r>
        <w:t>Suburban Disposal</w:t>
      </w:r>
      <w:r w:rsidRPr="00A071AA">
        <w:t>:</w:t>
      </w:r>
    </w:p>
    <w:p w14:paraId="39A54C94" w14:textId="77777777" w:rsidR="00A071AA" w:rsidRPr="00A071AA" w:rsidRDefault="00A071AA" w:rsidP="00A071AA">
      <w:pPr>
        <w:numPr>
          <w:ilvl w:val="0"/>
          <w:numId w:val="14"/>
        </w:numPr>
      </w:pPr>
      <w:r w:rsidRPr="00A071AA">
        <w:t>Reply </w:t>
      </w:r>
      <w:r w:rsidRPr="00A071AA">
        <w:rPr>
          <w:b/>
          <w:bCs/>
        </w:rPr>
        <w:t>STOP</w:t>
      </w:r>
      <w:r w:rsidRPr="00A071AA">
        <w:t>, </w:t>
      </w:r>
      <w:r w:rsidRPr="00A071AA">
        <w:rPr>
          <w:b/>
          <w:bCs/>
        </w:rPr>
        <w:t>END</w:t>
      </w:r>
      <w:r w:rsidRPr="00A071AA">
        <w:t>, </w:t>
      </w:r>
      <w:r w:rsidRPr="00A071AA">
        <w:rPr>
          <w:b/>
          <w:bCs/>
        </w:rPr>
        <w:t>CANCEL</w:t>
      </w:r>
      <w:r w:rsidRPr="00A071AA">
        <w:t>, </w:t>
      </w:r>
      <w:r w:rsidRPr="00A071AA">
        <w:rPr>
          <w:b/>
          <w:bCs/>
        </w:rPr>
        <w:t>UNSUBSCRIBE</w:t>
      </w:r>
      <w:r w:rsidRPr="00A071AA">
        <w:t>, or </w:t>
      </w:r>
      <w:r w:rsidRPr="00A071AA">
        <w:rPr>
          <w:b/>
          <w:bCs/>
        </w:rPr>
        <w:t>QUIT</w:t>
      </w:r>
      <w:r w:rsidRPr="00A071AA">
        <w:t> to any text message</w:t>
      </w:r>
    </w:p>
    <w:p w14:paraId="1577AD6C" w14:textId="2F3801AF" w:rsidR="00A071AA" w:rsidRPr="00A071AA" w:rsidRDefault="00A071AA" w:rsidP="00A071AA">
      <w:pPr>
        <w:numPr>
          <w:ilvl w:val="0"/>
          <w:numId w:val="14"/>
        </w:numPr>
      </w:pPr>
      <w:r w:rsidRPr="00A071AA">
        <w:t xml:space="preserve">Email us at </w:t>
      </w:r>
      <w:r>
        <w:t>notifysdi@gmail</w:t>
      </w:r>
      <w:r w:rsidRPr="00A071AA">
        <w:t>.com with "Unsubscribe SMS" in the subject line</w:t>
      </w:r>
    </w:p>
    <w:p w14:paraId="2B44D20A" w14:textId="7EDA9F13" w:rsidR="00A071AA" w:rsidRPr="00A071AA" w:rsidRDefault="00A071AA" w:rsidP="00A071AA">
      <w:pPr>
        <w:numPr>
          <w:ilvl w:val="0"/>
          <w:numId w:val="14"/>
        </w:numPr>
      </w:pPr>
      <w:r w:rsidRPr="00A071AA">
        <w:t xml:space="preserve">Call us </w:t>
      </w:r>
      <w:proofErr w:type="gramStart"/>
      <w:r w:rsidRPr="00A071AA">
        <w:t>at</w:t>
      </w:r>
      <w:proofErr w:type="gramEnd"/>
      <w:r w:rsidRPr="00A071AA">
        <w:t> (</w:t>
      </w:r>
      <w:r>
        <w:t>973</w:t>
      </w:r>
      <w:r w:rsidRPr="00A071AA">
        <w:t xml:space="preserve">) </w:t>
      </w:r>
      <w:r>
        <w:t>227-7020</w:t>
      </w:r>
      <w:r w:rsidRPr="00A071AA">
        <w:t> to request removal</w:t>
      </w:r>
    </w:p>
    <w:p w14:paraId="06229032" w14:textId="77777777" w:rsidR="00A071AA" w:rsidRPr="00A071AA" w:rsidRDefault="00A071AA" w:rsidP="00A071AA">
      <w:r w:rsidRPr="00A071AA">
        <w:t xml:space="preserve">After </w:t>
      </w:r>
      <w:proofErr w:type="gramStart"/>
      <w:r w:rsidRPr="00A071AA">
        <w:t>opting</w:t>
      </w:r>
      <w:proofErr w:type="gramEnd"/>
      <w:r w:rsidRPr="00A071AA">
        <w:t xml:space="preserve"> out, you will receive a confirmation message. Please allow up to 48 hours for your request to be fully processed. Opting out of promotional messages will not affect service-related or transactional messages necessary for your account.</w:t>
      </w:r>
    </w:p>
    <w:p w14:paraId="77027294" w14:textId="77777777" w:rsidR="00A071AA" w:rsidRPr="00A071AA" w:rsidRDefault="00A071AA" w:rsidP="00A071AA">
      <w:pPr>
        <w:rPr>
          <w:b/>
          <w:bCs/>
        </w:rPr>
      </w:pPr>
      <w:r w:rsidRPr="00A071AA">
        <w:rPr>
          <w:b/>
          <w:bCs/>
        </w:rPr>
        <w:t>10.5 Help and Support</w:t>
      </w:r>
    </w:p>
    <w:p w14:paraId="33F27C3F" w14:textId="394420D7" w:rsidR="00A071AA" w:rsidRPr="00A071AA" w:rsidRDefault="00A071AA" w:rsidP="00A071AA">
      <w:r w:rsidRPr="00A071AA">
        <w:t>For help with text messaging, reply </w:t>
      </w:r>
      <w:r w:rsidRPr="00A071AA">
        <w:rPr>
          <w:b/>
          <w:bCs/>
        </w:rPr>
        <w:t>HELP</w:t>
      </w:r>
      <w:r w:rsidRPr="00A071AA">
        <w:t> to any message or contact us at (</w:t>
      </w:r>
      <w:r>
        <w:t>973</w:t>
      </w:r>
      <w:r w:rsidRPr="00A071AA">
        <w:t xml:space="preserve">) </w:t>
      </w:r>
      <w:r>
        <w:t>227</w:t>
      </w:r>
      <w:r w:rsidRPr="00A071AA">
        <w:t>-</w:t>
      </w:r>
      <w:r>
        <w:t>7020</w:t>
      </w:r>
      <w:r w:rsidRPr="00A071AA">
        <w:t xml:space="preserve"> or </w:t>
      </w:r>
      <w:r>
        <w:t>notifysdi@gmail.com</w:t>
      </w:r>
      <w:r w:rsidRPr="00A071AA">
        <w:t>.</w:t>
      </w:r>
    </w:p>
    <w:p w14:paraId="789546B0" w14:textId="77777777" w:rsidR="00A071AA" w:rsidRPr="00A071AA" w:rsidRDefault="00A071AA" w:rsidP="00A071AA">
      <w:pPr>
        <w:rPr>
          <w:b/>
          <w:bCs/>
        </w:rPr>
      </w:pPr>
      <w:r w:rsidRPr="00A071AA">
        <w:rPr>
          <w:b/>
          <w:bCs/>
        </w:rPr>
        <w:t>10.6 Costs and Carrier Information</w:t>
      </w:r>
    </w:p>
    <w:p w14:paraId="11C5CAEC" w14:textId="5E3460C5" w:rsidR="00A071AA" w:rsidRPr="00A071AA" w:rsidRDefault="00A071AA" w:rsidP="00A071AA">
      <w:r w:rsidRPr="00A071AA">
        <w:rPr>
          <w:b/>
          <w:bCs/>
        </w:rPr>
        <w:t>Message and data rates may apply.</w:t>
      </w:r>
      <w:r w:rsidRPr="00A071AA">
        <w:t xml:space="preserve"> Standard messaging rates from your wireless carrier apply to messages sent and received. </w:t>
      </w:r>
      <w:r>
        <w:t>Suburban Disposal</w:t>
      </w:r>
      <w:r w:rsidRPr="00A071AA">
        <w:t xml:space="preserve"> does not charge for text messages, but your carrier may. Check with your mobile carrier for details about your messaging plan.</w:t>
      </w:r>
    </w:p>
    <w:p w14:paraId="6C06724F" w14:textId="77777777" w:rsidR="00A071AA" w:rsidRPr="00A071AA" w:rsidRDefault="00A071AA" w:rsidP="00A071AA">
      <w:r w:rsidRPr="00A071AA">
        <w:lastRenderedPageBreak/>
        <w:t>Text messaging services are supported by most major carriers including AT&amp;T, Verizon, T-Mobile, Sprint, and others. Carriers are not liable for delayed or undelivered messages.</w:t>
      </w:r>
    </w:p>
    <w:p w14:paraId="4E5C31D7" w14:textId="77777777" w:rsidR="00A071AA" w:rsidRPr="00A071AA" w:rsidRDefault="00A071AA" w:rsidP="00A071AA">
      <w:pPr>
        <w:rPr>
          <w:b/>
          <w:bCs/>
        </w:rPr>
      </w:pPr>
      <w:r w:rsidRPr="00A071AA">
        <w:rPr>
          <w:b/>
          <w:bCs/>
        </w:rPr>
        <w:t>10.7 Delivery and Limitations</w:t>
      </w:r>
    </w:p>
    <w:p w14:paraId="41F0E9BC" w14:textId="107EE729" w:rsidR="00A071AA" w:rsidRPr="00A071AA" w:rsidRDefault="00A071AA" w:rsidP="00A071AA">
      <w:r w:rsidRPr="00A071AA">
        <w:t xml:space="preserve">Text messages are delivered on a "best efforts" basis. </w:t>
      </w:r>
      <w:r>
        <w:t>Suburban Disposal</w:t>
      </w:r>
      <w:r w:rsidRPr="00A071AA">
        <w:t xml:space="preserve"> utilizes third-party messaging service providers and carriers to deliver messages. We cannot guarantee:</w:t>
      </w:r>
    </w:p>
    <w:p w14:paraId="5243A8F6" w14:textId="77777777" w:rsidR="00A071AA" w:rsidRPr="00A071AA" w:rsidRDefault="00A071AA" w:rsidP="00A071AA">
      <w:pPr>
        <w:numPr>
          <w:ilvl w:val="0"/>
          <w:numId w:val="15"/>
        </w:numPr>
      </w:pPr>
      <w:r w:rsidRPr="00A071AA">
        <w:t>Delivery of all messages or delivery within any specific timeframe</w:t>
      </w:r>
    </w:p>
    <w:p w14:paraId="08B5D324" w14:textId="77777777" w:rsidR="00A071AA" w:rsidRPr="00A071AA" w:rsidRDefault="00A071AA" w:rsidP="00A071AA">
      <w:pPr>
        <w:numPr>
          <w:ilvl w:val="0"/>
          <w:numId w:val="15"/>
        </w:numPr>
      </w:pPr>
      <w:r w:rsidRPr="00A071AA">
        <w:t>Message delivery to all wireless carriers or devices</w:t>
      </w:r>
    </w:p>
    <w:p w14:paraId="4271C386" w14:textId="77777777" w:rsidR="00A071AA" w:rsidRPr="00A071AA" w:rsidRDefault="00A071AA" w:rsidP="00A071AA">
      <w:pPr>
        <w:numPr>
          <w:ilvl w:val="0"/>
          <w:numId w:val="15"/>
        </w:numPr>
      </w:pPr>
      <w:r w:rsidRPr="00A071AA">
        <w:t>That the service will be uninterrupted or error-free</w:t>
      </w:r>
    </w:p>
    <w:p w14:paraId="2166D568" w14:textId="77777777" w:rsidR="00A071AA" w:rsidRPr="00A071AA" w:rsidRDefault="00A071AA" w:rsidP="00A071AA">
      <w:r w:rsidRPr="00A071AA">
        <w:t>The Text Messaging Service may not be available in all areas or on all devices. Zoom Phone or other underlying service providers may impose limitations on message delivery.</w:t>
      </w:r>
    </w:p>
    <w:p w14:paraId="0115B593" w14:textId="77777777" w:rsidR="00A071AA" w:rsidRPr="00A071AA" w:rsidRDefault="00A071AA" w:rsidP="00A071AA">
      <w:pPr>
        <w:rPr>
          <w:b/>
          <w:bCs/>
        </w:rPr>
      </w:pPr>
      <w:r w:rsidRPr="00A071AA">
        <w:rPr>
          <w:b/>
          <w:bCs/>
        </w:rPr>
        <w:t>10.8 Information We Collect via Text Messaging</w:t>
      </w:r>
    </w:p>
    <w:p w14:paraId="38E3841F" w14:textId="77777777" w:rsidR="00A071AA" w:rsidRPr="00A071AA" w:rsidRDefault="00A071AA" w:rsidP="00A071AA">
      <w:r w:rsidRPr="00A071AA">
        <w:t>When you opt in to text messaging, we collect:</w:t>
      </w:r>
    </w:p>
    <w:p w14:paraId="0B506A30" w14:textId="77777777" w:rsidR="00A071AA" w:rsidRPr="00A071AA" w:rsidRDefault="00A071AA" w:rsidP="00A071AA">
      <w:pPr>
        <w:numPr>
          <w:ilvl w:val="0"/>
          <w:numId w:val="16"/>
        </w:numPr>
      </w:pPr>
      <w:r w:rsidRPr="00A071AA">
        <w:t>Your mobile phone number</w:t>
      </w:r>
    </w:p>
    <w:p w14:paraId="270678F9" w14:textId="77777777" w:rsidR="00A071AA" w:rsidRPr="00A071AA" w:rsidRDefault="00A071AA" w:rsidP="00A071AA">
      <w:pPr>
        <w:numPr>
          <w:ilvl w:val="0"/>
          <w:numId w:val="16"/>
        </w:numPr>
      </w:pPr>
      <w:r w:rsidRPr="00A071AA">
        <w:t>Consent timestamp and method</w:t>
      </w:r>
    </w:p>
    <w:p w14:paraId="3E5BB183" w14:textId="77777777" w:rsidR="00A071AA" w:rsidRPr="00A071AA" w:rsidRDefault="00A071AA" w:rsidP="00A071AA">
      <w:pPr>
        <w:numPr>
          <w:ilvl w:val="0"/>
          <w:numId w:val="16"/>
        </w:numPr>
      </w:pPr>
      <w:r w:rsidRPr="00A071AA">
        <w:t>Message delivery status and engagement metrics</w:t>
      </w:r>
    </w:p>
    <w:p w14:paraId="5EB5CC40" w14:textId="77777777" w:rsidR="00A071AA" w:rsidRPr="00A071AA" w:rsidRDefault="00A071AA" w:rsidP="00A071AA">
      <w:pPr>
        <w:numPr>
          <w:ilvl w:val="0"/>
          <w:numId w:val="16"/>
        </w:numPr>
      </w:pPr>
      <w:r w:rsidRPr="00A071AA">
        <w:t>Opt-out requests and dates</w:t>
      </w:r>
    </w:p>
    <w:p w14:paraId="7F698F09" w14:textId="77777777" w:rsidR="00A071AA" w:rsidRPr="00A071AA" w:rsidRDefault="00A071AA" w:rsidP="00A071AA">
      <w:r w:rsidRPr="00A071AA">
        <w:rPr>
          <w:b/>
          <w:bCs/>
        </w:rPr>
        <w:t>We do not sell, rent, or share your phone number or text messaging consent information with third parties for their marketing purposes.</w:t>
      </w:r>
      <w:r w:rsidRPr="00A071AA">
        <w:t> Your information may be shared with our messaging service providers solely for the purpose of delivering messages.</w:t>
      </w:r>
    </w:p>
    <w:p w14:paraId="0FA139AB" w14:textId="77777777" w:rsidR="00A071AA" w:rsidRPr="00A071AA" w:rsidRDefault="00A071AA" w:rsidP="00A071AA">
      <w:pPr>
        <w:rPr>
          <w:b/>
          <w:bCs/>
        </w:rPr>
      </w:pPr>
      <w:r w:rsidRPr="00A071AA">
        <w:rPr>
          <w:b/>
          <w:bCs/>
        </w:rPr>
        <w:t>10.9 Consent Records</w:t>
      </w:r>
    </w:p>
    <w:p w14:paraId="372E1017" w14:textId="77777777" w:rsidR="00A071AA" w:rsidRPr="00A071AA" w:rsidRDefault="00A071AA" w:rsidP="00A071AA">
      <w:r w:rsidRPr="00A071AA">
        <w:t>We maintain records of your consent for a minimum of four (4) years or as required by applicable laws. Consent records include the timestamp of consent, the method of consent acquisition, the specific messaging program consented to, and the phone number provided.</w:t>
      </w:r>
    </w:p>
    <w:p w14:paraId="7D2C1A51" w14:textId="77777777" w:rsidR="00A071AA" w:rsidRPr="00A071AA" w:rsidRDefault="00A071AA" w:rsidP="00A071AA">
      <w:pPr>
        <w:rPr>
          <w:b/>
          <w:bCs/>
        </w:rPr>
      </w:pPr>
      <w:r w:rsidRPr="00A071AA">
        <w:rPr>
          <w:b/>
          <w:bCs/>
        </w:rPr>
        <w:t>10.10 Compliance</w:t>
      </w:r>
    </w:p>
    <w:p w14:paraId="1FFA9F12" w14:textId="33FE0225" w:rsidR="00A071AA" w:rsidRPr="00A071AA" w:rsidRDefault="00A071AA" w:rsidP="00A071AA">
      <w:r>
        <w:t>Suburban Disposal’s</w:t>
      </w:r>
      <w:r w:rsidRPr="00A071AA">
        <w:t xml:space="preserve"> text messaging practices comply with the Telephone Consumer Protection Act (TCPA), Cellular Telecommunications Industry Association (CTIA) guidelines, and applicable state and federal regulations. We register all messaging campaigns with The Campaign Registry as required by major wireless carriers.</w:t>
      </w:r>
    </w:p>
    <w:p w14:paraId="6CB542F0" w14:textId="77777777" w:rsidR="00A071AA" w:rsidRPr="00A071AA" w:rsidRDefault="00A071AA" w:rsidP="00A071AA">
      <w:pPr>
        <w:rPr>
          <w:b/>
          <w:bCs/>
        </w:rPr>
      </w:pPr>
      <w:r w:rsidRPr="00A071AA">
        <w:rPr>
          <w:b/>
          <w:bCs/>
        </w:rPr>
        <w:lastRenderedPageBreak/>
        <w:t>11. International Data Processing</w:t>
      </w:r>
    </w:p>
    <w:p w14:paraId="00D5E362" w14:textId="581333CA" w:rsidR="00A071AA" w:rsidRPr="00A071AA" w:rsidRDefault="00A071AA" w:rsidP="00A071AA">
      <w:r>
        <w:t>Suburban Disposal</w:t>
      </w:r>
      <w:r w:rsidRPr="00A071AA">
        <w:t xml:space="preserve"> is based in the United States, and your information is processed and stored in the United States. If you are accessing our website or services from outside the United States, please be aware that your information may be transferred to, stored, and processed in the United States, where data protection laws may differ from those in your country.</w:t>
      </w:r>
    </w:p>
    <w:p w14:paraId="2880D330" w14:textId="77777777" w:rsidR="00A071AA" w:rsidRPr="00A071AA" w:rsidRDefault="00A071AA" w:rsidP="00A071AA">
      <w:pPr>
        <w:rPr>
          <w:b/>
          <w:bCs/>
        </w:rPr>
      </w:pPr>
      <w:r w:rsidRPr="00A071AA">
        <w:rPr>
          <w:b/>
          <w:bCs/>
        </w:rPr>
        <w:t>12. Children's Privacy</w:t>
      </w:r>
    </w:p>
    <w:p w14:paraId="71328ED5" w14:textId="77777777" w:rsidR="00A071AA" w:rsidRPr="00A071AA" w:rsidRDefault="00A071AA" w:rsidP="00A071AA">
      <w:r w:rsidRPr="00A071AA">
        <w:t>Our website and services are not intended for children under 16 years of age. We do not knowingly collect personal information from children. If you believe we have collected information from a child, please contact us immediately so we can delete it.</w:t>
      </w:r>
    </w:p>
    <w:p w14:paraId="3B9E8823" w14:textId="77777777" w:rsidR="00A071AA" w:rsidRPr="00A071AA" w:rsidRDefault="00A071AA" w:rsidP="00A071AA">
      <w:pPr>
        <w:rPr>
          <w:b/>
          <w:bCs/>
        </w:rPr>
      </w:pPr>
      <w:r w:rsidRPr="00A071AA">
        <w:rPr>
          <w:b/>
          <w:bCs/>
        </w:rPr>
        <w:t>13. Changes to This Policy</w:t>
      </w:r>
    </w:p>
    <w:p w14:paraId="4BD98799" w14:textId="77777777" w:rsidR="00A071AA" w:rsidRPr="00A071AA" w:rsidRDefault="00A071AA" w:rsidP="00A071AA">
      <w:r w:rsidRPr="00A071AA">
        <w:t>We may update this Privacy Policy from time to time to reflect changes in our practices or applicable laws. We will post the updated policy on this page with a new "Last updated" date. For material changes, we will provide notice through our website or by email. Your continued use of our website or services after changes constitutes acceptance of the updated policy.</w:t>
      </w:r>
    </w:p>
    <w:p w14:paraId="7333CD19" w14:textId="77777777" w:rsidR="00A071AA" w:rsidRPr="00A071AA" w:rsidRDefault="00A071AA" w:rsidP="00A071AA">
      <w:pPr>
        <w:rPr>
          <w:b/>
          <w:bCs/>
        </w:rPr>
      </w:pPr>
      <w:r w:rsidRPr="00A071AA">
        <w:rPr>
          <w:b/>
          <w:bCs/>
        </w:rPr>
        <w:t>14. Contact Us</w:t>
      </w:r>
    </w:p>
    <w:p w14:paraId="25503417" w14:textId="77777777" w:rsidR="00A071AA" w:rsidRPr="00A071AA" w:rsidRDefault="00A071AA" w:rsidP="00A071AA">
      <w:r w:rsidRPr="00A071AA">
        <w:t>If you have questions about this Privacy Policy or wish to exercise your privacy rights, please contact us:</w:t>
      </w:r>
    </w:p>
    <w:p w14:paraId="10EB2183" w14:textId="6DFC54CD" w:rsidR="00A071AA" w:rsidRPr="00A071AA" w:rsidRDefault="00A071AA" w:rsidP="00A071AA">
      <w:pPr>
        <w:rPr>
          <w:b/>
          <w:bCs/>
        </w:rPr>
      </w:pPr>
      <w:r>
        <w:rPr>
          <w:b/>
          <w:bCs/>
        </w:rPr>
        <w:t>Suburban Disposal</w:t>
      </w:r>
    </w:p>
    <w:p w14:paraId="27715930" w14:textId="6AAABF64" w:rsidR="00A071AA" w:rsidRPr="00A071AA" w:rsidRDefault="00A071AA" w:rsidP="00A071AA">
      <w:r>
        <w:t>54 Montesano Road</w:t>
      </w:r>
    </w:p>
    <w:p w14:paraId="42773B90" w14:textId="66780CFD" w:rsidR="00A071AA" w:rsidRPr="00A071AA" w:rsidRDefault="00A071AA" w:rsidP="00A071AA">
      <w:r>
        <w:t>Fairfield, NJ 07004</w:t>
      </w:r>
    </w:p>
    <w:p w14:paraId="7334D4D5" w14:textId="792FC6F0" w:rsidR="00A071AA" w:rsidRPr="00A071AA" w:rsidRDefault="00A071AA" w:rsidP="00A071AA">
      <w:r w:rsidRPr="00A071AA">
        <w:t xml:space="preserve">Email: </w:t>
      </w:r>
      <w:r>
        <w:t>NOTIFYSDI@gmail.com</w:t>
      </w:r>
    </w:p>
    <w:p w14:paraId="4CD5E132" w14:textId="3E53CC58" w:rsidR="00A071AA" w:rsidRPr="00A071AA" w:rsidRDefault="00A071AA" w:rsidP="00A071AA">
      <w:r w:rsidRPr="00A071AA">
        <w:t>Phone: (</w:t>
      </w:r>
      <w:r>
        <w:t>973</w:t>
      </w:r>
      <w:r w:rsidRPr="00A071AA">
        <w:t xml:space="preserve">) </w:t>
      </w:r>
      <w:r>
        <w:t>227</w:t>
      </w:r>
      <w:r w:rsidRPr="00A071AA">
        <w:t>-</w:t>
      </w:r>
      <w:r>
        <w:t>7020</w:t>
      </w:r>
    </w:p>
    <w:p w14:paraId="080851B0" w14:textId="77777777" w:rsidR="007F40DA" w:rsidRDefault="007F40DA"/>
    <w:sectPr w:rsidR="007F4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F0364"/>
    <w:multiLevelType w:val="multilevel"/>
    <w:tmpl w:val="9492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06356B"/>
    <w:multiLevelType w:val="multilevel"/>
    <w:tmpl w:val="EE1E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2E3EB6"/>
    <w:multiLevelType w:val="multilevel"/>
    <w:tmpl w:val="2622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74663F"/>
    <w:multiLevelType w:val="multilevel"/>
    <w:tmpl w:val="8EC2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692A92"/>
    <w:multiLevelType w:val="multilevel"/>
    <w:tmpl w:val="C36E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DB3832"/>
    <w:multiLevelType w:val="multilevel"/>
    <w:tmpl w:val="3AEA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A41D83"/>
    <w:multiLevelType w:val="multilevel"/>
    <w:tmpl w:val="B2EC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C77C21"/>
    <w:multiLevelType w:val="multilevel"/>
    <w:tmpl w:val="BCF4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FF5C13"/>
    <w:multiLevelType w:val="multilevel"/>
    <w:tmpl w:val="02FC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3647B9"/>
    <w:multiLevelType w:val="multilevel"/>
    <w:tmpl w:val="B53A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4D278B"/>
    <w:multiLevelType w:val="multilevel"/>
    <w:tmpl w:val="7240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601908"/>
    <w:multiLevelType w:val="multilevel"/>
    <w:tmpl w:val="18E4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FA5476"/>
    <w:multiLevelType w:val="multilevel"/>
    <w:tmpl w:val="D276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4E71E5"/>
    <w:multiLevelType w:val="multilevel"/>
    <w:tmpl w:val="3D3A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141231"/>
    <w:multiLevelType w:val="multilevel"/>
    <w:tmpl w:val="0D78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FE1AA0"/>
    <w:multiLevelType w:val="multilevel"/>
    <w:tmpl w:val="2250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9828728">
    <w:abstractNumId w:val="4"/>
  </w:num>
  <w:num w:numId="2" w16cid:durableId="651177680">
    <w:abstractNumId w:val="7"/>
  </w:num>
  <w:num w:numId="3" w16cid:durableId="740176397">
    <w:abstractNumId w:val="1"/>
  </w:num>
  <w:num w:numId="4" w16cid:durableId="684333711">
    <w:abstractNumId w:val="6"/>
  </w:num>
  <w:num w:numId="5" w16cid:durableId="865021731">
    <w:abstractNumId w:val="0"/>
  </w:num>
  <w:num w:numId="6" w16cid:durableId="58594907">
    <w:abstractNumId w:val="14"/>
  </w:num>
  <w:num w:numId="7" w16cid:durableId="957177983">
    <w:abstractNumId w:val="9"/>
  </w:num>
  <w:num w:numId="8" w16cid:durableId="1925726672">
    <w:abstractNumId w:val="2"/>
  </w:num>
  <w:num w:numId="9" w16cid:durableId="475682681">
    <w:abstractNumId w:val="13"/>
  </w:num>
  <w:num w:numId="10" w16cid:durableId="1836874049">
    <w:abstractNumId w:val="12"/>
  </w:num>
  <w:num w:numId="11" w16cid:durableId="1952468081">
    <w:abstractNumId w:val="11"/>
  </w:num>
  <w:num w:numId="12" w16cid:durableId="52894954">
    <w:abstractNumId w:val="8"/>
  </w:num>
  <w:num w:numId="13" w16cid:durableId="651100284">
    <w:abstractNumId w:val="10"/>
  </w:num>
  <w:num w:numId="14" w16cid:durableId="1552881434">
    <w:abstractNumId w:val="5"/>
  </w:num>
  <w:num w:numId="15" w16cid:durableId="1484618090">
    <w:abstractNumId w:val="15"/>
  </w:num>
  <w:num w:numId="16" w16cid:durableId="1357852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AA"/>
    <w:rsid w:val="003F4C94"/>
    <w:rsid w:val="00427E47"/>
    <w:rsid w:val="00693BB5"/>
    <w:rsid w:val="007F40DA"/>
    <w:rsid w:val="00A037A2"/>
    <w:rsid w:val="00A071AA"/>
    <w:rsid w:val="00B64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6C79"/>
  <w15:chartTrackingRefBased/>
  <w15:docId w15:val="{851B59C9-D2B4-48CE-A436-0B2DF46F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1AA"/>
    <w:rPr>
      <w:rFonts w:eastAsiaTheme="majorEastAsia" w:cstheme="majorBidi"/>
      <w:color w:val="272727" w:themeColor="text1" w:themeTint="D8"/>
    </w:rPr>
  </w:style>
  <w:style w:type="paragraph" w:styleId="Title">
    <w:name w:val="Title"/>
    <w:basedOn w:val="Normal"/>
    <w:next w:val="Normal"/>
    <w:link w:val="TitleChar"/>
    <w:uiPriority w:val="10"/>
    <w:qFormat/>
    <w:rsid w:val="00A07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1AA"/>
    <w:pPr>
      <w:spacing w:before="160"/>
      <w:jc w:val="center"/>
    </w:pPr>
    <w:rPr>
      <w:i/>
      <w:iCs/>
      <w:color w:val="404040" w:themeColor="text1" w:themeTint="BF"/>
    </w:rPr>
  </w:style>
  <w:style w:type="character" w:customStyle="1" w:styleId="QuoteChar">
    <w:name w:val="Quote Char"/>
    <w:basedOn w:val="DefaultParagraphFont"/>
    <w:link w:val="Quote"/>
    <w:uiPriority w:val="29"/>
    <w:rsid w:val="00A071AA"/>
    <w:rPr>
      <w:i/>
      <w:iCs/>
      <w:color w:val="404040" w:themeColor="text1" w:themeTint="BF"/>
    </w:rPr>
  </w:style>
  <w:style w:type="paragraph" w:styleId="ListParagraph">
    <w:name w:val="List Paragraph"/>
    <w:basedOn w:val="Normal"/>
    <w:uiPriority w:val="34"/>
    <w:qFormat/>
    <w:rsid w:val="00A071AA"/>
    <w:pPr>
      <w:ind w:left="720"/>
      <w:contextualSpacing/>
    </w:pPr>
  </w:style>
  <w:style w:type="character" w:styleId="IntenseEmphasis">
    <w:name w:val="Intense Emphasis"/>
    <w:basedOn w:val="DefaultParagraphFont"/>
    <w:uiPriority w:val="21"/>
    <w:qFormat/>
    <w:rsid w:val="00A071AA"/>
    <w:rPr>
      <w:i/>
      <w:iCs/>
      <w:color w:val="0F4761" w:themeColor="accent1" w:themeShade="BF"/>
    </w:rPr>
  </w:style>
  <w:style w:type="paragraph" w:styleId="IntenseQuote">
    <w:name w:val="Intense Quote"/>
    <w:basedOn w:val="Normal"/>
    <w:next w:val="Normal"/>
    <w:link w:val="IntenseQuoteChar"/>
    <w:uiPriority w:val="30"/>
    <w:qFormat/>
    <w:rsid w:val="00A07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1AA"/>
    <w:rPr>
      <w:i/>
      <w:iCs/>
      <w:color w:val="0F4761" w:themeColor="accent1" w:themeShade="BF"/>
    </w:rPr>
  </w:style>
  <w:style w:type="character" w:styleId="IntenseReference">
    <w:name w:val="Intense Reference"/>
    <w:basedOn w:val="DefaultParagraphFont"/>
    <w:uiPriority w:val="32"/>
    <w:qFormat/>
    <w:rsid w:val="00A071AA"/>
    <w:rPr>
      <w:b/>
      <w:bCs/>
      <w:smallCaps/>
      <w:color w:val="0F4761" w:themeColor="accent1" w:themeShade="BF"/>
      <w:spacing w:val="5"/>
    </w:rPr>
  </w:style>
  <w:style w:type="character" w:styleId="Hyperlink">
    <w:name w:val="Hyperlink"/>
    <w:basedOn w:val="DefaultParagraphFont"/>
    <w:uiPriority w:val="99"/>
    <w:unhideWhenUsed/>
    <w:rsid w:val="00A071AA"/>
    <w:rPr>
      <w:color w:val="467886" w:themeColor="hyperlink"/>
      <w:u w:val="single"/>
    </w:rPr>
  </w:style>
  <w:style w:type="character" w:styleId="UnresolvedMention">
    <w:name w:val="Unresolved Mention"/>
    <w:basedOn w:val="DefaultParagraphFont"/>
    <w:uiPriority w:val="99"/>
    <w:semiHidden/>
    <w:unhideWhenUsed/>
    <w:rsid w:val="00A07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Kory Warner</dc:creator>
  <cp:keywords/>
  <dc:description/>
  <cp:lastModifiedBy>Kory Warner</cp:lastModifiedBy>
  <cp:revision>1</cp:revision>
  <dcterms:created xsi:type="dcterms:W3CDTF">2026-03-06T16:19:00Z</dcterms:created>
  <dcterms:modified xsi:type="dcterms:W3CDTF">2026-03-06T16:29:00Z</dcterms:modified>
</cp:coreProperties>
</file>