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097" w14:textId="77777777" w:rsidR="00F27284" w:rsidRPr="004222D9" w:rsidRDefault="00F27284" w:rsidP="00F27284">
      <w:pPr>
        <w:pStyle w:val="c2"/>
        <w:pBdr>
          <w:top w:val="single" w:sz="4" w:space="1" w:color="auto"/>
        </w:pBdr>
        <w:tabs>
          <w:tab w:val="left" w:pos="658"/>
        </w:tabs>
        <w:spacing w:line="240" w:lineRule="auto"/>
        <w:rPr>
          <w:rFonts w:ascii="Arial" w:hAnsi="Arial" w:cs="Arial"/>
          <w:b/>
          <w:bCs/>
          <w:color w:val="0070C0"/>
          <w:sz w:val="36"/>
          <w:szCs w:val="36"/>
        </w:rPr>
      </w:pPr>
      <w:r w:rsidRPr="004222D9">
        <w:rPr>
          <w:rFonts w:ascii="Arial" w:hAnsi="Arial" w:cs="Arial"/>
          <w:b/>
          <w:bCs/>
          <w:color w:val="0070C0"/>
          <w:sz w:val="36"/>
          <w:szCs w:val="36"/>
        </w:rPr>
        <w:t>WORKERS COMPENSATION CONSULTANTS, INC.</w:t>
      </w:r>
    </w:p>
    <w:p w14:paraId="12B1D004" w14:textId="77D06D8C" w:rsidR="004222D9" w:rsidRPr="004222D9" w:rsidRDefault="004222D9" w:rsidP="00F27284">
      <w:pPr>
        <w:pStyle w:val="c3"/>
        <w:pBdr>
          <w:bottom w:val="single" w:sz="4" w:space="1" w:color="auto"/>
        </w:pBdr>
        <w:tabs>
          <w:tab w:val="left" w:pos="658"/>
        </w:tabs>
        <w:spacing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  <w:r w:rsidRPr="004222D9">
        <w:rPr>
          <w:rFonts w:ascii="Arial" w:hAnsi="Arial" w:cs="Arial"/>
          <w:i/>
          <w:iCs/>
          <w:color w:val="0070C0"/>
          <w:sz w:val="20"/>
          <w:szCs w:val="20"/>
        </w:rPr>
        <w:t>PO Box 262 Highlands, NJ 07732; Phone: 732-870-3800; Fax: 732-870-2065</w:t>
      </w:r>
    </w:p>
    <w:p w14:paraId="7D9F6917" w14:textId="0C856179" w:rsidR="00F27284" w:rsidRPr="004222D9" w:rsidRDefault="00C06B0F" w:rsidP="00F27284">
      <w:pPr>
        <w:pStyle w:val="c3"/>
        <w:pBdr>
          <w:bottom w:val="single" w:sz="4" w:space="1" w:color="auto"/>
        </w:pBdr>
        <w:tabs>
          <w:tab w:val="left" w:pos="658"/>
        </w:tabs>
        <w:spacing w:line="240" w:lineRule="auto"/>
        <w:rPr>
          <w:rFonts w:ascii="Arial" w:hAnsi="Arial" w:cs="Arial"/>
          <w:i/>
          <w:iCs/>
          <w:color w:val="0070C0"/>
          <w:sz w:val="20"/>
          <w:szCs w:val="20"/>
        </w:rPr>
      </w:pPr>
      <w:hyperlink r:id="rId7" w:history="1">
        <w:r w:rsidR="004222D9" w:rsidRPr="004222D9">
          <w:rPr>
            <w:rStyle w:val="Hyperlink"/>
            <w:rFonts w:ascii="Arial" w:hAnsi="Arial" w:cs="Arial"/>
            <w:i/>
            <w:iCs/>
            <w:sz w:val="20"/>
            <w:szCs w:val="20"/>
          </w:rPr>
          <w:t>www.WC-Consultants.com</w:t>
        </w:r>
      </w:hyperlink>
    </w:p>
    <w:p w14:paraId="678F85F3" w14:textId="77777777" w:rsidR="00F27284" w:rsidRPr="00136F14" w:rsidRDefault="00F27284" w:rsidP="00F27284">
      <w:pPr>
        <w:pStyle w:val="Header"/>
        <w:rPr>
          <w:color w:val="0070C0"/>
        </w:rPr>
      </w:pPr>
    </w:p>
    <w:p w14:paraId="08129904" w14:textId="790AEFBD" w:rsidR="00DA36EB" w:rsidRPr="00623D15" w:rsidRDefault="000D7C2C" w:rsidP="00B1416F">
      <w:pPr>
        <w:pStyle w:val="t1"/>
        <w:tabs>
          <w:tab w:val="left" w:pos="90"/>
          <w:tab w:val="left" w:pos="3497"/>
        </w:tabs>
        <w:spacing w:line="240" w:lineRule="auto"/>
        <w:jc w:val="center"/>
        <w:rPr>
          <w:rFonts w:ascii="Calibri" w:hAnsi="Calibri" w:cs="Calibri"/>
          <w:b/>
          <w:bCs/>
          <w:i/>
          <w:sz w:val="32"/>
          <w:szCs w:val="32"/>
        </w:rPr>
      </w:pPr>
      <w:r w:rsidRPr="00623D15">
        <w:rPr>
          <w:rFonts w:ascii="Calibri" w:hAnsi="Calibri" w:cs="Calibri"/>
          <w:b/>
          <w:bCs/>
          <w:i/>
          <w:sz w:val="32"/>
          <w:szCs w:val="32"/>
        </w:rPr>
        <w:t xml:space="preserve">Contingency </w:t>
      </w:r>
      <w:r w:rsidR="004222D9">
        <w:rPr>
          <w:rFonts w:ascii="Calibri" w:hAnsi="Calibri" w:cs="Calibri"/>
          <w:b/>
          <w:bCs/>
          <w:i/>
          <w:sz w:val="32"/>
          <w:szCs w:val="32"/>
        </w:rPr>
        <w:t xml:space="preserve">Audit </w:t>
      </w:r>
      <w:r w:rsidRPr="00623D15">
        <w:rPr>
          <w:rFonts w:ascii="Calibri" w:hAnsi="Calibri" w:cs="Calibri"/>
          <w:b/>
          <w:bCs/>
          <w:i/>
          <w:sz w:val="32"/>
          <w:szCs w:val="32"/>
        </w:rPr>
        <w:t>Agreement</w:t>
      </w:r>
    </w:p>
    <w:p w14:paraId="4C84EAD8" w14:textId="77777777" w:rsidR="00DA36EB" w:rsidRDefault="00DA36EB">
      <w:pPr>
        <w:tabs>
          <w:tab w:val="left" w:pos="941"/>
          <w:tab w:val="left" w:pos="3497"/>
        </w:tabs>
        <w:rPr>
          <w:rFonts w:ascii="Arial" w:hAnsi="Arial" w:cs="Arial"/>
          <w:b/>
          <w:bCs/>
          <w:sz w:val="20"/>
          <w:szCs w:val="20"/>
        </w:rPr>
      </w:pPr>
    </w:p>
    <w:p w14:paraId="223249BF" w14:textId="77777777" w:rsidR="007B14F5" w:rsidRPr="00B143F4" w:rsidRDefault="007B14F5">
      <w:pPr>
        <w:tabs>
          <w:tab w:val="left" w:pos="941"/>
          <w:tab w:val="left" w:pos="3497"/>
        </w:tabs>
        <w:rPr>
          <w:rFonts w:ascii="Arial" w:hAnsi="Arial" w:cs="Arial"/>
          <w:b/>
          <w:bCs/>
          <w:sz w:val="20"/>
          <w:szCs w:val="20"/>
        </w:rPr>
      </w:pPr>
    </w:p>
    <w:p w14:paraId="7E43DFBA" w14:textId="77777777" w:rsidR="004F0580" w:rsidRPr="004222D9" w:rsidRDefault="00974AA6" w:rsidP="00B143F4">
      <w:pPr>
        <w:pStyle w:val="p4"/>
        <w:tabs>
          <w:tab w:val="clear" w:pos="1020"/>
          <w:tab w:val="left" w:pos="180"/>
        </w:tabs>
        <w:spacing w:line="215" w:lineRule="exact"/>
        <w:ind w:left="180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>Workers Compensation Consultants, Inc. (WCC) and t</w:t>
      </w:r>
      <w:r w:rsidR="00DA36EB" w:rsidRPr="004222D9">
        <w:rPr>
          <w:rFonts w:ascii="Arial" w:hAnsi="Arial" w:cs="Arial"/>
          <w:sz w:val="22"/>
          <w:szCs w:val="22"/>
        </w:rPr>
        <w:t xml:space="preserve">he undersigned </w:t>
      </w:r>
      <w:r w:rsidR="00B143F4" w:rsidRPr="004222D9">
        <w:rPr>
          <w:rFonts w:ascii="Arial" w:hAnsi="Arial" w:cs="Arial"/>
          <w:sz w:val="22"/>
          <w:szCs w:val="22"/>
        </w:rPr>
        <w:t>“</w:t>
      </w:r>
      <w:r w:rsidR="00DA36EB" w:rsidRPr="004222D9">
        <w:rPr>
          <w:rFonts w:ascii="Arial" w:hAnsi="Arial" w:cs="Arial"/>
          <w:sz w:val="22"/>
          <w:szCs w:val="22"/>
        </w:rPr>
        <w:t>EMPLOYER” and its affiliates</w:t>
      </w:r>
      <w:r w:rsidR="00E204FB" w:rsidRPr="004222D9">
        <w:rPr>
          <w:rFonts w:ascii="Arial" w:hAnsi="Arial" w:cs="Arial"/>
          <w:sz w:val="22"/>
          <w:szCs w:val="22"/>
        </w:rPr>
        <w:t xml:space="preserve">, enter into this agreement </w:t>
      </w:r>
      <w:r w:rsidR="000D7C2C" w:rsidRPr="004222D9">
        <w:rPr>
          <w:rFonts w:ascii="Arial" w:hAnsi="Arial" w:cs="Arial"/>
          <w:sz w:val="22"/>
          <w:szCs w:val="22"/>
        </w:rPr>
        <w:t xml:space="preserve">as of </w:t>
      </w:r>
      <w:r w:rsidR="00D26C26" w:rsidRPr="004222D9">
        <w:rPr>
          <w:rFonts w:ascii="Arial" w:hAnsi="Arial" w:cs="Arial"/>
          <w:sz w:val="22"/>
          <w:szCs w:val="22"/>
        </w:rPr>
        <w:t>the date below.</w:t>
      </w:r>
    </w:p>
    <w:p w14:paraId="0CEADD62" w14:textId="77777777" w:rsidR="004F0580" w:rsidRPr="004222D9" w:rsidRDefault="004F0580" w:rsidP="00B143F4">
      <w:pPr>
        <w:pStyle w:val="p4"/>
        <w:tabs>
          <w:tab w:val="clear" w:pos="1020"/>
          <w:tab w:val="left" w:pos="180"/>
        </w:tabs>
        <w:spacing w:line="215" w:lineRule="exact"/>
        <w:ind w:left="180"/>
        <w:rPr>
          <w:rFonts w:ascii="Arial" w:hAnsi="Arial" w:cs="Arial"/>
          <w:sz w:val="22"/>
          <w:szCs w:val="22"/>
        </w:rPr>
      </w:pPr>
    </w:p>
    <w:p w14:paraId="293BA0FD" w14:textId="77777777" w:rsidR="00DA36EB" w:rsidRPr="004222D9" w:rsidRDefault="00AC6120" w:rsidP="00C658C6">
      <w:pPr>
        <w:pStyle w:val="p4"/>
        <w:tabs>
          <w:tab w:val="clear" w:pos="1020"/>
          <w:tab w:val="left" w:pos="180"/>
        </w:tabs>
        <w:spacing w:line="215" w:lineRule="exact"/>
        <w:ind w:left="180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WCC agrees to review EMPLOYER’s </w:t>
      </w:r>
      <w:r w:rsidR="00DA36EB" w:rsidRPr="004222D9">
        <w:rPr>
          <w:rFonts w:ascii="Arial" w:hAnsi="Arial" w:cs="Arial"/>
          <w:sz w:val="22"/>
          <w:szCs w:val="22"/>
        </w:rPr>
        <w:t xml:space="preserve">Workers Compensation insurance </w:t>
      </w:r>
      <w:r w:rsidRPr="004222D9">
        <w:rPr>
          <w:rFonts w:ascii="Arial" w:hAnsi="Arial" w:cs="Arial"/>
          <w:sz w:val="22"/>
          <w:szCs w:val="22"/>
        </w:rPr>
        <w:t xml:space="preserve">policies and </w:t>
      </w:r>
      <w:r w:rsidR="009C422F" w:rsidRPr="004222D9">
        <w:rPr>
          <w:rFonts w:ascii="Arial" w:hAnsi="Arial" w:cs="Arial"/>
          <w:sz w:val="22"/>
          <w:szCs w:val="22"/>
        </w:rPr>
        <w:t xml:space="preserve">premiums </w:t>
      </w:r>
      <w:r w:rsidR="004A19EB" w:rsidRPr="004222D9">
        <w:rPr>
          <w:rFonts w:ascii="Arial" w:hAnsi="Arial" w:cs="Arial"/>
          <w:sz w:val="22"/>
          <w:szCs w:val="22"/>
        </w:rPr>
        <w:t>for the purpose of finding mistakes and/or errors that generate premium</w:t>
      </w:r>
      <w:r w:rsidR="00067050" w:rsidRPr="004222D9">
        <w:rPr>
          <w:rFonts w:ascii="Arial" w:hAnsi="Arial" w:cs="Arial"/>
          <w:sz w:val="22"/>
          <w:szCs w:val="22"/>
        </w:rPr>
        <w:t xml:space="preserve"> reductions(s), credits(s), </w:t>
      </w:r>
      <w:r w:rsidR="004A19EB" w:rsidRPr="004222D9">
        <w:rPr>
          <w:rFonts w:ascii="Arial" w:hAnsi="Arial" w:cs="Arial"/>
          <w:sz w:val="22"/>
          <w:szCs w:val="22"/>
        </w:rPr>
        <w:t>and refunds back to the EMPLOYER</w:t>
      </w:r>
      <w:r w:rsidR="00C658C6" w:rsidRPr="004222D9">
        <w:rPr>
          <w:rFonts w:ascii="Arial" w:hAnsi="Arial" w:cs="Arial"/>
          <w:sz w:val="22"/>
          <w:szCs w:val="22"/>
        </w:rPr>
        <w:t xml:space="preserve"> (collectively </w:t>
      </w:r>
      <w:r w:rsidR="00067050" w:rsidRPr="004222D9">
        <w:rPr>
          <w:rFonts w:ascii="Arial" w:hAnsi="Arial" w:cs="Arial"/>
          <w:sz w:val="22"/>
          <w:szCs w:val="22"/>
        </w:rPr>
        <w:t>referred to as “</w:t>
      </w:r>
      <w:r w:rsidR="009C422F" w:rsidRPr="004222D9">
        <w:rPr>
          <w:rFonts w:ascii="Arial" w:hAnsi="Arial" w:cs="Arial"/>
          <w:b/>
          <w:i/>
          <w:sz w:val="22"/>
          <w:szCs w:val="22"/>
        </w:rPr>
        <w:t>S</w:t>
      </w:r>
      <w:r w:rsidR="00067050" w:rsidRPr="004222D9">
        <w:rPr>
          <w:rFonts w:ascii="Arial" w:hAnsi="Arial" w:cs="Arial"/>
          <w:b/>
          <w:i/>
          <w:sz w:val="22"/>
          <w:szCs w:val="22"/>
        </w:rPr>
        <w:t>avings</w:t>
      </w:r>
      <w:r w:rsidR="00067050" w:rsidRPr="004222D9">
        <w:rPr>
          <w:rFonts w:ascii="Arial" w:hAnsi="Arial" w:cs="Arial"/>
          <w:sz w:val="22"/>
          <w:szCs w:val="22"/>
        </w:rPr>
        <w:t>”)</w:t>
      </w:r>
      <w:r w:rsidR="00C658C6" w:rsidRPr="004222D9">
        <w:rPr>
          <w:rFonts w:ascii="Arial" w:hAnsi="Arial" w:cs="Arial"/>
          <w:sz w:val="22"/>
          <w:szCs w:val="22"/>
        </w:rPr>
        <w:t>.</w:t>
      </w:r>
      <w:r w:rsidR="009C422F" w:rsidRPr="004222D9">
        <w:rPr>
          <w:rFonts w:ascii="Arial" w:hAnsi="Arial" w:cs="Arial"/>
          <w:sz w:val="22"/>
          <w:szCs w:val="22"/>
        </w:rPr>
        <w:t xml:space="preserve"> </w:t>
      </w:r>
      <w:r w:rsidR="00536CA0" w:rsidRPr="004222D9">
        <w:rPr>
          <w:rFonts w:ascii="Arial" w:hAnsi="Arial" w:cs="Arial"/>
          <w:sz w:val="22"/>
          <w:szCs w:val="22"/>
        </w:rPr>
        <w:t xml:space="preserve">  </w:t>
      </w:r>
    </w:p>
    <w:p w14:paraId="6F9BE013" w14:textId="77777777" w:rsidR="00C658C6" w:rsidRPr="004222D9" w:rsidRDefault="00C658C6" w:rsidP="00C658C6">
      <w:pPr>
        <w:pStyle w:val="p4"/>
        <w:tabs>
          <w:tab w:val="clear" w:pos="1020"/>
          <w:tab w:val="left" w:pos="180"/>
        </w:tabs>
        <w:spacing w:line="215" w:lineRule="exact"/>
        <w:ind w:left="180"/>
        <w:rPr>
          <w:rFonts w:ascii="Arial" w:hAnsi="Arial" w:cs="Arial"/>
          <w:sz w:val="22"/>
          <w:szCs w:val="22"/>
        </w:rPr>
      </w:pPr>
    </w:p>
    <w:p w14:paraId="49F034C2" w14:textId="5080236B" w:rsidR="00C658C6" w:rsidRPr="004222D9" w:rsidRDefault="00966643" w:rsidP="00C658C6">
      <w:pPr>
        <w:pStyle w:val="p4"/>
        <w:tabs>
          <w:tab w:val="clear" w:pos="1020"/>
          <w:tab w:val="left" w:pos="180"/>
        </w:tabs>
        <w:spacing w:line="215" w:lineRule="exact"/>
        <w:ind w:left="180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WCC’s review will comply with policy terms, </w:t>
      </w:r>
      <w:r w:rsidR="004222D9" w:rsidRPr="004222D9">
        <w:rPr>
          <w:rFonts w:ascii="Arial" w:hAnsi="Arial" w:cs="Arial"/>
          <w:sz w:val="22"/>
          <w:szCs w:val="22"/>
        </w:rPr>
        <w:t>conditions,</w:t>
      </w:r>
      <w:r w:rsidRPr="004222D9">
        <w:rPr>
          <w:rFonts w:ascii="Arial" w:hAnsi="Arial" w:cs="Arial"/>
          <w:sz w:val="22"/>
          <w:szCs w:val="22"/>
        </w:rPr>
        <w:t xml:space="preserve"> and State laws.  WCC will review experience rating worksheets; </w:t>
      </w:r>
      <w:r w:rsidR="00C658C6" w:rsidRPr="004222D9">
        <w:rPr>
          <w:rFonts w:ascii="Arial" w:hAnsi="Arial" w:cs="Arial"/>
          <w:sz w:val="22"/>
          <w:szCs w:val="22"/>
        </w:rPr>
        <w:t>payroll audit</w:t>
      </w:r>
      <w:r w:rsidRPr="004222D9">
        <w:rPr>
          <w:rFonts w:ascii="Arial" w:hAnsi="Arial" w:cs="Arial"/>
          <w:sz w:val="22"/>
          <w:szCs w:val="22"/>
        </w:rPr>
        <w:t xml:space="preserve"> worksheets; audit advices and adjustments; claim payment details and any other documents deemed necessary by WCC.   </w:t>
      </w:r>
      <w:r w:rsidR="00C658C6" w:rsidRPr="004222D9">
        <w:rPr>
          <w:rFonts w:ascii="Arial" w:hAnsi="Arial" w:cs="Arial"/>
          <w:sz w:val="22"/>
          <w:szCs w:val="22"/>
        </w:rPr>
        <w:t xml:space="preserve">  </w:t>
      </w:r>
    </w:p>
    <w:p w14:paraId="1F24DA0F" w14:textId="77777777" w:rsidR="00DA36EB" w:rsidRPr="004222D9" w:rsidRDefault="00DA36EB" w:rsidP="00B143F4">
      <w:pPr>
        <w:tabs>
          <w:tab w:val="left" w:pos="180"/>
        </w:tabs>
        <w:spacing w:line="215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3CE3449" w14:textId="2A84E2B4" w:rsidR="00583523" w:rsidRPr="004222D9" w:rsidRDefault="00DA36EB" w:rsidP="00D26C26">
      <w:pPr>
        <w:pStyle w:val="p4"/>
        <w:tabs>
          <w:tab w:val="clear" w:pos="1020"/>
          <w:tab w:val="left" w:pos="180"/>
        </w:tabs>
        <w:spacing w:line="215" w:lineRule="exact"/>
        <w:ind w:left="180"/>
        <w:jc w:val="lef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WCC anticipates </w:t>
      </w:r>
      <w:r w:rsidR="004222D9" w:rsidRPr="004222D9">
        <w:rPr>
          <w:rFonts w:ascii="Arial" w:hAnsi="Arial" w:cs="Arial"/>
          <w:sz w:val="22"/>
          <w:szCs w:val="22"/>
        </w:rPr>
        <w:t>because of</w:t>
      </w:r>
      <w:r w:rsidRPr="004222D9">
        <w:rPr>
          <w:rFonts w:ascii="Arial" w:hAnsi="Arial" w:cs="Arial"/>
          <w:sz w:val="22"/>
          <w:szCs w:val="22"/>
        </w:rPr>
        <w:t xml:space="preserve"> their inquiries and efforts the credit </w:t>
      </w:r>
      <w:r w:rsidR="00694F1D" w:rsidRPr="004222D9">
        <w:rPr>
          <w:rFonts w:ascii="Arial" w:hAnsi="Arial" w:cs="Arial"/>
          <w:sz w:val="22"/>
          <w:szCs w:val="22"/>
        </w:rPr>
        <w:t>of</w:t>
      </w:r>
      <w:r w:rsidRPr="004222D9">
        <w:rPr>
          <w:rFonts w:ascii="Arial" w:hAnsi="Arial" w:cs="Arial"/>
          <w:sz w:val="22"/>
          <w:szCs w:val="22"/>
        </w:rPr>
        <w:t xml:space="preserve"> </w:t>
      </w:r>
      <w:r w:rsidR="00FC5C4B" w:rsidRPr="004222D9">
        <w:rPr>
          <w:rFonts w:ascii="Arial" w:hAnsi="Arial" w:cs="Arial"/>
          <w:b/>
          <w:i/>
          <w:sz w:val="22"/>
          <w:szCs w:val="22"/>
        </w:rPr>
        <w:t>Savings</w:t>
      </w:r>
      <w:r w:rsidR="00FC5C4B" w:rsidRPr="004222D9">
        <w:rPr>
          <w:rFonts w:ascii="Arial" w:hAnsi="Arial" w:cs="Arial"/>
          <w:sz w:val="22"/>
          <w:szCs w:val="22"/>
        </w:rPr>
        <w:t xml:space="preserve"> to t</w:t>
      </w:r>
      <w:r w:rsidRPr="004222D9">
        <w:rPr>
          <w:rFonts w:ascii="Arial" w:hAnsi="Arial" w:cs="Arial"/>
          <w:sz w:val="22"/>
          <w:szCs w:val="22"/>
        </w:rPr>
        <w:t xml:space="preserve">he </w:t>
      </w:r>
      <w:r w:rsidR="00FC5C4B" w:rsidRPr="004222D9">
        <w:rPr>
          <w:rFonts w:ascii="Arial" w:hAnsi="Arial" w:cs="Arial"/>
          <w:sz w:val="22"/>
          <w:szCs w:val="22"/>
        </w:rPr>
        <w:t xml:space="preserve">EMPLOYER </w:t>
      </w:r>
      <w:r w:rsidRPr="004222D9">
        <w:rPr>
          <w:rFonts w:ascii="Arial" w:hAnsi="Arial" w:cs="Arial"/>
          <w:sz w:val="22"/>
          <w:szCs w:val="22"/>
        </w:rPr>
        <w:t>by its insurance carrier</w:t>
      </w:r>
      <w:r w:rsidR="00655B8B" w:rsidRPr="004222D9">
        <w:rPr>
          <w:rFonts w:ascii="Arial" w:hAnsi="Arial" w:cs="Arial"/>
          <w:sz w:val="22"/>
          <w:szCs w:val="22"/>
        </w:rPr>
        <w:t>(s)</w:t>
      </w:r>
      <w:r w:rsidRPr="004222D9">
        <w:rPr>
          <w:rFonts w:ascii="Arial" w:hAnsi="Arial" w:cs="Arial"/>
          <w:sz w:val="22"/>
          <w:szCs w:val="22"/>
        </w:rPr>
        <w:t xml:space="preserve"> or their agent(s)</w:t>
      </w:r>
      <w:r w:rsidR="00B143F4" w:rsidRPr="004222D9">
        <w:rPr>
          <w:rFonts w:ascii="Arial" w:hAnsi="Arial" w:cs="Arial"/>
          <w:sz w:val="22"/>
          <w:szCs w:val="22"/>
        </w:rPr>
        <w:t>.</w:t>
      </w:r>
      <w:r w:rsidRPr="004222D9">
        <w:rPr>
          <w:rFonts w:ascii="Arial" w:hAnsi="Arial" w:cs="Arial"/>
          <w:sz w:val="22"/>
          <w:szCs w:val="22"/>
        </w:rPr>
        <w:t xml:space="preserve"> </w:t>
      </w:r>
      <w:r w:rsidR="00C658C6" w:rsidRPr="004222D9">
        <w:rPr>
          <w:rFonts w:ascii="Arial" w:hAnsi="Arial" w:cs="Arial"/>
          <w:sz w:val="22"/>
          <w:szCs w:val="22"/>
        </w:rPr>
        <w:t xml:space="preserve">  </w:t>
      </w:r>
      <w:r w:rsidRPr="004222D9">
        <w:rPr>
          <w:rFonts w:ascii="Arial" w:hAnsi="Arial" w:cs="Arial"/>
          <w:sz w:val="22"/>
          <w:szCs w:val="22"/>
        </w:rPr>
        <w:t xml:space="preserve">WCC will exclude from </w:t>
      </w:r>
      <w:r w:rsidR="000D7C2C" w:rsidRPr="004222D9">
        <w:rPr>
          <w:rFonts w:ascii="Arial" w:hAnsi="Arial" w:cs="Arial"/>
          <w:sz w:val="22"/>
          <w:szCs w:val="22"/>
        </w:rPr>
        <w:t>t</w:t>
      </w:r>
      <w:r w:rsidRPr="004222D9">
        <w:rPr>
          <w:rFonts w:ascii="Arial" w:hAnsi="Arial" w:cs="Arial"/>
          <w:sz w:val="22"/>
          <w:szCs w:val="22"/>
        </w:rPr>
        <w:t>heir fee</w:t>
      </w:r>
      <w:r w:rsidR="00B06D04" w:rsidRPr="004222D9">
        <w:rPr>
          <w:rFonts w:ascii="Arial" w:hAnsi="Arial" w:cs="Arial"/>
          <w:sz w:val="22"/>
          <w:szCs w:val="22"/>
        </w:rPr>
        <w:t xml:space="preserve"> any </w:t>
      </w:r>
      <w:r w:rsidR="00D26C26" w:rsidRPr="004222D9">
        <w:rPr>
          <w:rFonts w:ascii="Arial" w:hAnsi="Arial" w:cs="Arial"/>
          <w:sz w:val="22"/>
          <w:szCs w:val="22"/>
        </w:rPr>
        <w:t xml:space="preserve">previously expected savings noted </w:t>
      </w:r>
      <w:r w:rsidR="00966643" w:rsidRPr="004222D9">
        <w:rPr>
          <w:rFonts w:ascii="Arial" w:hAnsi="Arial" w:cs="Arial"/>
          <w:sz w:val="22"/>
          <w:szCs w:val="22"/>
        </w:rPr>
        <w:t xml:space="preserve">here: </w:t>
      </w:r>
      <w:r w:rsidR="00C658C6" w:rsidRPr="004222D9">
        <w:rPr>
          <w:rFonts w:ascii="Arial" w:hAnsi="Arial" w:cs="Arial"/>
          <w:sz w:val="22"/>
          <w:szCs w:val="22"/>
          <w:u w:val="single"/>
        </w:rPr>
        <w:t>____________________________________________</w:t>
      </w:r>
      <w:r w:rsidR="008F3A45" w:rsidRPr="004222D9">
        <w:rPr>
          <w:rFonts w:ascii="Arial" w:hAnsi="Arial" w:cs="Arial"/>
          <w:sz w:val="22"/>
          <w:szCs w:val="22"/>
          <w:u w:val="single"/>
        </w:rPr>
        <w:t>__</w:t>
      </w:r>
      <w:r w:rsidR="00C658C6" w:rsidRPr="004222D9">
        <w:rPr>
          <w:rFonts w:ascii="Arial" w:hAnsi="Arial" w:cs="Arial"/>
          <w:sz w:val="22"/>
          <w:szCs w:val="22"/>
          <w:u w:val="single"/>
        </w:rPr>
        <w:t>________</w:t>
      </w:r>
      <w:r w:rsidR="008F3A45" w:rsidRPr="004222D9">
        <w:rPr>
          <w:rFonts w:ascii="Arial" w:hAnsi="Arial" w:cs="Arial"/>
          <w:sz w:val="22"/>
          <w:szCs w:val="22"/>
          <w:u w:val="single"/>
        </w:rPr>
        <w:t>__</w:t>
      </w:r>
      <w:r w:rsidR="00C24634" w:rsidRPr="004222D9">
        <w:rPr>
          <w:rFonts w:ascii="Arial" w:hAnsi="Arial" w:cs="Arial"/>
          <w:sz w:val="22"/>
          <w:szCs w:val="22"/>
          <w:u w:val="single"/>
        </w:rPr>
        <w:t>____________</w:t>
      </w:r>
      <w:r w:rsidR="008F3A45" w:rsidRPr="004222D9">
        <w:rPr>
          <w:rFonts w:ascii="Arial" w:hAnsi="Arial" w:cs="Arial"/>
          <w:sz w:val="22"/>
          <w:szCs w:val="22"/>
          <w:u w:val="single"/>
        </w:rPr>
        <w:t>_</w:t>
      </w:r>
    </w:p>
    <w:p w14:paraId="78B8AF41" w14:textId="77777777" w:rsidR="00C658C6" w:rsidRPr="004222D9" w:rsidRDefault="00C658C6" w:rsidP="00B143F4">
      <w:pPr>
        <w:tabs>
          <w:tab w:val="left" w:pos="180"/>
        </w:tabs>
        <w:spacing w:line="215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0284F8A" w14:textId="77777777" w:rsidR="00C658C6" w:rsidRPr="004222D9" w:rsidRDefault="00C658C6" w:rsidP="00B143F4">
      <w:pPr>
        <w:tabs>
          <w:tab w:val="left" w:pos="180"/>
        </w:tabs>
        <w:spacing w:line="215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058055F3" w14:textId="77777777" w:rsidR="00DA36EB" w:rsidRPr="004222D9" w:rsidRDefault="00DA36EB" w:rsidP="00B143F4">
      <w:pPr>
        <w:pStyle w:val="t11"/>
        <w:tabs>
          <w:tab w:val="left" w:pos="180"/>
          <w:tab w:val="left" w:pos="1048"/>
        </w:tabs>
        <w:spacing w:line="240" w:lineRule="auto"/>
        <w:ind w:left="180"/>
        <w:rPr>
          <w:rFonts w:ascii="Arial" w:hAnsi="Arial" w:cs="Arial"/>
          <w:b/>
          <w:bCs/>
          <w:sz w:val="22"/>
          <w:szCs w:val="22"/>
        </w:rPr>
      </w:pPr>
      <w:r w:rsidRPr="004222D9">
        <w:rPr>
          <w:rFonts w:ascii="Arial" w:hAnsi="Arial" w:cs="Arial"/>
          <w:b/>
          <w:bCs/>
          <w:sz w:val="22"/>
          <w:szCs w:val="22"/>
        </w:rPr>
        <w:t>GENERAL CONDITIONS</w:t>
      </w:r>
    </w:p>
    <w:p w14:paraId="276E0593" w14:textId="77777777" w:rsidR="00CA1637" w:rsidRPr="004222D9" w:rsidRDefault="00CA1637" w:rsidP="00CA1637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ind w:right="-270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>Employer authorizes WCC to work with Employer’s carriers</w:t>
      </w:r>
      <w:r w:rsidR="008E6FC8" w:rsidRPr="004222D9">
        <w:rPr>
          <w:rFonts w:ascii="Arial" w:hAnsi="Arial" w:cs="Arial"/>
          <w:sz w:val="22"/>
          <w:szCs w:val="22"/>
        </w:rPr>
        <w:t xml:space="preserve">, brokers </w:t>
      </w:r>
      <w:r w:rsidRPr="004222D9">
        <w:rPr>
          <w:rFonts w:ascii="Arial" w:hAnsi="Arial" w:cs="Arial"/>
          <w:sz w:val="22"/>
          <w:szCs w:val="22"/>
        </w:rPr>
        <w:t xml:space="preserve">&amp; </w:t>
      </w:r>
      <w:r w:rsidR="00AD35FF" w:rsidRPr="004222D9">
        <w:rPr>
          <w:rFonts w:ascii="Arial" w:hAnsi="Arial" w:cs="Arial"/>
          <w:sz w:val="22"/>
          <w:szCs w:val="22"/>
        </w:rPr>
        <w:t>s</w:t>
      </w:r>
      <w:r w:rsidRPr="004222D9">
        <w:rPr>
          <w:rFonts w:ascii="Arial" w:hAnsi="Arial" w:cs="Arial"/>
          <w:sz w:val="22"/>
          <w:szCs w:val="22"/>
        </w:rPr>
        <w:t>tate agencies.</w:t>
      </w:r>
    </w:p>
    <w:p w14:paraId="42D89804" w14:textId="77777777" w:rsidR="00CA1637" w:rsidRPr="004222D9" w:rsidRDefault="00CA1637" w:rsidP="00CA1637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Employer agrees to assist </w:t>
      </w:r>
      <w:r w:rsidR="007B14F5" w:rsidRPr="004222D9">
        <w:rPr>
          <w:rFonts w:ascii="Arial" w:hAnsi="Arial" w:cs="Arial"/>
          <w:sz w:val="22"/>
          <w:szCs w:val="22"/>
        </w:rPr>
        <w:t>i</w:t>
      </w:r>
      <w:r w:rsidRPr="004222D9">
        <w:rPr>
          <w:rFonts w:ascii="Arial" w:hAnsi="Arial" w:cs="Arial"/>
          <w:sz w:val="22"/>
          <w:szCs w:val="22"/>
        </w:rPr>
        <w:t xml:space="preserve">n obtaining documents </w:t>
      </w:r>
      <w:r w:rsidR="008E6FC8" w:rsidRPr="004222D9">
        <w:rPr>
          <w:rFonts w:ascii="Arial" w:hAnsi="Arial" w:cs="Arial"/>
          <w:sz w:val="22"/>
          <w:szCs w:val="22"/>
        </w:rPr>
        <w:t xml:space="preserve">necessary </w:t>
      </w:r>
      <w:r w:rsidRPr="004222D9">
        <w:rPr>
          <w:rFonts w:ascii="Arial" w:hAnsi="Arial" w:cs="Arial"/>
          <w:sz w:val="22"/>
          <w:szCs w:val="22"/>
        </w:rPr>
        <w:t>for this review.</w:t>
      </w:r>
    </w:p>
    <w:p w14:paraId="0A4CB377" w14:textId="77777777" w:rsidR="00CA1637" w:rsidRPr="004222D9" w:rsidRDefault="00CA1637" w:rsidP="00CA1637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WCC will not share any information without Employer’s </w:t>
      </w:r>
      <w:r w:rsidR="00AD35FF" w:rsidRPr="004222D9">
        <w:rPr>
          <w:rFonts w:ascii="Arial" w:hAnsi="Arial" w:cs="Arial"/>
          <w:sz w:val="22"/>
          <w:szCs w:val="22"/>
        </w:rPr>
        <w:t xml:space="preserve">written </w:t>
      </w:r>
      <w:r w:rsidRPr="004222D9">
        <w:rPr>
          <w:rFonts w:ascii="Arial" w:hAnsi="Arial" w:cs="Arial"/>
          <w:sz w:val="22"/>
          <w:szCs w:val="22"/>
        </w:rPr>
        <w:t>approval.</w:t>
      </w:r>
    </w:p>
    <w:p w14:paraId="3B8D7FD2" w14:textId="77777777" w:rsidR="00CA1637" w:rsidRPr="004222D9" w:rsidRDefault="00CA1637" w:rsidP="00CA1637">
      <w:pPr>
        <w:pStyle w:val="p4"/>
        <w:numPr>
          <w:ilvl w:val="0"/>
          <w:numId w:val="7"/>
        </w:numPr>
        <w:tabs>
          <w:tab w:val="clear" w:pos="1020"/>
          <w:tab w:val="left" w:pos="18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>WCC does not guarantee or otherwise assure it will obtain any Savings.</w:t>
      </w:r>
    </w:p>
    <w:p w14:paraId="3E6D7FD8" w14:textId="3B0EA50C" w:rsidR="00CA1637" w:rsidRPr="004222D9" w:rsidRDefault="008E6FC8" w:rsidP="00C658C6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  <w:tab w:val="left" w:pos="90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>This agreement will renew annually unless</w:t>
      </w:r>
      <w:r w:rsidR="00A54B8F" w:rsidRPr="004222D9">
        <w:rPr>
          <w:rFonts w:ascii="Arial" w:hAnsi="Arial" w:cs="Arial"/>
          <w:b/>
          <w:sz w:val="22"/>
          <w:szCs w:val="22"/>
        </w:rPr>
        <w:t xml:space="preserve"> </w:t>
      </w:r>
      <w:r w:rsidRPr="004222D9">
        <w:rPr>
          <w:rFonts w:ascii="Arial" w:hAnsi="Arial" w:cs="Arial"/>
          <w:sz w:val="22"/>
          <w:szCs w:val="22"/>
        </w:rPr>
        <w:t>n</w:t>
      </w:r>
      <w:r w:rsidR="00CA1637" w:rsidRPr="004222D9">
        <w:rPr>
          <w:rFonts w:ascii="Arial" w:hAnsi="Arial" w:cs="Arial"/>
          <w:sz w:val="22"/>
          <w:szCs w:val="22"/>
        </w:rPr>
        <w:t>otice of termination is provide</w:t>
      </w:r>
      <w:r w:rsidR="00FC1A35" w:rsidRPr="004222D9">
        <w:rPr>
          <w:rFonts w:ascii="Arial" w:hAnsi="Arial" w:cs="Arial"/>
          <w:sz w:val="22"/>
          <w:szCs w:val="22"/>
        </w:rPr>
        <w:t>d in writing.</w:t>
      </w:r>
    </w:p>
    <w:p w14:paraId="09CE522C" w14:textId="79EC28CB" w:rsidR="00CA1637" w:rsidRPr="004222D9" w:rsidRDefault="00AE2CEA" w:rsidP="00C658C6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>Either party may terminate this agreement with 90 day written notice</w:t>
      </w:r>
      <w:r w:rsidR="00AD35FF" w:rsidRPr="004222D9">
        <w:rPr>
          <w:rFonts w:ascii="Arial" w:hAnsi="Arial" w:cs="Arial"/>
          <w:sz w:val="22"/>
          <w:szCs w:val="22"/>
        </w:rPr>
        <w:t>.</w:t>
      </w:r>
      <w:r w:rsidR="004222D9">
        <w:rPr>
          <w:rFonts w:ascii="Arial" w:hAnsi="Arial" w:cs="Arial"/>
          <w:sz w:val="22"/>
          <w:szCs w:val="22"/>
        </w:rPr>
        <w:t xml:space="preserve">  </w:t>
      </w:r>
      <w:r w:rsidRPr="004222D9">
        <w:rPr>
          <w:rFonts w:ascii="Arial" w:hAnsi="Arial" w:cs="Arial"/>
          <w:sz w:val="22"/>
          <w:szCs w:val="22"/>
        </w:rPr>
        <w:t>In the event of termination, Emplo</w:t>
      </w:r>
      <w:r w:rsidR="00CA1637" w:rsidRPr="004222D9">
        <w:rPr>
          <w:rFonts w:ascii="Arial" w:hAnsi="Arial" w:cs="Arial"/>
          <w:sz w:val="22"/>
          <w:szCs w:val="22"/>
        </w:rPr>
        <w:t xml:space="preserve">yer agrees WCC </w:t>
      </w:r>
      <w:r w:rsidR="00AD35FF" w:rsidRPr="004222D9">
        <w:rPr>
          <w:rFonts w:ascii="Arial" w:hAnsi="Arial" w:cs="Arial"/>
          <w:sz w:val="22"/>
          <w:szCs w:val="22"/>
        </w:rPr>
        <w:t xml:space="preserve">is </w:t>
      </w:r>
      <w:r w:rsidR="00CA1637" w:rsidRPr="004222D9">
        <w:rPr>
          <w:rFonts w:ascii="Arial" w:hAnsi="Arial" w:cs="Arial"/>
          <w:sz w:val="22"/>
          <w:szCs w:val="22"/>
        </w:rPr>
        <w:t xml:space="preserve">entitled to compensation on all matters commenced under this agreement notwithstanding the date Savings </w:t>
      </w:r>
      <w:r w:rsidR="007B14F5" w:rsidRPr="004222D9">
        <w:rPr>
          <w:rFonts w:ascii="Arial" w:hAnsi="Arial" w:cs="Arial"/>
          <w:sz w:val="22"/>
          <w:szCs w:val="22"/>
        </w:rPr>
        <w:t xml:space="preserve">is </w:t>
      </w:r>
      <w:r w:rsidR="00CA1637" w:rsidRPr="004222D9">
        <w:rPr>
          <w:rFonts w:ascii="Arial" w:hAnsi="Arial" w:cs="Arial"/>
          <w:sz w:val="22"/>
          <w:szCs w:val="22"/>
        </w:rPr>
        <w:t>received or credited to Employer.</w:t>
      </w:r>
    </w:p>
    <w:p w14:paraId="4B330726" w14:textId="77777777" w:rsidR="0013112F" w:rsidRPr="004222D9" w:rsidRDefault="00DA36EB" w:rsidP="00C658C6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This </w:t>
      </w:r>
      <w:r w:rsidR="00AE2CEA" w:rsidRPr="004222D9">
        <w:rPr>
          <w:rFonts w:ascii="Arial" w:hAnsi="Arial" w:cs="Arial"/>
          <w:sz w:val="22"/>
          <w:szCs w:val="22"/>
        </w:rPr>
        <w:t xml:space="preserve">is the entire agreement and </w:t>
      </w:r>
      <w:r w:rsidRPr="004222D9">
        <w:rPr>
          <w:rFonts w:ascii="Arial" w:hAnsi="Arial" w:cs="Arial"/>
          <w:sz w:val="22"/>
          <w:szCs w:val="22"/>
        </w:rPr>
        <w:t>may b</w:t>
      </w:r>
      <w:r w:rsidR="005919B5" w:rsidRPr="004222D9">
        <w:rPr>
          <w:rFonts w:ascii="Arial" w:hAnsi="Arial" w:cs="Arial"/>
          <w:sz w:val="22"/>
          <w:szCs w:val="22"/>
        </w:rPr>
        <w:t xml:space="preserve">e </w:t>
      </w:r>
      <w:r w:rsidRPr="004222D9">
        <w:rPr>
          <w:rFonts w:ascii="Arial" w:hAnsi="Arial" w:cs="Arial"/>
          <w:sz w:val="22"/>
          <w:szCs w:val="22"/>
        </w:rPr>
        <w:t xml:space="preserve">modified </w:t>
      </w:r>
      <w:r w:rsidR="00AD35FF" w:rsidRPr="004222D9">
        <w:rPr>
          <w:rFonts w:ascii="Arial" w:hAnsi="Arial" w:cs="Arial"/>
          <w:sz w:val="22"/>
          <w:szCs w:val="22"/>
        </w:rPr>
        <w:t xml:space="preserve">in writing and </w:t>
      </w:r>
      <w:r w:rsidRPr="004222D9">
        <w:rPr>
          <w:rFonts w:ascii="Arial" w:hAnsi="Arial" w:cs="Arial"/>
          <w:sz w:val="22"/>
          <w:szCs w:val="22"/>
        </w:rPr>
        <w:t xml:space="preserve">executed by </w:t>
      </w:r>
      <w:r w:rsidR="007B14F5" w:rsidRPr="004222D9">
        <w:rPr>
          <w:rFonts w:ascii="Arial" w:hAnsi="Arial" w:cs="Arial"/>
          <w:sz w:val="22"/>
          <w:szCs w:val="22"/>
        </w:rPr>
        <w:t>both parties</w:t>
      </w:r>
      <w:r w:rsidRPr="004222D9">
        <w:rPr>
          <w:rFonts w:ascii="Arial" w:hAnsi="Arial" w:cs="Arial"/>
          <w:sz w:val="22"/>
          <w:szCs w:val="22"/>
        </w:rPr>
        <w:t>.</w:t>
      </w:r>
      <w:r w:rsidR="0046542E" w:rsidRPr="004222D9">
        <w:rPr>
          <w:rFonts w:ascii="Arial" w:hAnsi="Arial" w:cs="Arial"/>
          <w:sz w:val="22"/>
          <w:szCs w:val="22"/>
        </w:rPr>
        <w:t xml:space="preserve"> </w:t>
      </w:r>
    </w:p>
    <w:p w14:paraId="7FA61A3D" w14:textId="77777777" w:rsidR="00AE2CEA" w:rsidRPr="004222D9" w:rsidRDefault="00CA1637" w:rsidP="00C658C6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>This agreement shall be governed &amp; construed in accordance with N.J</w:t>
      </w:r>
      <w:r w:rsidR="00A54B8F" w:rsidRPr="004222D9">
        <w:rPr>
          <w:rFonts w:ascii="Arial" w:hAnsi="Arial" w:cs="Arial"/>
          <w:sz w:val="22"/>
          <w:szCs w:val="22"/>
        </w:rPr>
        <w:t>.</w:t>
      </w:r>
      <w:r w:rsidRPr="004222D9">
        <w:rPr>
          <w:rFonts w:ascii="Arial" w:hAnsi="Arial" w:cs="Arial"/>
          <w:sz w:val="22"/>
          <w:szCs w:val="22"/>
        </w:rPr>
        <w:t xml:space="preserve"> laws.  </w:t>
      </w:r>
    </w:p>
    <w:p w14:paraId="22498368" w14:textId="77777777" w:rsidR="00CA1637" w:rsidRPr="004222D9" w:rsidRDefault="00CA1637" w:rsidP="00C658C6">
      <w:pPr>
        <w:pStyle w:val="p6"/>
        <w:numPr>
          <w:ilvl w:val="0"/>
          <w:numId w:val="7"/>
        </w:numPr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 xml:space="preserve">A facsimile </w:t>
      </w:r>
      <w:r w:rsidR="00AD35FF" w:rsidRPr="004222D9">
        <w:rPr>
          <w:rFonts w:ascii="Arial" w:hAnsi="Arial" w:cs="Arial"/>
          <w:sz w:val="22"/>
          <w:szCs w:val="22"/>
        </w:rPr>
        <w:t>o</w:t>
      </w:r>
      <w:r w:rsidRPr="004222D9">
        <w:rPr>
          <w:rFonts w:ascii="Arial" w:hAnsi="Arial" w:cs="Arial"/>
          <w:sz w:val="22"/>
          <w:szCs w:val="22"/>
        </w:rPr>
        <w:t>f this agreement that bears one or more signatures will be deemed an original.</w:t>
      </w:r>
    </w:p>
    <w:p w14:paraId="79430053" w14:textId="77777777" w:rsidR="00DA36EB" w:rsidRPr="004222D9" w:rsidRDefault="00DA36EB" w:rsidP="006F3E5F">
      <w:pPr>
        <w:pStyle w:val="p6"/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rPr>
          <w:rFonts w:ascii="Arial" w:hAnsi="Arial" w:cs="Arial"/>
          <w:sz w:val="22"/>
          <w:szCs w:val="22"/>
        </w:rPr>
      </w:pPr>
    </w:p>
    <w:p w14:paraId="1A705E4D" w14:textId="77777777" w:rsidR="00DA36EB" w:rsidRPr="004222D9" w:rsidRDefault="00DA36EB" w:rsidP="00B143F4">
      <w:pPr>
        <w:tabs>
          <w:tab w:val="left" w:pos="180"/>
          <w:tab w:val="left" w:pos="1400"/>
        </w:tabs>
        <w:spacing w:line="215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3DE640C" w14:textId="780330C4" w:rsidR="00A955DD" w:rsidRPr="004222D9" w:rsidRDefault="007B14F5" w:rsidP="00966643">
      <w:pPr>
        <w:pStyle w:val="p4"/>
        <w:tabs>
          <w:tab w:val="clear" w:pos="1020"/>
          <w:tab w:val="left" w:pos="180"/>
        </w:tabs>
        <w:spacing w:line="215" w:lineRule="exact"/>
        <w:ind w:left="180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b/>
          <w:bCs/>
          <w:sz w:val="22"/>
          <w:szCs w:val="22"/>
        </w:rPr>
        <w:t xml:space="preserve">WCC’s </w:t>
      </w:r>
      <w:r w:rsidR="00C22F63" w:rsidRPr="004222D9">
        <w:rPr>
          <w:rFonts w:ascii="Arial" w:hAnsi="Arial" w:cs="Arial"/>
          <w:b/>
          <w:bCs/>
          <w:sz w:val="22"/>
          <w:szCs w:val="22"/>
        </w:rPr>
        <w:t>FEE:</w:t>
      </w:r>
      <w:r w:rsidR="00966643" w:rsidRPr="004222D9">
        <w:rPr>
          <w:rFonts w:ascii="Arial" w:hAnsi="Arial" w:cs="Arial"/>
          <w:b/>
          <w:bCs/>
          <w:sz w:val="22"/>
          <w:szCs w:val="22"/>
        </w:rPr>
        <w:t xml:space="preserve"> </w:t>
      </w:r>
      <w:r w:rsidR="004222D9">
        <w:rPr>
          <w:rFonts w:ascii="Arial" w:hAnsi="Arial" w:cs="Arial"/>
          <w:b/>
          <w:bCs/>
          <w:sz w:val="22"/>
          <w:szCs w:val="22"/>
        </w:rPr>
        <w:t xml:space="preserve">  </w:t>
      </w:r>
      <w:r w:rsidR="00D10C7C" w:rsidRPr="004222D9">
        <w:rPr>
          <w:rFonts w:ascii="Arial" w:hAnsi="Arial" w:cs="Arial"/>
          <w:b/>
          <w:sz w:val="22"/>
          <w:szCs w:val="22"/>
          <w:u w:val="single"/>
        </w:rPr>
        <w:t>35</w:t>
      </w:r>
      <w:r w:rsidR="00DA36EB" w:rsidRPr="004222D9">
        <w:rPr>
          <w:rFonts w:ascii="Arial" w:hAnsi="Arial" w:cs="Arial"/>
          <w:b/>
          <w:sz w:val="22"/>
          <w:szCs w:val="22"/>
          <w:u w:val="single"/>
        </w:rPr>
        <w:t>%</w:t>
      </w:r>
      <w:r w:rsidR="00DA36EB" w:rsidRPr="004222D9">
        <w:rPr>
          <w:rFonts w:ascii="Arial" w:hAnsi="Arial" w:cs="Arial"/>
          <w:sz w:val="22"/>
          <w:szCs w:val="22"/>
        </w:rPr>
        <w:t xml:space="preserve"> of any </w:t>
      </w:r>
      <w:r w:rsidR="004F0580" w:rsidRPr="004222D9">
        <w:rPr>
          <w:rFonts w:ascii="Arial" w:hAnsi="Arial" w:cs="Arial"/>
          <w:sz w:val="22"/>
          <w:szCs w:val="22"/>
        </w:rPr>
        <w:t>S</w:t>
      </w:r>
      <w:r w:rsidR="00C33DA4" w:rsidRPr="004222D9">
        <w:rPr>
          <w:rFonts w:ascii="Arial" w:hAnsi="Arial" w:cs="Arial"/>
          <w:sz w:val="22"/>
          <w:szCs w:val="22"/>
        </w:rPr>
        <w:t>avings received or credited to Employer</w:t>
      </w:r>
      <w:r w:rsidR="001F027C" w:rsidRPr="004222D9">
        <w:rPr>
          <w:rFonts w:ascii="Arial" w:hAnsi="Arial" w:cs="Arial"/>
          <w:sz w:val="22"/>
          <w:szCs w:val="22"/>
        </w:rPr>
        <w:t>.</w:t>
      </w:r>
    </w:p>
    <w:p w14:paraId="65B1036A" w14:textId="7FDC3A2E" w:rsidR="00DA36EB" w:rsidRPr="004222D9" w:rsidRDefault="00A54B8F" w:rsidP="00A54B8F">
      <w:pPr>
        <w:pStyle w:val="p6"/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ind w:left="0" w:firstLine="0"/>
        <w:rPr>
          <w:rFonts w:ascii="Arial" w:hAnsi="Arial" w:cs="Arial"/>
          <w:sz w:val="22"/>
          <w:szCs w:val="22"/>
        </w:rPr>
      </w:pPr>
      <w:r w:rsidRPr="004222D9">
        <w:rPr>
          <w:rFonts w:ascii="Arial" w:hAnsi="Arial" w:cs="Arial"/>
          <w:sz w:val="22"/>
          <w:szCs w:val="22"/>
        </w:rPr>
        <w:tab/>
      </w:r>
      <w:r w:rsidRPr="004222D9">
        <w:rPr>
          <w:rFonts w:ascii="Arial" w:hAnsi="Arial" w:cs="Arial"/>
          <w:sz w:val="22"/>
          <w:szCs w:val="22"/>
        </w:rPr>
        <w:tab/>
      </w:r>
      <w:r w:rsidR="00C22F63" w:rsidRPr="004222D9">
        <w:rPr>
          <w:rFonts w:ascii="Arial" w:hAnsi="Arial" w:cs="Arial"/>
          <w:sz w:val="22"/>
          <w:szCs w:val="22"/>
        </w:rPr>
        <w:tab/>
      </w:r>
      <w:r w:rsidR="00C22F63" w:rsidRPr="004222D9">
        <w:rPr>
          <w:rFonts w:ascii="Arial" w:hAnsi="Arial" w:cs="Arial"/>
          <w:sz w:val="22"/>
          <w:szCs w:val="22"/>
        </w:rPr>
        <w:tab/>
      </w:r>
      <w:r w:rsidR="004222D9">
        <w:rPr>
          <w:rFonts w:ascii="Arial" w:hAnsi="Arial" w:cs="Arial"/>
          <w:sz w:val="22"/>
          <w:szCs w:val="22"/>
        </w:rPr>
        <w:t xml:space="preserve">   </w:t>
      </w:r>
      <w:r w:rsidR="00C22F63" w:rsidRPr="004222D9">
        <w:rPr>
          <w:rFonts w:ascii="Arial" w:hAnsi="Arial" w:cs="Arial"/>
          <w:sz w:val="22"/>
          <w:szCs w:val="22"/>
        </w:rPr>
        <w:t xml:space="preserve">Due </w:t>
      </w:r>
      <w:r w:rsidRPr="004222D9">
        <w:rPr>
          <w:rFonts w:ascii="Arial" w:hAnsi="Arial" w:cs="Arial"/>
          <w:sz w:val="22"/>
          <w:szCs w:val="22"/>
        </w:rPr>
        <w:t>withi</w:t>
      </w:r>
      <w:r w:rsidR="00DA36EB" w:rsidRPr="004222D9">
        <w:rPr>
          <w:rFonts w:ascii="Arial" w:hAnsi="Arial" w:cs="Arial"/>
          <w:sz w:val="22"/>
          <w:szCs w:val="22"/>
        </w:rPr>
        <w:t xml:space="preserve">n </w:t>
      </w:r>
      <w:r w:rsidR="00C33DA4" w:rsidRPr="004222D9">
        <w:rPr>
          <w:rFonts w:ascii="Arial" w:hAnsi="Arial" w:cs="Arial"/>
          <w:sz w:val="22"/>
          <w:szCs w:val="22"/>
        </w:rPr>
        <w:t>15</w:t>
      </w:r>
      <w:r w:rsidR="00DA36EB" w:rsidRPr="004222D9">
        <w:rPr>
          <w:rFonts w:ascii="Arial" w:hAnsi="Arial" w:cs="Arial"/>
          <w:sz w:val="22"/>
          <w:szCs w:val="22"/>
        </w:rPr>
        <w:t xml:space="preserve"> days </w:t>
      </w:r>
      <w:r w:rsidR="00C22F63" w:rsidRPr="004222D9">
        <w:rPr>
          <w:rFonts w:ascii="Arial" w:hAnsi="Arial" w:cs="Arial"/>
          <w:sz w:val="22"/>
          <w:szCs w:val="22"/>
        </w:rPr>
        <w:t>“</w:t>
      </w:r>
      <w:r w:rsidR="00896EB1" w:rsidRPr="004222D9">
        <w:rPr>
          <w:rFonts w:ascii="Arial" w:hAnsi="Arial" w:cs="Arial"/>
          <w:sz w:val="22"/>
          <w:szCs w:val="22"/>
        </w:rPr>
        <w:t>Savings</w:t>
      </w:r>
      <w:r w:rsidR="00C22F63" w:rsidRPr="004222D9">
        <w:rPr>
          <w:rFonts w:ascii="Arial" w:hAnsi="Arial" w:cs="Arial"/>
          <w:sz w:val="22"/>
          <w:szCs w:val="22"/>
        </w:rPr>
        <w:t>”</w:t>
      </w:r>
      <w:r w:rsidR="00DA36EB" w:rsidRPr="004222D9">
        <w:rPr>
          <w:rFonts w:ascii="Arial" w:hAnsi="Arial" w:cs="Arial"/>
          <w:sz w:val="22"/>
          <w:szCs w:val="22"/>
        </w:rPr>
        <w:t xml:space="preserve"> is </w:t>
      </w:r>
      <w:r w:rsidR="00E80280" w:rsidRPr="004222D9">
        <w:rPr>
          <w:rFonts w:ascii="Arial" w:hAnsi="Arial" w:cs="Arial"/>
          <w:sz w:val="22"/>
          <w:szCs w:val="22"/>
        </w:rPr>
        <w:t>returned</w:t>
      </w:r>
      <w:r w:rsidRPr="004222D9">
        <w:rPr>
          <w:rFonts w:ascii="Arial" w:hAnsi="Arial" w:cs="Arial"/>
          <w:sz w:val="22"/>
          <w:szCs w:val="22"/>
        </w:rPr>
        <w:t xml:space="preserve"> or </w:t>
      </w:r>
      <w:r w:rsidR="00DA36EB" w:rsidRPr="004222D9">
        <w:rPr>
          <w:rFonts w:ascii="Arial" w:hAnsi="Arial" w:cs="Arial"/>
          <w:sz w:val="22"/>
          <w:szCs w:val="22"/>
        </w:rPr>
        <w:t xml:space="preserve">credited </w:t>
      </w:r>
      <w:r w:rsidR="00A955DD" w:rsidRPr="004222D9">
        <w:rPr>
          <w:rFonts w:ascii="Arial" w:hAnsi="Arial" w:cs="Arial"/>
          <w:sz w:val="22"/>
          <w:szCs w:val="22"/>
        </w:rPr>
        <w:t xml:space="preserve">to </w:t>
      </w:r>
      <w:r w:rsidRPr="004222D9">
        <w:rPr>
          <w:rFonts w:ascii="Arial" w:hAnsi="Arial" w:cs="Arial"/>
          <w:sz w:val="22"/>
          <w:szCs w:val="22"/>
        </w:rPr>
        <w:t xml:space="preserve">the </w:t>
      </w:r>
      <w:r w:rsidR="00D03492" w:rsidRPr="004222D9">
        <w:rPr>
          <w:rFonts w:ascii="Arial" w:hAnsi="Arial" w:cs="Arial"/>
          <w:sz w:val="22"/>
          <w:szCs w:val="22"/>
        </w:rPr>
        <w:t>Employer</w:t>
      </w:r>
      <w:r w:rsidR="00104AEC" w:rsidRPr="004222D9">
        <w:rPr>
          <w:rFonts w:ascii="Arial" w:hAnsi="Arial" w:cs="Arial"/>
          <w:sz w:val="22"/>
          <w:szCs w:val="22"/>
        </w:rPr>
        <w:t>.</w:t>
      </w:r>
      <w:r w:rsidRPr="004222D9">
        <w:rPr>
          <w:rFonts w:ascii="Arial" w:hAnsi="Arial" w:cs="Arial"/>
          <w:sz w:val="22"/>
          <w:szCs w:val="22"/>
        </w:rPr>
        <w:t xml:space="preserve"> </w:t>
      </w:r>
    </w:p>
    <w:p w14:paraId="52DCD84B" w14:textId="77777777" w:rsidR="00A54B8F" w:rsidRPr="004222D9" w:rsidRDefault="00A54B8F" w:rsidP="00A54B8F">
      <w:pPr>
        <w:pStyle w:val="p6"/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ind w:left="0" w:firstLine="0"/>
        <w:rPr>
          <w:rFonts w:ascii="Arial" w:hAnsi="Arial" w:cs="Arial"/>
          <w:sz w:val="22"/>
          <w:szCs w:val="22"/>
        </w:rPr>
      </w:pPr>
    </w:p>
    <w:p w14:paraId="7D628677" w14:textId="77777777" w:rsidR="00A54B8F" w:rsidRPr="004222D9" w:rsidRDefault="00A54B8F" w:rsidP="00A54B8F">
      <w:pPr>
        <w:pStyle w:val="p6"/>
        <w:tabs>
          <w:tab w:val="clear" w:pos="1020"/>
          <w:tab w:val="clear" w:pos="1400"/>
          <w:tab w:val="left" w:pos="180"/>
          <w:tab w:val="left" w:pos="540"/>
        </w:tabs>
        <w:spacing w:line="215" w:lineRule="exact"/>
        <w:ind w:left="0" w:firstLine="0"/>
        <w:rPr>
          <w:rFonts w:ascii="Arial" w:hAnsi="Arial" w:cs="Arial"/>
          <w:sz w:val="22"/>
          <w:szCs w:val="22"/>
        </w:rPr>
      </w:pPr>
    </w:p>
    <w:p w14:paraId="47CD7F89" w14:textId="77777777" w:rsidR="00DA36EB" w:rsidRPr="004222D9" w:rsidRDefault="00DA36EB" w:rsidP="00B143F4">
      <w:pPr>
        <w:pStyle w:val="c8"/>
        <w:tabs>
          <w:tab w:val="left" w:pos="180"/>
          <w:tab w:val="left" w:pos="1400"/>
        </w:tabs>
        <w:spacing w:line="240" w:lineRule="auto"/>
        <w:ind w:left="180"/>
        <w:rPr>
          <w:rFonts w:ascii="Arial" w:hAnsi="Arial" w:cs="Arial"/>
          <w:b/>
          <w:bCs/>
          <w:sz w:val="28"/>
          <w:szCs w:val="28"/>
        </w:rPr>
      </w:pPr>
      <w:r w:rsidRPr="004222D9">
        <w:rPr>
          <w:rFonts w:ascii="Arial" w:hAnsi="Arial" w:cs="Arial"/>
          <w:b/>
          <w:bCs/>
          <w:sz w:val="28"/>
          <w:szCs w:val="28"/>
        </w:rPr>
        <w:t>READ, UNDERSTOOD AND AGREED</w:t>
      </w:r>
    </w:p>
    <w:p w14:paraId="31A291CC" w14:textId="77777777" w:rsidR="00B143F4" w:rsidRPr="004222D9" w:rsidRDefault="00B143F4" w:rsidP="00B143F4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/>
          <w:bCs/>
          <w:sz w:val="22"/>
          <w:szCs w:val="22"/>
        </w:rPr>
      </w:pPr>
    </w:p>
    <w:p w14:paraId="44C00F95" w14:textId="77777777" w:rsidR="00B143F4" w:rsidRPr="004222D9" w:rsidRDefault="00B143F4" w:rsidP="00B143F4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/>
          <w:bCs/>
          <w:sz w:val="22"/>
          <w:szCs w:val="22"/>
        </w:rPr>
      </w:pPr>
      <w:proofErr w:type="gramStart"/>
      <w:r w:rsidRPr="004222D9">
        <w:rPr>
          <w:rFonts w:ascii="Arial" w:hAnsi="Arial" w:cs="Arial"/>
          <w:b/>
          <w:bCs/>
          <w:sz w:val="22"/>
          <w:szCs w:val="22"/>
        </w:rPr>
        <w:t>EMPLOYER:_</w:t>
      </w:r>
      <w:proofErr w:type="gramEnd"/>
      <w:r w:rsidRPr="004222D9">
        <w:rPr>
          <w:rFonts w:ascii="Arial" w:hAnsi="Arial" w:cs="Arial"/>
          <w:b/>
          <w:bCs/>
          <w:sz w:val="22"/>
          <w:szCs w:val="22"/>
        </w:rPr>
        <w:t>___</w:t>
      </w:r>
      <w:r w:rsidR="00362D72" w:rsidRPr="004222D9">
        <w:rPr>
          <w:rFonts w:ascii="Arial" w:hAnsi="Arial" w:cs="Arial"/>
          <w:b/>
          <w:bCs/>
          <w:sz w:val="22"/>
          <w:szCs w:val="22"/>
        </w:rPr>
        <w:t>_____________</w:t>
      </w:r>
      <w:r w:rsidR="00D4314F" w:rsidRPr="004222D9">
        <w:rPr>
          <w:rFonts w:ascii="Arial" w:hAnsi="Arial" w:cs="Arial"/>
          <w:b/>
          <w:bCs/>
          <w:sz w:val="22"/>
          <w:szCs w:val="22"/>
        </w:rPr>
        <w:t>__</w:t>
      </w:r>
      <w:r w:rsidR="00362D72" w:rsidRPr="004222D9">
        <w:rPr>
          <w:rFonts w:ascii="Arial" w:hAnsi="Arial" w:cs="Arial"/>
          <w:b/>
          <w:bCs/>
          <w:sz w:val="22"/>
          <w:szCs w:val="22"/>
        </w:rPr>
        <w:t>_____________</w:t>
      </w:r>
      <w:r w:rsidR="00192175" w:rsidRPr="004222D9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4222D9">
        <w:rPr>
          <w:rFonts w:ascii="Arial" w:hAnsi="Arial" w:cs="Arial"/>
          <w:b/>
          <w:bCs/>
          <w:sz w:val="22"/>
          <w:szCs w:val="22"/>
          <w:u w:val="single"/>
        </w:rPr>
        <w:t>Work</w:t>
      </w:r>
      <w:r w:rsidR="00AD35FF" w:rsidRPr="004222D9">
        <w:rPr>
          <w:rFonts w:ascii="Arial" w:hAnsi="Arial" w:cs="Arial"/>
          <w:b/>
          <w:bCs/>
          <w:sz w:val="22"/>
          <w:szCs w:val="22"/>
          <w:u w:val="single"/>
        </w:rPr>
        <w:t>ers</w:t>
      </w:r>
      <w:r w:rsidRPr="004222D9">
        <w:rPr>
          <w:rFonts w:ascii="Arial" w:hAnsi="Arial" w:cs="Arial"/>
          <w:b/>
          <w:bCs/>
          <w:sz w:val="22"/>
          <w:szCs w:val="22"/>
          <w:u w:val="single"/>
        </w:rPr>
        <w:t xml:space="preserve"> Comp</w:t>
      </w:r>
      <w:r w:rsidR="00AD35FF" w:rsidRPr="004222D9">
        <w:rPr>
          <w:rFonts w:ascii="Arial" w:hAnsi="Arial" w:cs="Arial"/>
          <w:b/>
          <w:bCs/>
          <w:sz w:val="22"/>
          <w:szCs w:val="22"/>
          <w:u w:val="single"/>
        </w:rPr>
        <w:t>ensation</w:t>
      </w:r>
      <w:r w:rsidRPr="004222D9">
        <w:rPr>
          <w:rFonts w:ascii="Arial" w:hAnsi="Arial" w:cs="Arial"/>
          <w:b/>
          <w:bCs/>
          <w:sz w:val="22"/>
          <w:szCs w:val="22"/>
          <w:u w:val="single"/>
        </w:rPr>
        <w:t xml:space="preserve"> Consultants</w:t>
      </w:r>
    </w:p>
    <w:p w14:paraId="1722A41E" w14:textId="77777777" w:rsidR="00EE4FBB" w:rsidRPr="004222D9" w:rsidRDefault="00EE4FBB" w:rsidP="00B143F4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26FED656" w14:textId="77777777" w:rsidR="00B143F4" w:rsidRPr="004222D9" w:rsidRDefault="00B143F4" w:rsidP="00B143F4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 xml:space="preserve">By </w:t>
      </w:r>
      <w:r w:rsidR="007B40C5" w:rsidRPr="004222D9">
        <w:rPr>
          <w:rFonts w:ascii="Arial" w:hAnsi="Arial" w:cs="Arial"/>
          <w:bCs/>
          <w:sz w:val="22"/>
          <w:szCs w:val="22"/>
        </w:rPr>
        <w:t>(</w:t>
      </w:r>
      <w:r w:rsidRPr="004222D9">
        <w:rPr>
          <w:rFonts w:ascii="Arial" w:hAnsi="Arial" w:cs="Arial"/>
          <w:bCs/>
          <w:sz w:val="22"/>
          <w:szCs w:val="22"/>
        </w:rPr>
        <w:t>Print</w:t>
      </w:r>
      <w:proofErr w:type="gramStart"/>
      <w:r w:rsidR="007B40C5" w:rsidRPr="004222D9">
        <w:rPr>
          <w:rFonts w:ascii="Arial" w:hAnsi="Arial" w:cs="Arial"/>
          <w:bCs/>
          <w:sz w:val="22"/>
          <w:szCs w:val="22"/>
        </w:rPr>
        <w:t>):</w:t>
      </w:r>
      <w:r w:rsidRPr="004222D9">
        <w:rPr>
          <w:rFonts w:ascii="Arial" w:hAnsi="Arial" w:cs="Arial"/>
          <w:bCs/>
          <w:sz w:val="22"/>
          <w:szCs w:val="22"/>
        </w:rPr>
        <w:t>_</w:t>
      </w:r>
      <w:proofErr w:type="gramEnd"/>
      <w:r w:rsidRPr="004222D9">
        <w:rPr>
          <w:rFonts w:ascii="Arial" w:hAnsi="Arial" w:cs="Arial"/>
          <w:bCs/>
          <w:sz w:val="22"/>
          <w:szCs w:val="22"/>
        </w:rPr>
        <w:t>_______</w:t>
      </w:r>
      <w:r w:rsidR="00362D72" w:rsidRPr="004222D9">
        <w:rPr>
          <w:rFonts w:ascii="Arial" w:hAnsi="Arial" w:cs="Arial"/>
          <w:bCs/>
          <w:sz w:val="22"/>
          <w:szCs w:val="22"/>
        </w:rPr>
        <w:t>__________________________         By</w:t>
      </w:r>
      <w:r w:rsidRPr="004222D9">
        <w:rPr>
          <w:rFonts w:ascii="Arial" w:hAnsi="Arial" w:cs="Arial"/>
          <w:bCs/>
          <w:sz w:val="22"/>
          <w:szCs w:val="22"/>
        </w:rPr>
        <w:t>:  Hugh P. Sharkey</w:t>
      </w:r>
      <w:r w:rsidR="00B1416F" w:rsidRPr="004222D9">
        <w:rPr>
          <w:rFonts w:ascii="Arial" w:hAnsi="Arial" w:cs="Arial"/>
          <w:bCs/>
          <w:sz w:val="22"/>
          <w:szCs w:val="22"/>
        </w:rPr>
        <w:t>, CPA</w:t>
      </w:r>
    </w:p>
    <w:p w14:paraId="19716701" w14:textId="77777777" w:rsidR="00EE4FBB" w:rsidRPr="004222D9" w:rsidRDefault="00EE4FBB" w:rsidP="007B40C5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2E8948F6" w14:textId="77777777" w:rsidR="007B40C5" w:rsidRPr="004222D9" w:rsidRDefault="007B40C5" w:rsidP="007B40C5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>Sign: ___________</w:t>
      </w:r>
      <w:r w:rsidR="00362D72" w:rsidRPr="004222D9">
        <w:rPr>
          <w:rFonts w:ascii="Arial" w:hAnsi="Arial" w:cs="Arial"/>
          <w:bCs/>
          <w:sz w:val="22"/>
          <w:szCs w:val="22"/>
        </w:rPr>
        <w:t xml:space="preserve">___________________________        </w:t>
      </w:r>
      <w:r w:rsidRPr="004222D9">
        <w:rPr>
          <w:rFonts w:ascii="Arial" w:hAnsi="Arial" w:cs="Arial"/>
          <w:bCs/>
          <w:sz w:val="22"/>
          <w:szCs w:val="22"/>
        </w:rPr>
        <w:t xml:space="preserve">Sign: </w:t>
      </w:r>
      <w:r w:rsidR="00362D72" w:rsidRPr="004222D9">
        <w:rPr>
          <w:rFonts w:ascii="Arial" w:hAnsi="Arial" w:cs="Arial"/>
          <w:bCs/>
          <w:sz w:val="22"/>
          <w:szCs w:val="22"/>
        </w:rPr>
        <w:t xml:space="preserve"> __________________________</w:t>
      </w:r>
    </w:p>
    <w:p w14:paraId="63C0D6AA" w14:textId="77777777" w:rsidR="00EE4FBB" w:rsidRPr="004222D9" w:rsidRDefault="00EE4FBB" w:rsidP="00B1416F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77F814AA" w14:textId="77777777" w:rsidR="00C90EE1" w:rsidRPr="004222D9" w:rsidRDefault="00362D72" w:rsidP="00B1416F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>Title: _________________</w:t>
      </w:r>
      <w:proofErr w:type="gramStart"/>
      <w:r w:rsidRPr="004222D9">
        <w:rPr>
          <w:rFonts w:ascii="Arial" w:hAnsi="Arial" w:cs="Arial"/>
          <w:bCs/>
          <w:sz w:val="22"/>
          <w:szCs w:val="22"/>
        </w:rPr>
        <w:t>_</w:t>
      </w:r>
      <w:r w:rsidR="007E4C64" w:rsidRPr="004222D9">
        <w:rPr>
          <w:rFonts w:ascii="Arial" w:hAnsi="Arial" w:cs="Arial"/>
          <w:bCs/>
          <w:sz w:val="22"/>
          <w:szCs w:val="22"/>
        </w:rPr>
        <w:t xml:space="preserve">  Date</w:t>
      </w:r>
      <w:proofErr w:type="gramEnd"/>
      <w:r w:rsidR="007E4C64" w:rsidRPr="004222D9">
        <w:rPr>
          <w:rFonts w:ascii="Arial" w:hAnsi="Arial" w:cs="Arial"/>
          <w:bCs/>
          <w:sz w:val="22"/>
          <w:szCs w:val="22"/>
        </w:rPr>
        <w:t xml:space="preserve">:______________          </w:t>
      </w:r>
      <w:r w:rsidR="007B40C5" w:rsidRPr="004222D9">
        <w:rPr>
          <w:rFonts w:ascii="Arial" w:hAnsi="Arial" w:cs="Arial"/>
          <w:bCs/>
          <w:sz w:val="22"/>
          <w:szCs w:val="22"/>
        </w:rPr>
        <w:t xml:space="preserve">Title: </w:t>
      </w:r>
      <w:r w:rsidR="007B40C5" w:rsidRPr="004222D9">
        <w:rPr>
          <w:rFonts w:ascii="Arial" w:hAnsi="Arial" w:cs="Arial"/>
          <w:bCs/>
          <w:sz w:val="22"/>
          <w:szCs w:val="22"/>
          <w:u w:val="single"/>
        </w:rPr>
        <w:t>President</w:t>
      </w:r>
      <w:r w:rsidR="007B40C5" w:rsidRPr="004222D9">
        <w:rPr>
          <w:rFonts w:ascii="Arial" w:hAnsi="Arial" w:cs="Arial"/>
          <w:bCs/>
          <w:sz w:val="22"/>
          <w:szCs w:val="22"/>
        </w:rPr>
        <w:t xml:space="preserve">    Date:</w:t>
      </w:r>
      <w:r w:rsidR="00AD35FF" w:rsidRPr="004222D9">
        <w:rPr>
          <w:rFonts w:ascii="Arial" w:hAnsi="Arial" w:cs="Arial"/>
          <w:bCs/>
          <w:sz w:val="22"/>
          <w:szCs w:val="22"/>
        </w:rPr>
        <w:t xml:space="preserve"> </w:t>
      </w:r>
      <w:r w:rsidR="007B40C5" w:rsidRPr="004222D9">
        <w:rPr>
          <w:rFonts w:ascii="Arial" w:hAnsi="Arial" w:cs="Arial"/>
          <w:bCs/>
          <w:sz w:val="22"/>
          <w:szCs w:val="22"/>
        </w:rPr>
        <w:t>_______</w:t>
      </w:r>
      <w:r w:rsidRPr="004222D9">
        <w:rPr>
          <w:rFonts w:ascii="Arial" w:hAnsi="Arial" w:cs="Arial"/>
          <w:bCs/>
          <w:sz w:val="22"/>
          <w:szCs w:val="22"/>
        </w:rPr>
        <w:t>___</w:t>
      </w:r>
    </w:p>
    <w:p w14:paraId="033DC6F5" w14:textId="77777777" w:rsidR="0042335A" w:rsidRPr="004222D9" w:rsidRDefault="0042335A" w:rsidP="00B1416F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74064898" w14:textId="77777777" w:rsidR="0042335A" w:rsidRPr="004222D9" w:rsidRDefault="0042335A" w:rsidP="00B1416F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301BD3C7" w14:textId="77777777" w:rsidR="0042335A" w:rsidRPr="004222D9" w:rsidRDefault="0042335A" w:rsidP="00B1416F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36983AB5" w14:textId="77777777" w:rsidR="0042335A" w:rsidRPr="004222D9" w:rsidRDefault="0042335A" w:rsidP="00B1416F">
      <w:pPr>
        <w:pStyle w:val="t12"/>
        <w:tabs>
          <w:tab w:val="left" w:pos="180"/>
          <w:tab w:val="left" w:pos="1065"/>
          <w:tab w:val="left" w:pos="6128"/>
        </w:tabs>
        <w:spacing w:line="240" w:lineRule="auto"/>
        <w:ind w:left="180"/>
        <w:rPr>
          <w:rFonts w:ascii="Arial" w:hAnsi="Arial" w:cs="Arial"/>
          <w:bCs/>
          <w:sz w:val="22"/>
          <w:szCs w:val="22"/>
        </w:rPr>
      </w:pPr>
    </w:p>
    <w:p w14:paraId="0910FB30" w14:textId="77777777" w:rsidR="0042335A" w:rsidRPr="004222D9" w:rsidRDefault="0042335A" w:rsidP="0042335A">
      <w:pPr>
        <w:pStyle w:val="t12"/>
        <w:tabs>
          <w:tab w:val="left" w:pos="180"/>
          <w:tab w:val="left" w:pos="1065"/>
          <w:tab w:val="left" w:pos="234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4222D9">
        <w:rPr>
          <w:rFonts w:ascii="Arial" w:hAnsi="Arial" w:cs="Arial"/>
          <w:b/>
          <w:sz w:val="22"/>
          <w:szCs w:val="22"/>
        </w:rPr>
        <w:t>Audit Steps</w:t>
      </w:r>
    </w:p>
    <w:p w14:paraId="6B811436" w14:textId="19724C97" w:rsidR="0042335A" w:rsidRPr="004222D9" w:rsidRDefault="004222D9" w:rsidP="0042335A">
      <w:pPr>
        <w:pStyle w:val="t12"/>
        <w:numPr>
          <w:ilvl w:val="0"/>
          <w:numId w:val="11"/>
        </w:numPr>
        <w:tabs>
          <w:tab w:val="left" w:pos="180"/>
          <w:tab w:val="left" w:pos="63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>Employer, broker, carrier provide access to documents and data files</w:t>
      </w:r>
    </w:p>
    <w:p w14:paraId="51F14929" w14:textId="1CAE2129" w:rsidR="0042335A" w:rsidRPr="004222D9" w:rsidRDefault="004222D9" w:rsidP="0042335A">
      <w:pPr>
        <w:pStyle w:val="t12"/>
        <w:numPr>
          <w:ilvl w:val="0"/>
          <w:numId w:val="11"/>
        </w:numPr>
        <w:tabs>
          <w:tab w:val="left" w:pos="180"/>
          <w:tab w:val="left" w:pos="63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>WCC a</w:t>
      </w:r>
      <w:r w:rsidR="0042335A" w:rsidRPr="004222D9">
        <w:rPr>
          <w:rFonts w:ascii="Arial" w:hAnsi="Arial" w:cs="Arial"/>
          <w:bCs/>
          <w:sz w:val="22"/>
          <w:szCs w:val="22"/>
        </w:rPr>
        <w:t>nalyze data, confirm findings</w:t>
      </w:r>
      <w:r w:rsidRPr="004222D9">
        <w:rPr>
          <w:rFonts w:ascii="Arial" w:hAnsi="Arial" w:cs="Arial"/>
          <w:bCs/>
          <w:sz w:val="22"/>
          <w:szCs w:val="22"/>
        </w:rPr>
        <w:t xml:space="preserve"> with carrier and rating bureau</w:t>
      </w:r>
      <w:r w:rsidR="0042335A" w:rsidRPr="004222D9">
        <w:rPr>
          <w:rFonts w:ascii="Arial" w:hAnsi="Arial" w:cs="Arial"/>
          <w:bCs/>
          <w:sz w:val="22"/>
          <w:szCs w:val="22"/>
        </w:rPr>
        <w:t>.</w:t>
      </w:r>
    </w:p>
    <w:p w14:paraId="30909950" w14:textId="0A7BED88" w:rsidR="0042335A" w:rsidRPr="004222D9" w:rsidRDefault="004222D9" w:rsidP="0042335A">
      <w:pPr>
        <w:pStyle w:val="t12"/>
        <w:numPr>
          <w:ilvl w:val="0"/>
          <w:numId w:val="11"/>
        </w:numPr>
        <w:tabs>
          <w:tab w:val="left" w:pos="180"/>
          <w:tab w:val="left" w:pos="63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4222D9">
        <w:rPr>
          <w:rFonts w:ascii="Arial" w:hAnsi="Arial" w:cs="Arial"/>
          <w:bCs/>
          <w:sz w:val="22"/>
          <w:szCs w:val="22"/>
        </w:rPr>
        <w:t>WCC r</w:t>
      </w:r>
      <w:r w:rsidR="0042335A" w:rsidRPr="004222D9">
        <w:rPr>
          <w:rFonts w:ascii="Arial" w:hAnsi="Arial" w:cs="Arial"/>
          <w:bCs/>
          <w:sz w:val="22"/>
          <w:szCs w:val="22"/>
        </w:rPr>
        <w:t>equest refunds from carrier &amp; broker.</w:t>
      </w:r>
    </w:p>
    <w:p w14:paraId="2CB73F1C" w14:textId="77777777" w:rsidR="00F27284" w:rsidRDefault="00F27284" w:rsidP="00F27284"/>
    <w:p w14:paraId="0CFCD218" w14:textId="77777777" w:rsidR="00F27284" w:rsidRDefault="00F27284" w:rsidP="00F27284"/>
    <w:p w14:paraId="5A1489AE" w14:textId="77777777" w:rsidR="00F27284" w:rsidRDefault="00F27284" w:rsidP="00F27284"/>
    <w:p w14:paraId="60F2C36E" w14:textId="77777777" w:rsidR="00F27284" w:rsidRDefault="00F27284" w:rsidP="00F27284"/>
    <w:p w14:paraId="5C405064" w14:textId="6D51132C" w:rsidR="00F27284" w:rsidRDefault="00F27284" w:rsidP="00F27284"/>
    <w:p w14:paraId="5A59810F" w14:textId="36B902E1" w:rsidR="004222D9" w:rsidRDefault="004222D9" w:rsidP="00F27284"/>
    <w:p w14:paraId="72B030D3" w14:textId="6C4E0C9B" w:rsidR="004222D9" w:rsidRDefault="004222D9" w:rsidP="00F27284"/>
    <w:p w14:paraId="09467D30" w14:textId="77777777" w:rsidR="004222D9" w:rsidRDefault="004222D9" w:rsidP="00F27284"/>
    <w:p w14:paraId="2A58E8B7" w14:textId="77777777" w:rsidR="00F27284" w:rsidRDefault="00F27284" w:rsidP="00F27284"/>
    <w:p w14:paraId="2FE48CE6" w14:textId="77777777" w:rsidR="00F27284" w:rsidRDefault="00F27284" w:rsidP="00F27284"/>
    <w:p w14:paraId="6DFE13EA" w14:textId="77777777" w:rsidR="00F27284" w:rsidRDefault="00F27284" w:rsidP="00F27284"/>
    <w:p w14:paraId="608D5BF3" w14:textId="77777777" w:rsidR="004222D9" w:rsidRPr="004222D9" w:rsidRDefault="004222D9" w:rsidP="004222D9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NJ Compensation Rating &amp; Inspection Bureau</w:t>
      </w:r>
    </w:p>
    <w:p w14:paraId="5D223870" w14:textId="77777777" w:rsidR="004222D9" w:rsidRPr="004222D9" w:rsidRDefault="004222D9" w:rsidP="004222D9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NJ Dept of Labor – Division of Workers Compensation</w:t>
      </w:r>
    </w:p>
    <w:p w14:paraId="474EF955" w14:textId="77777777" w:rsidR="00F27284" w:rsidRPr="004222D9" w:rsidRDefault="00F27284" w:rsidP="00F27284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Workers Compensation Insurance Carrier(s)</w:t>
      </w:r>
    </w:p>
    <w:p w14:paraId="1729CB7B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396FEBBA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15B30156" w14:textId="77777777" w:rsidR="00F27284" w:rsidRPr="004222D9" w:rsidRDefault="00F27284" w:rsidP="00F27284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To Whom It May Concern:</w:t>
      </w:r>
    </w:p>
    <w:p w14:paraId="0F46EDA7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2F17D5FE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40793F33" w14:textId="77777777" w:rsidR="00F27284" w:rsidRPr="004222D9" w:rsidRDefault="00F27284" w:rsidP="00F27284">
      <w:pPr>
        <w:ind w:left="1620" w:right="900"/>
        <w:rPr>
          <w:rFonts w:ascii="Arial" w:hAnsi="Arial" w:cs="Arial"/>
        </w:rPr>
      </w:pPr>
      <w:r w:rsidRPr="004222D9">
        <w:rPr>
          <w:rFonts w:ascii="Arial" w:hAnsi="Arial" w:cs="Arial"/>
        </w:rPr>
        <w:t>This letter authorizes you to release all documents and information pertaining to our Workers Compensation insurance policies to:</w:t>
      </w:r>
    </w:p>
    <w:p w14:paraId="067A5DC6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1F6C2B08" w14:textId="77777777" w:rsidR="006A3032" w:rsidRPr="004222D9" w:rsidRDefault="006A3032" w:rsidP="00F27284">
      <w:pPr>
        <w:ind w:firstLine="1530"/>
        <w:rPr>
          <w:rFonts w:ascii="Arial" w:hAnsi="Arial" w:cs="Arial"/>
        </w:rPr>
      </w:pPr>
    </w:p>
    <w:p w14:paraId="13BB8AEE" w14:textId="77777777" w:rsidR="00F27284" w:rsidRPr="004222D9" w:rsidRDefault="006A3032" w:rsidP="006A3032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ab/>
        <w:t xml:space="preserve"> </w:t>
      </w:r>
      <w:r w:rsidR="00F27284" w:rsidRPr="004222D9">
        <w:rPr>
          <w:rFonts w:ascii="Arial" w:hAnsi="Arial" w:cs="Arial"/>
        </w:rPr>
        <w:t>Workers Compensation Consultants, Inc.</w:t>
      </w:r>
    </w:p>
    <w:p w14:paraId="1CCD88B5" w14:textId="77777777" w:rsidR="00F27284" w:rsidRPr="004222D9" w:rsidRDefault="00F27284" w:rsidP="00F27284">
      <w:pPr>
        <w:ind w:left="720"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PO Box 262</w:t>
      </w:r>
    </w:p>
    <w:p w14:paraId="14023CBB" w14:textId="77777777" w:rsidR="00F27284" w:rsidRPr="004222D9" w:rsidRDefault="00F27284" w:rsidP="00F27284">
      <w:pPr>
        <w:ind w:left="720"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Highlands, NJ 07732</w:t>
      </w:r>
    </w:p>
    <w:p w14:paraId="34E09585" w14:textId="77777777" w:rsidR="006A3032" w:rsidRPr="004222D9" w:rsidRDefault="006A3032" w:rsidP="00F27284">
      <w:pPr>
        <w:ind w:left="720"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 xml:space="preserve">Attn: </w:t>
      </w:r>
      <w:r w:rsidRPr="004222D9">
        <w:rPr>
          <w:rFonts w:ascii="Arial" w:hAnsi="Arial" w:cs="Arial"/>
        </w:rPr>
        <w:tab/>
        <w:t>Hugh Sharkey, CPA, 732-870-3800</w:t>
      </w:r>
    </w:p>
    <w:p w14:paraId="26D4E303" w14:textId="77777777" w:rsidR="00F27284" w:rsidRPr="004222D9" w:rsidRDefault="00C06B0F" w:rsidP="006A3032">
      <w:pPr>
        <w:ind w:left="1350" w:firstLine="1530"/>
        <w:rPr>
          <w:rFonts w:ascii="Arial" w:hAnsi="Arial" w:cs="Arial"/>
        </w:rPr>
      </w:pPr>
      <w:hyperlink r:id="rId8" w:history="1">
        <w:r w:rsidR="006A3032" w:rsidRPr="004222D9">
          <w:rPr>
            <w:rStyle w:val="Hyperlink"/>
            <w:rFonts w:ascii="Arial" w:hAnsi="Arial" w:cs="Arial"/>
          </w:rPr>
          <w:t>hsharkey@wc-consultants.com</w:t>
        </w:r>
      </w:hyperlink>
    </w:p>
    <w:p w14:paraId="5015BFCF" w14:textId="77777777" w:rsidR="00F27284" w:rsidRPr="004222D9" w:rsidRDefault="00F27284" w:rsidP="00F27284">
      <w:pPr>
        <w:ind w:left="720" w:firstLine="1530"/>
        <w:rPr>
          <w:rFonts w:ascii="Arial" w:hAnsi="Arial" w:cs="Arial"/>
        </w:rPr>
      </w:pPr>
    </w:p>
    <w:p w14:paraId="6D6C3A3E" w14:textId="77777777" w:rsidR="00F27284" w:rsidRPr="004222D9" w:rsidRDefault="00F27284" w:rsidP="00F27284">
      <w:pPr>
        <w:ind w:left="720" w:firstLine="1530"/>
        <w:rPr>
          <w:rFonts w:ascii="Arial" w:hAnsi="Arial" w:cs="Arial"/>
        </w:rPr>
      </w:pPr>
    </w:p>
    <w:p w14:paraId="6C0358C1" w14:textId="77777777" w:rsidR="00F27284" w:rsidRPr="004222D9" w:rsidRDefault="00F27284" w:rsidP="00F27284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Thank you in advance for your anticipated cooperation.</w:t>
      </w:r>
    </w:p>
    <w:p w14:paraId="5770C43F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1C258087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65C07423" w14:textId="77777777" w:rsidR="00F27284" w:rsidRPr="004222D9" w:rsidRDefault="00F27284" w:rsidP="00F27284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By:</w:t>
      </w:r>
      <w:r w:rsidRPr="004222D9">
        <w:rPr>
          <w:rFonts w:ascii="Arial" w:hAnsi="Arial" w:cs="Arial"/>
        </w:rPr>
        <w:tab/>
        <w:t>_____________________________</w:t>
      </w:r>
    </w:p>
    <w:p w14:paraId="23344C4A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285F8A1A" w14:textId="77777777" w:rsidR="00F27284" w:rsidRPr="004222D9" w:rsidRDefault="00F27284" w:rsidP="00F27284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Title:</w:t>
      </w:r>
      <w:r w:rsidRPr="004222D9">
        <w:rPr>
          <w:rFonts w:ascii="Arial" w:hAnsi="Arial" w:cs="Arial"/>
        </w:rPr>
        <w:tab/>
        <w:t>_____________________________</w:t>
      </w:r>
    </w:p>
    <w:p w14:paraId="7441CB67" w14:textId="77777777" w:rsidR="00F27284" w:rsidRPr="004222D9" w:rsidRDefault="00F27284" w:rsidP="00F27284">
      <w:pPr>
        <w:ind w:firstLine="1530"/>
        <w:rPr>
          <w:rFonts w:ascii="Arial" w:hAnsi="Arial" w:cs="Arial"/>
        </w:rPr>
      </w:pPr>
    </w:p>
    <w:p w14:paraId="1B2524F5" w14:textId="77777777" w:rsidR="00F27284" w:rsidRPr="004222D9" w:rsidRDefault="00F27284" w:rsidP="00F27284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Date:</w:t>
      </w:r>
      <w:r w:rsidRPr="004222D9">
        <w:rPr>
          <w:rFonts w:ascii="Arial" w:hAnsi="Arial" w:cs="Arial"/>
        </w:rPr>
        <w:tab/>
        <w:t>_____________________________</w:t>
      </w:r>
    </w:p>
    <w:p w14:paraId="7B078C43" w14:textId="77777777" w:rsidR="007E4D1B" w:rsidRPr="004222D9" w:rsidRDefault="007E4D1B" w:rsidP="00F27284">
      <w:pPr>
        <w:ind w:firstLine="1530"/>
        <w:rPr>
          <w:rFonts w:ascii="Arial" w:hAnsi="Arial" w:cs="Arial"/>
        </w:rPr>
      </w:pPr>
    </w:p>
    <w:p w14:paraId="6B9CEE8F" w14:textId="77777777" w:rsidR="007E4D1B" w:rsidRPr="004222D9" w:rsidRDefault="007E4D1B" w:rsidP="007E4D1B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Phone: ____________________________</w:t>
      </w:r>
    </w:p>
    <w:p w14:paraId="7E78C67A" w14:textId="77777777" w:rsidR="007E4D1B" w:rsidRPr="004222D9" w:rsidRDefault="007E4D1B" w:rsidP="007E4D1B">
      <w:pPr>
        <w:ind w:firstLine="1530"/>
        <w:rPr>
          <w:rFonts w:ascii="Arial" w:hAnsi="Arial" w:cs="Arial"/>
        </w:rPr>
      </w:pPr>
    </w:p>
    <w:p w14:paraId="7A633120" w14:textId="77777777" w:rsidR="007E4D1B" w:rsidRPr="004222D9" w:rsidRDefault="007E4D1B" w:rsidP="007E4D1B">
      <w:pPr>
        <w:ind w:firstLine="1530"/>
        <w:rPr>
          <w:rFonts w:ascii="Arial" w:hAnsi="Arial" w:cs="Arial"/>
        </w:rPr>
      </w:pPr>
      <w:r w:rsidRPr="004222D9">
        <w:rPr>
          <w:rFonts w:ascii="Arial" w:hAnsi="Arial" w:cs="Arial"/>
        </w:rPr>
        <w:t>Email: ____________________________</w:t>
      </w:r>
    </w:p>
    <w:p w14:paraId="4A608DBD" w14:textId="77777777" w:rsidR="007E4D1B" w:rsidRPr="004222D9" w:rsidRDefault="007E4D1B" w:rsidP="007E4D1B">
      <w:pPr>
        <w:rPr>
          <w:rFonts w:ascii="Arial" w:hAnsi="Arial" w:cs="Arial"/>
        </w:rPr>
      </w:pPr>
    </w:p>
    <w:sectPr w:rsidR="007E4D1B" w:rsidRPr="004222D9" w:rsidSect="004222D9">
      <w:type w:val="continuous"/>
      <w:pgSz w:w="12240" w:h="15840"/>
      <w:pgMar w:top="450" w:right="1350" w:bottom="810" w:left="1170" w:header="69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F135" w14:textId="77777777" w:rsidR="00C06B0F" w:rsidRDefault="00C06B0F">
      <w:r>
        <w:separator/>
      </w:r>
    </w:p>
  </w:endnote>
  <w:endnote w:type="continuationSeparator" w:id="0">
    <w:p w14:paraId="2534689A" w14:textId="77777777" w:rsidR="00C06B0F" w:rsidRDefault="00C0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A01B" w14:textId="77777777" w:rsidR="00C06B0F" w:rsidRDefault="00C06B0F">
      <w:r>
        <w:separator/>
      </w:r>
    </w:p>
  </w:footnote>
  <w:footnote w:type="continuationSeparator" w:id="0">
    <w:p w14:paraId="50CBE898" w14:textId="77777777" w:rsidR="00C06B0F" w:rsidRDefault="00C0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38E"/>
    <w:multiLevelType w:val="hybridMultilevel"/>
    <w:tmpl w:val="D898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3082A"/>
    <w:multiLevelType w:val="hybridMultilevel"/>
    <w:tmpl w:val="C854DFB4"/>
    <w:lvl w:ilvl="0" w:tplc="183C326C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BB5EE7"/>
    <w:multiLevelType w:val="hybridMultilevel"/>
    <w:tmpl w:val="E28814DA"/>
    <w:lvl w:ilvl="0" w:tplc="1390E52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BC54E2"/>
    <w:multiLevelType w:val="hybridMultilevel"/>
    <w:tmpl w:val="56AEDD2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7641C4"/>
    <w:multiLevelType w:val="hybridMultilevel"/>
    <w:tmpl w:val="6E3A2868"/>
    <w:lvl w:ilvl="0" w:tplc="8EE0B998">
      <w:start w:val="1"/>
      <w:numFmt w:val="lowerLetter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FD87F14"/>
    <w:multiLevelType w:val="hybridMultilevel"/>
    <w:tmpl w:val="91F84EFC"/>
    <w:lvl w:ilvl="0" w:tplc="12B4D56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55F72F12"/>
    <w:multiLevelType w:val="hybridMultilevel"/>
    <w:tmpl w:val="EF6ED57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A105B23"/>
    <w:multiLevelType w:val="hybridMultilevel"/>
    <w:tmpl w:val="CE30A940"/>
    <w:lvl w:ilvl="0" w:tplc="D39EDD20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64EC085E"/>
    <w:multiLevelType w:val="hybridMultilevel"/>
    <w:tmpl w:val="4858DBB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7EB53BFE"/>
    <w:multiLevelType w:val="hybridMultilevel"/>
    <w:tmpl w:val="24845D1A"/>
    <w:lvl w:ilvl="0" w:tplc="0390F4F0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7FB87D69"/>
    <w:multiLevelType w:val="hybridMultilevel"/>
    <w:tmpl w:val="5BBE1AB8"/>
    <w:lvl w:ilvl="0" w:tplc="7ADCB57E">
      <w:start w:val="1"/>
      <w:numFmt w:val="lowerLetter"/>
      <w:lvlText w:val="%1)"/>
      <w:lvlJc w:val="left"/>
      <w:pPr>
        <w:ind w:left="55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 w16cid:durableId="1831559811">
    <w:abstractNumId w:val="4"/>
  </w:num>
  <w:num w:numId="2" w16cid:durableId="696392637">
    <w:abstractNumId w:val="7"/>
  </w:num>
  <w:num w:numId="3" w16cid:durableId="914247774">
    <w:abstractNumId w:val="6"/>
  </w:num>
  <w:num w:numId="4" w16cid:durableId="1112631093">
    <w:abstractNumId w:val="9"/>
  </w:num>
  <w:num w:numId="5" w16cid:durableId="1634870431">
    <w:abstractNumId w:val="3"/>
  </w:num>
  <w:num w:numId="6" w16cid:durableId="839001580">
    <w:abstractNumId w:val="10"/>
  </w:num>
  <w:num w:numId="7" w16cid:durableId="1818573359">
    <w:abstractNumId w:val="8"/>
  </w:num>
  <w:num w:numId="8" w16cid:durableId="1145926415">
    <w:abstractNumId w:val="2"/>
  </w:num>
  <w:num w:numId="9" w16cid:durableId="963926913">
    <w:abstractNumId w:val="1"/>
  </w:num>
  <w:num w:numId="10" w16cid:durableId="559444766">
    <w:abstractNumId w:val="5"/>
  </w:num>
  <w:num w:numId="11" w16cid:durableId="1655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EB"/>
    <w:rsid w:val="000031E5"/>
    <w:rsid w:val="00067050"/>
    <w:rsid w:val="00073517"/>
    <w:rsid w:val="00084DC5"/>
    <w:rsid w:val="000D0476"/>
    <w:rsid w:val="000D59CE"/>
    <w:rsid w:val="000D7C2C"/>
    <w:rsid w:val="000E6EE8"/>
    <w:rsid w:val="00104AEC"/>
    <w:rsid w:val="00114D5C"/>
    <w:rsid w:val="00130600"/>
    <w:rsid w:val="0013112F"/>
    <w:rsid w:val="00136F14"/>
    <w:rsid w:val="00192175"/>
    <w:rsid w:val="001A2393"/>
    <w:rsid w:val="001B28C2"/>
    <w:rsid w:val="001B5E23"/>
    <w:rsid w:val="001B7260"/>
    <w:rsid w:val="001E48C2"/>
    <w:rsid w:val="001F027C"/>
    <w:rsid w:val="001F7413"/>
    <w:rsid w:val="00255BC4"/>
    <w:rsid w:val="00263B4B"/>
    <w:rsid w:val="00297D77"/>
    <w:rsid w:val="002B7657"/>
    <w:rsid w:val="002C78D3"/>
    <w:rsid w:val="002E4E15"/>
    <w:rsid w:val="00306DB2"/>
    <w:rsid w:val="003459AF"/>
    <w:rsid w:val="00362D72"/>
    <w:rsid w:val="003B0F6B"/>
    <w:rsid w:val="003B29A0"/>
    <w:rsid w:val="003B76E3"/>
    <w:rsid w:val="003F4234"/>
    <w:rsid w:val="00400F2B"/>
    <w:rsid w:val="004222D9"/>
    <w:rsid w:val="0042335A"/>
    <w:rsid w:val="00425E47"/>
    <w:rsid w:val="00430898"/>
    <w:rsid w:val="00445638"/>
    <w:rsid w:val="00453390"/>
    <w:rsid w:val="0046542E"/>
    <w:rsid w:val="00466512"/>
    <w:rsid w:val="004672F4"/>
    <w:rsid w:val="00473EFD"/>
    <w:rsid w:val="004A19EB"/>
    <w:rsid w:val="004A4C73"/>
    <w:rsid w:val="004C15B5"/>
    <w:rsid w:val="004D1A04"/>
    <w:rsid w:val="004E1C92"/>
    <w:rsid w:val="004F0580"/>
    <w:rsid w:val="005008CD"/>
    <w:rsid w:val="00536CA0"/>
    <w:rsid w:val="00561157"/>
    <w:rsid w:val="00583523"/>
    <w:rsid w:val="005919B5"/>
    <w:rsid w:val="005A1C5E"/>
    <w:rsid w:val="005A3E79"/>
    <w:rsid w:val="005B5413"/>
    <w:rsid w:val="005D34B9"/>
    <w:rsid w:val="005E47F6"/>
    <w:rsid w:val="005E6A68"/>
    <w:rsid w:val="005F713E"/>
    <w:rsid w:val="00623D15"/>
    <w:rsid w:val="006440B0"/>
    <w:rsid w:val="00655B8B"/>
    <w:rsid w:val="006821C9"/>
    <w:rsid w:val="00694F1D"/>
    <w:rsid w:val="006A3032"/>
    <w:rsid w:val="006F3E5F"/>
    <w:rsid w:val="006F40E9"/>
    <w:rsid w:val="006F5863"/>
    <w:rsid w:val="00724873"/>
    <w:rsid w:val="0074724A"/>
    <w:rsid w:val="007646F5"/>
    <w:rsid w:val="007A570E"/>
    <w:rsid w:val="007B14F5"/>
    <w:rsid w:val="007B40C5"/>
    <w:rsid w:val="007B4D87"/>
    <w:rsid w:val="007E4C64"/>
    <w:rsid w:val="007E4D1B"/>
    <w:rsid w:val="007E72D3"/>
    <w:rsid w:val="00806601"/>
    <w:rsid w:val="00834DEC"/>
    <w:rsid w:val="00856427"/>
    <w:rsid w:val="00884CA4"/>
    <w:rsid w:val="00896EB1"/>
    <w:rsid w:val="008E2BF5"/>
    <w:rsid w:val="008E6FC8"/>
    <w:rsid w:val="008F3A45"/>
    <w:rsid w:val="009127CD"/>
    <w:rsid w:val="00952E62"/>
    <w:rsid w:val="00953B82"/>
    <w:rsid w:val="00966643"/>
    <w:rsid w:val="00974AA6"/>
    <w:rsid w:val="00976C1C"/>
    <w:rsid w:val="00986FC8"/>
    <w:rsid w:val="0099609B"/>
    <w:rsid w:val="009B0130"/>
    <w:rsid w:val="009C422F"/>
    <w:rsid w:val="009D5C7B"/>
    <w:rsid w:val="00A03318"/>
    <w:rsid w:val="00A15FEF"/>
    <w:rsid w:val="00A42E7E"/>
    <w:rsid w:val="00A50DAF"/>
    <w:rsid w:val="00A54B8F"/>
    <w:rsid w:val="00A57B65"/>
    <w:rsid w:val="00A955DD"/>
    <w:rsid w:val="00AA03F1"/>
    <w:rsid w:val="00AA51EA"/>
    <w:rsid w:val="00AC3819"/>
    <w:rsid w:val="00AC6120"/>
    <w:rsid w:val="00AD35FF"/>
    <w:rsid w:val="00AE2CEA"/>
    <w:rsid w:val="00B02995"/>
    <w:rsid w:val="00B06D04"/>
    <w:rsid w:val="00B0733F"/>
    <w:rsid w:val="00B07F11"/>
    <w:rsid w:val="00B1416F"/>
    <w:rsid w:val="00B143F4"/>
    <w:rsid w:val="00B50A13"/>
    <w:rsid w:val="00BA30B2"/>
    <w:rsid w:val="00BE1530"/>
    <w:rsid w:val="00BF0AF1"/>
    <w:rsid w:val="00BF3B6F"/>
    <w:rsid w:val="00C02730"/>
    <w:rsid w:val="00C032D5"/>
    <w:rsid w:val="00C06B0F"/>
    <w:rsid w:val="00C15A7C"/>
    <w:rsid w:val="00C17A49"/>
    <w:rsid w:val="00C22F63"/>
    <w:rsid w:val="00C24634"/>
    <w:rsid w:val="00C33DA4"/>
    <w:rsid w:val="00C658C6"/>
    <w:rsid w:val="00C90EE1"/>
    <w:rsid w:val="00CA1637"/>
    <w:rsid w:val="00CC168A"/>
    <w:rsid w:val="00CC23C6"/>
    <w:rsid w:val="00D03492"/>
    <w:rsid w:val="00D10C7C"/>
    <w:rsid w:val="00D12BB3"/>
    <w:rsid w:val="00D26C26"/>
    <w:rsid w:val="00D32701"/>
    <w:rsid w:val="00D36902"/>
    <w:rsid w:val="00D4314F"/>
    <w:rsid w:val="00D55DCF"/>
    <w:rsid w:val="00D63F81"/>
    <w:rsid w:val="00D73E47"/>
    <w:rsid w:val="00D867CD"/>
    <w:rsid w:val="00DA36EB"/>
    <w:rsid w:val="00DC1A08"/>
    <w:rsid w:val="00DF6CB0"/>
    <w:rsid w:val="00E1385B"/>
    <w:rsid w:val="00E204FB"/>
    <w:rsid w:val="00E20ED5"/>
    <w:rsid w:val="00E24B76"/>
    <w:rsid w:val="00E31A38"/>
    <w:rsid w:val="00E414E8"/>
    <w:rsid w:val="00E6549E"/>
    <w:rsid w:val="00E7495C"/>
    <w:rsid w:val="00E80280"/>
    <w:rsid w:val="00E8077C"/>
    <w:rsid w:val="00E87935"/>
    <w:rsid w:val="00EE30CC"/>
    <w:rsid w:val="00EE4035"/>
    <w:rsid w:val="00EE4FBB"/>
    <w:rsid w:val="00F27284"/>
    <w:rsid w:val="00F512F5"/>
    <w:rsid w:val="00F67000"/>
    <w:rsid w:val="00F73126"/>
    <w:rsid w:val="00F96562"/>
    <w:rsid w:val="00FB48F9"/>
    <w:rsid w:val="00FB4B8C"/>
    <w:rsid w:val="00FC040D"/>
    <w:rsid w:val="00FC1A35"/>
    <w:rsid w:val="00FC5C4B"/>
    <w:rsid w:val="00FE1D23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83490"/>
  <w14:defaultImageDpi w14:val="0"/>
  <w15:docId w15:val="{41DDD52C-FC1C-4B3E-9D7A-C62D044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uiPriority w:val="99"/>
    <w:pPr>
      <w:spacing w:line="240" w:lineRule="atLeast"/>
    </w:pPr>
  </w:style>
  <w:style w:type="paragraph" w:customStyle="1" w:styleId="c2">
    <w:name w:val="c2"/>
    <w:basedOn w:val="Normal"/>
    <w:uiPriority w:val="99"/>
    <w:pPr>
      <w:spacing w:line="240" w:lineRule="atLeast"/>
      <w:jc w:val="center"/>
    </w:pPr>
  </w:style>
  <w:style w:type="paragraph" w:customStyle="1" w:styleId="c3">
    <w:name w:val="c3"/>
    <w:basedOn w:val="Normal"/>
    <w:uiPriority w:val="99"/>
    <w:pPr>
      <w:spacing w:line="240" w:lineRule="atLeast"/>
      <w:jc w:val="center"/>
    </w:pPr>
  </w:style>
  <w:style w:type="paragraph" w:customStyle="1" w:styleId="p4">
    <w:name w:val="p4"/>
    <w:basedOn w:val="Normal"/>
    <w:uiPriority w:val="99"/>
    <w:pPr>
      <w:tabs>
        <w:tab w:val="left" w:pos="1020"/>
      </w:tabs>
      <w:spacing w:line="215" w:lineRule="atLeast"/>
      <w:ind w:left="659"/>
      <w:jc w:val="both"/>
    </w:pPr>
  </w:style>
  <w:style w:type="paragraph" w:customStyle="1" w:styleId="p5">
    <w:name w:val="p5"/>
    <w:basedOn w:val="Normal"/>
    <w:uiPriority w:val="99"/>
    <w:pPr>
      <w:tabs>
        <w:tab w:val="left" w:pos="1043"/>
      </w:tabs>
      <w:spacing w:line="240" w:lineRule="atLeast"/>
      <w:ind w:left="681"/>
      <w:jc w:val="both"/>
    </w:pPr>
  </w:style>
  <w:style w:type="paragraph" w:customStyle="1" w:styleId="p6">
    <w:name w:val="p6"/>
    <w:basedOn w:val="Normal"/>
    <w:uiPriority w:val="99"/>
    <w:pPr>
      <w:tabs>
        <w:tab w:val="left" w:pos="1020"/>
        <w:tab w:val="left" w:pos="1400"/>
      </w:tabs>
      <w:spacing w:line="215" w:lineRule="atLeast"/>
      <w:ind w:left="1401" w:hanging="380"/>
      <w:jc w:val="both"/>
    </w:pPr>
  </w:style>
  <w:style w:type="paragraph" w:customStyle="1" w:styleId="p7">
    <w:name w:val="p7"/>
    <w:basedOn w:val="Normal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c8">
    <w:name w:val="c8"/>
    <w:basedOn w:val="Normal"/>
    <w:uiPriority w:val="99"/>
    <w:pPr>
      <w:spacing w:line="240" w:lineRule="atLeast"/>
      <w:jc w:val="center"/>
    </w:pPr>
  </w:style>
  <w:style w:type="paragraph" w:customStyle="1" w:styleId="p9">
    <w:name w:val="p9"/>
    <w:basedOn w:val="Normal"/>
    <w:uiPriority w:val="99"/>
    <w:pPr>
      <w:tabs>
        <w:tab w:val="left" w:pos="1020"/>
        <w:tab w:val="left" w:pos="1791"/>
      </w:tabs>
      <w:spacing w:line="240" w:lineRule="atLeast"/>
      <w:ind w:left="1792" w:hanging="771"/>
      <w:jc w:val="both"/>
    </w:pPr>
  </w:style>
  <w:style w:type="paragraph" w:customStyle="1" w:styleId="c10">
    <w:name w:val="c10"/>
    <w:basedOn w:val="Normal"/>
    <w:uiPriority w:val="99"/>
    <w:pPr>
      <w:spacing w:line="240" w:lineRule="atLeast"/>
      <w:jc w:val="center"/>
    </w:pPr>
  </w:style>
  <w:style w:type="paragraph" w:customStyle="1" w:styleId="t11">
    <w:name w:val="t11"/>
    <w:basedOn w:val="Normal"/>
    <w:uiPriority w:val="99"/>
    <w:pPr>
      <w:spacing w:line="240" w:lineRule="atLeast"/>
    </w:pPr>
  </w:style>
  <w:style w:type="paragraph" w:customStyle="1" w:styleId="t12">
    <w:name w:val="t12"/>
    <w:basedOn w:val="Normal"/>
    <w:uiPriority w:val="99"/>
    <w:pPr>
      <w:spacing w:line="240" w:lineRule="atLeast"/>
    </w:pPr>
  </w:style>
  <w:style w:type="paragraph" w:customStyle="1" w:styleId="t13">
    <w:name w:val="t13"/>
    <w:basedOn w:val="Normal"/>
    <w:uiPriority w:val="99"/>
    <w:pPr>
      <w:spacing w:line="240" w:lineRule="atLeast"/>
    </w:pPr>
  </w:style>
  <w:style w:type="paragraph" w:styleId="Header">
    <w:name w:val="header"/>
    <w:basedOn w:val="Normal"/>
    <w:link w:val="HeaderChar"/>
    <w:uiPriority w:val="99"/>
    <w:rsid w:val="00B143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43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5BC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A08"/>
    <w:pPr>
      <w:ind w:left="720"/>
    </w:pPr>
  </w:style>
  <w:style w:type="character" w:styleId="UnresolvedMention">
    <w:name w:val="Unresolved Mention"/>
    <w:uiPriority w:val="99"/>
    <w:semiHidden/>
    <w:unhideWhenUsed/>
    <w:rsid w:val="00136F1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harkey@wc-consulta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C-Consulta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 COMPENSATION CONSULTANTS, INC</vt:lpstr>
    </vt:vector>
  </TitlesOfParts>
  <Company/>
  <LinksUpToDate>false</LinksUpToDate>
  <CharactersWithSpaces>3549</CharactersWithSpaces>
  <SharedDoc>false</SharedDoc>
  <HLinks>
    <vt:vector size="12" baseType="variant">
      <vt:variant>
        <vt:i4>4784180</vt:i4>
      </vt:variant>
      <vt:variant>
        <vt:i4>3</vt:i4>
      </vt:variant>
      <vt:variant>
        <vt:i4>0</vt:i4>
      </vt:variant>
      <vt:variant>
        <vt:i4>5</vt:i4>
      </vt:variant>
      <vt:variant>
        <vt:lpwstr>mailto:hsharkey@wc-consultants.com</vt:lpwstr>
      </vt:variant>
      <vt:variant>
        <vt:lpwstr/>
      </vt:variant>
      <vt:variant>
        <vt:i4>7995436</vt:i4>
      </vt:variant>
      <vt:variant>
        <vt:i4>0</vt:i4>
      </vt:variant>
      <vt:variant>
        <vt:i4>0</vt:i4>
      </vt:variant>
      <vt:variant>
        <vt:i4>5</vt:i4>
      </vt:variant>
      <vt:variant>
        <vt:lpwstr>http://www.wc-consultants.com/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 COMPENSATION CONSULTANTS, INC</dc:title>
  <dc:subject/>
  <dc:creator>Hugh Sharkey</dc:creator>
  <cp:keywords/>
  <dc:description/>
  <cp:lastModifiedBy>Hugh Sharkey</cp:lastModifiedBy>
  <cp:revision>2</cp:revision>
  <cp:lastPrinted>2019-12-10T19:39:00Z</cp:lastPrinted>
  <dcterms:created xsi:type="dcterms:W3CDTF">2022-04-21T22:25:00Z</dcterms:created>
  <dcterms:modified xsi:type="dcterms:W3CDTF">2022-04-21T22:25:00Z</dcterms:modified>
</cp:coreProperties>
</file>