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510B8" w14:textId="77777777" w:rsidR="00E5009A" w:rsidRPr="00E5009A" w:rsidRDefault="00E5009A" w:rsidP="00E5009A">
      <w:pPr>
        <w:jc w:val="center"/>
        <w:rPr>
          <w:rFonts w:ascii="Times New Roman" w:eastAsia="MS Mincho" w:hAnsi="Times New Roman" w:cs="Times New Roman"/>
          <w:b/>
          <w:sz w:val="56"/>
          <w:szCs w:val="56"/>
        </w:rPr>
      </w:pPr>
      <w:bookmarkStart w:id="0" w:name="_GoBack"/>
      <w:bookmarkEnd w:id="0"/>
      <w:r w:rsidRPr="00E5009A">
        <w:rPr>
          <w:rFonts w:ascii="Times New Roman" w:eastAsia="MS Mincho" w:hAnsi="Times New Roman" w:cs="Times New Roman"/>
          <w:b/>
          <w:sz w:val="56"/>
          <w:szCs w:val="56"/>
        </w:rPr>
        <w:t xml:space="preserve">        St. Teresa’s Episcopal Church </w:t>
      </w:r>
    </w:p>
    <w:p w14:paraId="318F14D2" w14:textId="77777777" w:rsidR="00E5009A" w:rsidRPr="00E5009A" w:rsidRDefault="00E5009A" w:rsidP="00E5009A">
      <w:pPr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</w:p>
    <w:p w14:paraId="591E9C0C" w14:textId="31C7109E" w:rsidR="00E5009A" w:rsidRDefault="00E5009A" w:rsidP="00E5009A">
      <w:pPr>
        <w:jc w:val="center"/>
        <w:rPr>
          <w:rFonts w:ascii="Times New Roman" w:eastAsia="MS Mincho" w:hAnsi="Times New Roman" w:cs="Times New Roman"/>
          <w:b/>
          <w:sz w:val="40"/>
          <w:szCs w:val="40"/>
        </w:rPr>
      </w:pPr>
      <w:r>
        <w:rPr>
          <w:rFonts w:ascii="Times New Roman" w:eastAsia="MS Mincho" w:hAnsi="Times New Roman" w:cs="Times New Roman"/>
          <w:b/>
          <w:sz w:val="40"/>
          <w:szCs w:val="40"/>
        </w:rPr>
        <w:t>Monday, April 6</w:t>
      </w:r>
      <w:r w:rsidRPr="00E5009A">
        <w:rPr>
          <w:rFonts w:ascii="Times New Roman" w:eastAsia="MS Mincho" w:hAnsi="Times New Roman" w:cs="Times New Roman"/>
          <w:b/>
          <w:sz w:val="40"/>
          <w:szCs w:val="40"/>
          <w:vertAlign w:val="superscript"/>
        </w:rPr>
        <w:t>th</w:t>
      </w:r>
      <w:r>
        <w:rPr>
          <w:rFonts w:ascii="Times New Roman" w:eastAsia="MS Mincho" w:hAnsi="Times New Roman" w:cs="Times New Roman"/>
          <w:b/>
          <w:sz w:val="40"/>
          <w:szCs w:val="40"/>
        </w:rPr>
        <w:t>, 2020</w:t>
      </w:r>
    </w:p>
    <w:p w14:paraId="3CD54721" w14:textId="42ADFAD3" w:rsidR="00E5009A" w:rsidRPr="00E5009A" w:rsidRDefault="00E5009A" w:rsidP="00E5009A">
      <w:pPr>
        <w:jc w:val="center"/>
        <w:rPr>
          <w:rFonts w:ascii="Times New Roman" w:eastAsia="MS Mincho" w:hAnsi="Times New Roman" w:cs="Times New Roman"/>
          <w:b/>
          <w:sz w:val="40"/>
          <w:szCs w:val="40"/>
        </w:rPr>
      </w:pPr>
      <w:r>
        <w:rPr>
          <w:rFonts w:ascii="Times New Roman" w:eastAsia="MS Mincho" w:hAnsi="Times New Roman" w:cs="Times New Roman"/>
          <w:b/>
          <w:sz w:val="40"/>
          <w:szCs w:val="40"/>
        </w:rPr>
        <w:t>7:00 P.M.</w:t>
      </w:r>
    </w:p>
    <w:p w14:paraId="06556E73" w14:textId="77777777" w:rsidR="00E5009A" w:rsidRPr="00E5009A" w:rsidRDefault="00E5009A" w:rsidP="00E5009A">
      <w:pPr>
        <w:jc w:val="center"/>
        <w:rPr>
          <w:rFonts w:ascii="Times New Roman" w:eastAsia="MS Mincho" w:hAnsi="Times New Roman" w:cs="Times New Roman"/>
          <w:b/>
          <w:sz w:val="40"/>
          <w:szCs w:val="40"/>
        </w:rPr>
      </w:pPr>
    </w:p>
    <w:p w14:paraId="0540AEB3" w14:textId="6E87E8EE" w:rsidR="00E5009A" w:rsidRPr="00E5009A" w:rsidRDefault="00E5009A" w:rsidP="00E5009A">
      <w:pPr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  <w:r>
        <w:rPr>
          <w:rFonts w:ascii="Times New Roman" w:eastAsia="MS Mincho" w:hAnsi="Times New Roman" w:cs="Times New Roman"/>
          <w:b/>
          <w:sz w:val="32"/>
          <w:szCs w:val="32"/>
        </w:rPr>
        <w:t>Evening Prayer, Rite 2</w:t>
      </w:r>
    </w:p>
    <w:p w14:paraId="1D7ACB0B" w14:textId="77777777" w:rsidR="00E5009A" w:rsidRPr="00E5009A" w:rsidRDefault="00E5009A" w:rsidP="00E5009A">
      <w:pPr>
        <w:jc w:val="center"/>
        <w:rPr>
          <w:rFonts w:ascii="Times" w:eastAsia="MS Mincho" w:hAnsi="Times" w:cs="Times"/>
          <w:i/>
          <w:noProof/>
          <w:sz w:val="24"/>
          <w:szCs w:val="24"/>
        </w:rPr>
      </w:pPr>
    </w:p>
    <w:p w14:paraId="0ACC1973" w14:textId="77777777" w:rsidR="00E5009A" w:rsidRPr="00E5009A" w:rsidRDefault="00E5009A" w:rsidP="00E5009A">
      <w:pPr>
        <w:jc w:val="center"/>
        <w:rPr>
          <w:rFonts w:ascii="Times" w:eastAsia="MS Mincho" w:hAnsi="Times" w:cs="Times"/>
          <w:i/>
          <w:noProof/>
          <w:sz w:val="24"/>
          <w:szCs w:val="24"/>
        </w:rPr>
      </w:pPr>
    </w:p>
    <w:p w14:paraId="52F909F2" w14:textId="77777777" w:rsidR="00E5009A" w:rsidRPr="00E5009A" w:rsidRDefault="00E5009A" w:rsidP="00E5009A">
      <w:pPr>
        <w:jc w:val="center"/>
        <w:rPr>
          <w:rFonts w:ascii="Times" w:eastAsia="MS Mincho" w:hAnsi="Times" w:cs="Times"/>
          <w:i/>
          <w:noProof/>
          <w:sz w:val="24"/>
          <w:szCs w:val="24"/>
        </w:rPr>
      </w:pPr>
      <w:r w:rsidRPr="00E5009A">
        <w:rPr>
          <w:rFonts w:ascii="Times" w:eastAsia="MS Mincho" w:hAnsi="Times" w:cs="Times"/>
          <w:i/>
          <w:noProof/>
          <w:sz w:val="24"/>
          <w:szCs w:val="24"/>
        </w:rPr>
        <w:drawing>
          <wp:inline distT="0" distB="0" distL="0" distR="0" wp14:anchorId="24D7D62B" wp14:editId="073FFD2D">
            <wp:extent cx="3403600" cy="4572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ay-of-the-cross-243846_960_72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F7975" w14:textId="77777777" w:rsidR="00E5009A" w:rsidRPr="00E5009A" w:rsidRDefault="00E5009A" w:rsidP="00E5009A">
      <w:pPr>
        <w:jc w:val="center"/>
        <w:rPr>
          <w:rFonts w:ascii="Times" w:eastAsia="MS Mincho" w:hAnsi="Times" w:cs="Times"/>
          <w:i/>
          <w:noProof/>
          <w:sz w:val="24"/>
          <w:szCs w:val="24"/>
        </w:rPr>
      </w:pPr>
    </w:p>
    <w:p w14:paraId="01E3509A" w14:textId="77777777" w:rsidR="00E5009A" w:rsidRPr="00E5009A" w:rsidRDefault="00E5009A" w:rsidP="00E5009A">
      <w:pPr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14:paraId="0897E849" w14:textId="77777777" w:rsidR="00E5009A" w:rsidRPr="00E5009A" w:rsidRDefault="00E5009A" w:rsidP="00E5009A">
      <w:pPr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14:paraId="46B6DECF" w14:textId="77777777" w:rsidR="00E5009A" w:rsidRPr="00E5009A" w:rsidRDefault="00E5009A" w:rsidP="00E5009A">
      <w:pPr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14:paraId="708E9510" w14:textId="77777777" w:rsidR="00E5009A" w:rsidRPr="00E5009A" w:rsidRDefault="00E5009A" w:rsidP="00E5009A">
      <w:pPr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bookmarkStart w:id="1" w:name="_Hlk6234716"/>
      <w:r w:rsidRPr="00E5009A">
        <w:rPr>
          <w:rFonts w:ascii="Times New Roman" w:eastAsia="MS Mincho" w:hAnsi="Times New Roman" w:cs="Times New Roman"/>
          <w:b/>
          <w:sz w:val="28"/>
          <w:szCs w:val="28"/>
        </w:rPr>
        <w:t>5725 Fords Road</w:t>
      </w:r>
    </w:p>
    <w:p w14:paraId="28F96A9E" w14:textId="77777777" w:rsidR="00E5009A" w:rsidRPr="00E5009A" w:rsidRDefault="00E5009A" w:rsidP="00E5009A">
      <w:pPr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E5009A">
        <w:rPr>
          <w:rFonts w:ascii="Times New Roman" w:eastAsia="MS Mincho" w:hAnsi="Times New Roman" w:cs="Times New Roman"/>
          <w:b/>
          <w:sz w:val="28"/>
          <w:szCs w:val="28"/>
        </w:rPr>
        <w:t>Acworth, Georgia 30101</w:t>
      </w:r>
    </w:p>
    <w:p w14:paraId="2AD941D5" w14:textId="6F5FB2F8" w:rsidR="00E5009A" w:rsidRPr="00E5009A" w:rsidRDefault="00E5009A" w:rsidP="00E5009A">
      <w:pPr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E5009A">
        <w:rPr>
          <w:rFonts w:ascii="Times New Roman" w:eastAsia="MS Mincho" w:hAnsi="Times New Roman" w:cs="Times New Roman"/>
          <w:b/>
          <w:sz w:val="28"/>
          <w:szCs w:val="28"/>
        </w:rPr>
        <w:t>770-590-9040</w:t>
      </w:r>
      <w:bookmarkEnd w:id="1"/>
      <w:r>
        <w:rPr>
          <w:rFonts w:ascii="Times New Roman" w:eastAsia="MS Mincho" w:hAnsi="Times New Roman" w:cs="Times New Roman"/>
          <w:b/>
          <w:sz w:val="28"/>
          <w:szCs w:val="28"/>
        </w:rPr>
        <w:t xml:space="preserve">      </w:t>
      </w:r>
      <w:hyperlink r:id="rId9" w:history="1">
        <w:r w:rsidRPr="00E5009A">
          <w:rPr>
            <w:rStyle w:val="Hyperlink"/>
            <w:rFonts w:ascii="Times" w:eastAsia="MS Mincho" w:hAnsi="Times" w:cs="Times"/>
            <w:b/>
            <w:sz w:val="28"/>
            <w:szCs w:val="28"/>
          </w:rPr>
          <w:t>www.stteresasacworth.com</w:t>
        </w:r>
      </w:hyperlink>
    </w:p>
    <w:p w14:paraId="6BBF4C1D" w14:textId="28661E8C" w:rsidR="00E5009A" w:rsidRDefault="00E5009A" w:rsidP="00E5009A">
      <w:pPr>
        <w:rPr>
          <w:rFonts w:ascii="Times" w:eastAsia="MS Mincho" w:hAnsi="Times" w:cs="Times"/>
          <w:bCs/>
          <w:sz w:val="32"/>
          <w:szCs w:val="32"/>
        </w:rPr>
      </w:pPr>
      <w:r w:rsidRPr="00E5009A">
        <w:rPr>
          <w:rFonts w:ascii="Times" w:eastAsia="MS Mincho" w:hAnsi="Times" w:cs="Times"/>
          <w:bCs/>
          <w:sz w:val="32"/>
          <w:szCs w:val="32"/>
        </w:rPr>
        <w:lastRenderedPageBreak/>
        <w:t>Salutatio</w:t>
      </w:r>
      <w:r w:rsidR="00940DB0">
        <w:rPr>
          <w:rFonts w:ascii="Times" w:eastAsia="MS Mincho" w:hAnsi="Times" w:cs="Times"/>
          <w:bCs/>
          <w:sz w:val="32"/>
          <w:szCs w:val="32"/>
        </w:rPr>
        <w:t>n</w:t>
      </w:r>
      <w:r w:rsidRPr="00E5009A">
        <w:rPr>
          <w:rFonts w:ascii="Times" w:eastAsia="MS Mincho" w:hAnsi="Times" w:cs="Times"/>
          <w:bCs/>
          <w:sz w:val="32"/>
          <w:szCs w:val="32"/>
        </w:rPr>
        <w:tab/>
      </w:r>
      <w:r w:rsidRPr="00E5009A">
        <w:rPr>
          <w:rFonts w:ascii="Times" w:eastAsia="MS Mincho" w:hAnsi="Times" w:cs="Times"/>
          <w:bCs/>
          <w:sz w:val="32"/>
          <w:szCs w:val="32"/>
        </w:rPr>
        <w:tab/>
      </w:r>
      <w:r w:rsidRPr="00E5009A">
        <w:rPr>
          <w:rFonts w:ascii="Times" w:eastAsia="MS Mincho" w:hAnsi="Times" w:cs="Times"/>
          <w:bCs/>
          <w:sz w:val="32"/>
          <w:szCs w:val="32"/>
        </w:rPr>
        <w:tab/>
      </w:r>
      <w:r w:rsidRPr="00E5009A">
        <w:rPr>
          <w:rFonts w:ascii="Times" w:eastAsia="MS Mincho" w:hAnsi="Times" w:cs="Times"/>
          <w:bCs/>
          <w:sz w:val="32"/>
          <w:szCs w:val="32"/>
        </w:rPr>
        <w:tab/>
      </w:r>
      <w:r w:rsidRPr="00E5009A">
        <w:rPr>
          <w:rFonts w:ascii="Times" w:eastAsia="MS Mincho" w:hAnsi="Times" w:cs="Times"/>
          <w:bCs/>
          <w:sz w:val="32"/>
          <w:szCs w:val="32"/>
        </w:rPr>
        <w:tab/>
      </w:r>
      <w:r w:rsidRPr="00E5009A">
        <w:rPr>
          <w:rFonts w:ascii="Times" w:eastAsia="MS Mincho" w:hAnsi="Times" w:cs="Times"/>
          <w:bCs/>
          <w:sz w:val="32"/>
          <w:szCs w:val="32"/>
        </w:rPr>
        <w:tab/>
      </w:r>
      <w:r w:rsidRPr="00E5009A">
        <w:rPr>
          <w:rFonts w:ascii="Times" w:eastAsia="MS Mincho" w:hAnsi="Times" w:cs="Times"/>
          <w:bCs/>
          <w:sz w:val="32"/>
          <w:szCs w:val="32"/>
        </w:rPr>
        <w:tab/>
        <w:t xml:space="preserve">BCP </w:t>
      </w:r>
      <w:r>
        <w:rPr>
          <w:rFonts w:ascii="Times" w:eastAsia="MS Mincho" w:hAnsi="Times" w:cs="Times"/>
          <w:bCs/>
          <w:sz w:val="32"/>
          <w:szCs w:val="32"/>
        </w:rPr>
        <w:t xml:space="preserve"> </w:t>
      </w:r>
      <w:r w:rsidRPr="00E5009A">
        <w:rPr>
          <w:rFonts w:ascii="Times" w:eastAsia="MS Mincho" w:hAnsi="Times" w:cs="Times"/>
          <w:bCs/>
          <w:sz w:val="32"/>
          <w:szCs w:val="32"/>
        </w:rPr>
        <w:t>p109</w:t>
      </w:r>
    </w:p>
    <w:p w14:paraId="70AEAAD0" w14:textId="3C9131C0" w:rsidR="00940DB0" w:rsidRDefault="00940DB0" w:rsidP="00E5009A">
      <w:pPr>
        <w:rPr>
          <w:rFonts w:ascii="Times" w:eastAsia="MS Mincho" w:hAnsi="Times" w:cs="Times"/>
          <w:bCs/>
          <w:sz w:val="32"/>
          <w:szCs w:val="32"/>
        </w:rPr>
      </w:pPr>
      <w:r>
        <w:rPr>
          <w:rFonts w:ascii="Times" w:eastAsia="MS Mincho" w:hAnsi="Times" w:cs="Times"/>
          <w:bCs/>
          <w:sz w:val="32"/>
          <w:szCs w:val="32"/>
        </w:rPr>
        <w:tab/>
        <w:t>Short scripture</w:t>
      </w:r>
      <w:r>
        <w:rPr>
          <w:rFonts w:ascii="Times" w:eastAsia="MS Mincho" w:hAnsi="Times" w:cs="Times"/>
          <w:bCs/>
          <w:sz w:val="32"/>
          <w:szCs w:val="32"/>
        </w:rPr>
        <w:tab/>
      </w:r>
      <w:r>
        <w:rPr>
          <w:rFonts w:ascii="Times" w:eastAsia="MS Mincho" w:hAnsi="Times" w:cs="Times"/>
          <w:bCs/>
          <w:sz w:val="32"/>
          <w:szCs w:val="32"/>
        </w:rPr>
        <w:tab/>
      </w:r>
      <w:r>
        <w:rPr>
          <w:rFonts w:ascii="Times" w:eastAsia="MS Mincho" w:hAnsi="Times" w:cs="Times"/>
          <w:bCs/>
          <w:sz w:val="32"/>
          <w:szCs w:val="32"/>
        </w:rPr>
        <w:tab/>
      </w:r>
      <w:r>
        <w:rPr>
          <w:rFonts w:ascii="Times" w:eastAsia="MS Mincho" w:hAnsi="Times" w:cs="Times"/>
          <w:bCs/>
          <w:sz w:val="32"/>
          <w:szCs w:val="32"/>
        </w:rPr>
        <w:tab/>
      </w:r>
      <w:r>
        <w:rPr>
          <w:rFonts w:ascii="Times" w:eastAsia="MS Mincho" w:hAnsi="Times" w:cs="Times"/>
          <w:bCs/>
          <w:sz w:val="32"/>
          <w:szCs w:val="32"/>
        </w:rPr>
        <w:tab/>
        <w:t>BCP  p 109-110</w:t>
      </w:r>
    </w:p>
    <w:p w14:paraId="54B2452E" w14:textId="4398AFE9" w:rsidR="00940DB0" w:rsidRDefault="00940DB0" w:rsidP="00E5009A">
      <w:pPr>
        <w:rPr>
          <w:rFonts w:ascii="Times" w:eastAsia="MS Mincho" w:hAnsi="Times" w:cs="Times"/>
          <w:bCs/>
          <w:sz w:val="32"/>
          <w:szCs w:val="32"/>
        </w:rPr>
      </w:pPr>
      <w:r>
        <w:rPr>
          <w:rFonts w:ascii="Times" w:eastAsia="MS Mincho" w:hAnsi="Times" w:cs="Times"/>
          <w:bCs/>
          <w:sz w:val="32"/>
          <w:szCs w:val="32"/>
        </w:rPr>
        <w:tab/>
        <w:t>Prayer for Light (Lenten Collect)</w:t>
      </w:r>
      <w:r>
        <w:rPr>
          <w:rFonts w:ascii="Times" w:eastAsia="MS Mincho" w:hAnsi="Times" w:cs="Times"/>
          <w:bCs/>
          <w:sz w:val="32"/>
          <w:szCs w:val="32"/>
        </w:rPr>
        <w:tab/>
      </w:r>
      <w:r>
        <w:rPr>
          <w:rFonts w:ascii="Times" w:eastAsia="MS Mincho" w:hAnsi="Times" w:cs="Times"/>
          <w:bCs/>
          <w:sz w:val="32"/>
          <w:szCs w:val="32"/>
        </w:rPr>
        <w:tab/>
        <w:t>BCP  p111</w:t>
      </w:r>
    </w:p>
    <w:p w14:paraId="5EC65A40" w14:textId="7BA8123D" w:rsidR="00E5009A" w:rsidRDefault="00E5009A" w:rsidP="00E5009A">
      <w:pPr>
        <w:rPr>
          <w:rFonts w:ascii="Times" w:eastAsia="MS Mincho" w:hAnsi="Times" w:cs="Times"/>
          <w:bCs/>
          <w:sz w:val="32"/>
          <w:szCs w:val="32"/>
        </w:rPr>
      </w:pPr>
      <w:r w:rsidRPr="00E5009A">
        <w:rPr>
          <w:rFonts w:ascii="Times" w:eastAsia="MS Mincho" w:hAnsi="Times" w:cs="Times"/>
          <w:bCs/>
          <w:i/>
          <w:iCs/>
          <w:sz w:val="32"/>
          <w:szCs w:val="32"/>
        </w:rPr>
        <w:t>Phos hilaron</w:t>
      </w:r>
      <w:r>
        <w:rPr>
          <w:rFonts w:ascii="Times" w:eastAsia="MS Mincho" w:hAnsi="Times" w:cs="Times"/>
          <w:bCs/>
          <w:i/>
          <w:iCs/>
          <w:sz w:val="32"/>
          <w:szCs w:val="32"/>
        </w:rPr>
        <w:t xml:space="preserve"> </w:t>
      </w:r>
      <w:r>
        <w:rPr>
          <w:rFonts w:ascii="Times" w:eastAsia="MS Mincho" w:hAnsi="Times" w:cs="Times"/>
          <w:bCs/>
          <w:i/>
          <w:iCs/>
          <w:sz w:val="32"/>
          <w:szCs w:val="32"/>
        </w:rPr>
        <w:tab/>
      </w:r>
      <w:r>
        <w:rPr>
          <w:rFonts w:ascii="Times" w:eastAsia="MS Mincho" w:hAnsi="Times" w:cs="Times"/>
          <w:bCs/>
          <w:i/>
          <w:iCs/>
          <w:sz w:val="32"/>
          <w:szCs w:val="32"/>
        </w:rPr>
        <w:tab/>
      </w:r>
      <w:r>
        <w:rPr>
          <w:rFonts w:ascii="Times" w:eastAsia="MS Mincho" w:hAnsi="Times" w:cs="Times"/>
          <w:bCs/>
          <w:i/>
          <w:iCs/>
          <w:sz w:val="32"/>
          <w:szCs w:val="32"/>
        </w:rPr>
        <w:tab/>
      </w:r>
      <w:r>
        <w:rPr>
          <w:rFonts w:ascii="Times" w:eastAsia="MS Mincho" w:hAnsi="Times" w:cs="Times"/>
          <w:bCs/>
          <w:i/>
          <w:iCs/>
          <w:sz w:val="32"/>
          <w:szCs w:val="32"/>
        </w:rPr>
        <w:tab/>
      </w:r>
      <w:r>
        <w:rPr>
          <w:rFonts w:ascii="Times" w:eastAsia="MS Mincho" w:hAnsi="Times" w:cs="Times"/>
          <w:bCs/>
          <w:i/>
          <w:iCs/>
          <w:sz w:val="32"/>
          <w:szCs w:val="32"/>
        </w:rPr>
        <w:tab/>
      </w:r>
      <w:r>
        <w:rPr>
          <w:rFonts w:ascii="Times" w:eastAsia="MS Mincho" w:hAnsi="Times" w:cs="Times"/>
          <w:bCs/>
          <w:i/>
          <w:iCs/>
          <w:sz w:val="32"/>
          <w:szCs w:val="32"/>
        </w:rPr>
        <w:tab/>
      </w:r>
      <w:r>
        <w:rPr>
          <w:rFonts w:ascii="Times" w:eastAsia="MS Mincho" w:hAnsi="Times" w:cs="Times"/>
          <w:bCs/>
          <w:sz w:val="32"/>
          <w:szCs w:val="32"/>
        </w:rPr>
        <w:t>BCP  p 112</w:t>
      </w:r>
    </w:p>
    <w:p w14:paraId="79D0B9D3" w14:textId="4514F241" w:rsidR="00E5009A" w:rsidRDefault="00E5009A" w:rsidP="00E5009A">
      <w:pPr>
        <w:rPr>
          <w:rFonts w:ascii="Times" w:eastAsia="MS Mincho" w:hAnsi="Times" w:cs="Times"/>
          <w:bCs/>
          <w:sz w:val="32"/>
          <w:szCs w:val="32"/>
        </w:rPr>
      </w:pPr>
      <w:r>
        <w:rPr>
          <w:rFonts w:ascii="Times" w:eastAsia="MS Mincho" w:hAnsi="Times" w:cs="Times"/>
          <w:bCs/>
          <w:sz w:val="32"/>
          <w:szCs w:val="32"/>
        </w:rPr>
        <w:t>Confession of Sin</w:t>
      </w:r>
      <w:r>
        <w:rPr>
          <w:rFonts w:ascii="Times" w:eastAsia="MS Mincho" w:hAnsi="Times" w:cs="Times"/>
          <w:bCs/>
          <w:sz w:val="32"/>
          <w:szCs w:val="32"/>
        </w:rPr>
        <w:tab/>
      </w:r>
      <w:r>
        <w:rPr>
          <w:rFonts w:ascii="Times" w:eastAsia="MS Mincho" w:hAnsi="Times" w:cs="Times"/>
          <w:bCs/>
          <w:sz w:val="32"/>
          <w:szCs w:val="32"/>
        </w:rPr>
        <w:tab/>
      </w:r>
      <w:r>
        <w:rPr>
          <w:rFonts w:ascii="Times" w:eastAsia="MS Mincho" w:hAnsi="Times" w:cs="Times"/>
          <w:bCs/>
          <w:sz w:val="32"/>
          <w:szCs w:val="32"/>
        </w:rPr>
        <w:tab/>
      </w:r>
      <w:r>
        <w:rPr>
          <w:rFonts w:ascii="Times" w:eastAsia="MS Mincho" w:hAnsi="Times" w:cs="Times"/>
          <w:bCs/>
          <w:sz w:val="32"/>
          <w:szCs w:val="32"/>
        </w:rPr>
        <w:tab/>
      </w:r>
      <w:r>
        <w:rPr>
          <w:rFonts w:ascii="Times" w:eastAsia="MS Mincho" w:hAnsi="Times" w:cs="Times"/>
          <w:bCs/>
          <w:sz w:val="32"/>
          <w:szCs w:val="32"/>
        </w:rPr>
        <w:tab/>
        <w:t>BCP   p 116</w:t>
      </w:r>
    </w:p>
    <w:p w14:paraId="4F9E6E6B" w14:textId="2FA93517" w:rsidR="00E5009A" w:rsidRDefault="00E5009A" w:rsidP="00E5009A">
      <w:pPr>
        <w:rPr>
          <w:rFonts w:ascii="Times" w:eastAsia="MS Mincho" w:hAnsi="Times" w:cs="Times"/>
          <w:bCs/>
          <w:sz w:val="32"/>
          <w:szCs w:val="32"/>
        </w:rPr>
      </w:pPr>
      <w:r>
        <w:rPr>
          <w:rFonts w:ascii="Times" w:eastAsia="MS Mincho" w:hAnsi="Times" w:cs="Times"/>
          <w:bCs/>
          <w:sz w:val="32"/>
          <w:szCs w:val="32"/>
        </w:rPr>
        <w:t>Invitatory and Psalter</w:t>
      </w:r>
      <w:r>
        <w:rPr>
          <w:rFonts w:ascii="Times" w:eastAsia="MS Mincho" w:hAnsi="Times" w:cs="Times"/>
          <w:bCs/>
          <w:sz w:val="32"/>
          <w:szCs w:val="32"/>
        </w:rPr>
        <w:tab/>
      </w:r>
      <w:r>
        <w:rPr>
          <w:rFonts w:ascii="Times" w:eastAsia="MS Mincho" w:hAnsi="Times" w:cs="Times"/>
          <w:bCs/>
          <w:sz w:val="32"/>
          <w:szCs w:val="32"/>
        </w:rPr>
        <w:tab/>
      </w:r>
      <w:r>
        <w:rPr>
          <w:rFonts w:ascii="Times" w:eastAsia="MS Mincho" w:hAnsi="Times" w:cs="Times"/>
          <w:bCs/>
          <w:sz w:val="32"/>
          <w:szCs w:val="32"/>
        </w:rPr>
        <w:tab/>
      </w:r>
      <w:r>
        <w:rPr>
          <w:rFonts w:ascii="Times" w:eastAsia="MS Mincho" w:hAnsi="Times" w:cs="Times"/>
          <w:bCs/>
          <w:sz w:val="32"/>
          <w:szCs w:val="32"/>
        </w:rPr>
        <w:tab/>
      </w:r>
      <w:r>
        <w:rPr>
          <w:rFonts w:ascii="Times" w:eastAsia="MS Mincho" w:hAnsi="Times" w:cs="Times"/>
          <w:bCs/>
          <w:sz w:val="32"/>
          <w:szCs w:val="32"/>
        </w:rPr>
        <w:tab/>
        <w:t>BCP  p 117</w:t>
      </w:r>
    </w:p>
    <w:p w14:paraId="096676A5" w14:textId="7E534FB3" w:rsidR="00E5009A" w:rsidRDefault="00E5009A" w:rsidP="00E5009A">
      <w:pPr>
        <w:rPr>
          <w:rFonts w:ascii="Times" w:eastAsia="MS Mincho" w:hAnsi="Times" w:cs="Times"/>
          <w:bCs/>
          <w:sz w:val="32"/>
          <w:szCs w:val="32"/>
        </w:rPr>
      </w:pPr>
      <w:r>
        <w:rPr>
          <w:rFonts w:ascii="Times" w:eastAsia="MS Mincho" w:hAnsi="Times" w:cs="Times"/>
          <w:bCs/>
          <w:sz w:val="32"/>
          <w:szCs w:val="32"/>
        </w:rPr>
        <w:tab/>
      </w:r>
      <w:r w:rsidR="00BB6528">
        <w:rPr>
          <w:rFonts w:ascii="Times" w:eastAsia="MS Mincho" w:hAnsi="Times" w:cs="Times"/>
          <w:bCs/>
          <w:sz w:val="32"/>
          <w:szCs w:val="32"/>
        </w:rPr>
        <w:t>Psalm 69:1-23</w:t>
      </w:r>
      <w:r w:rsidR="00BB6528">
        <w:rPr>
          <w:rFonts w:ascii="Times" w:eastAsia="MS Mincho" w:hAnsi="Times" w:cs="Times"/>
          <w:bCs/>
          <w:sz w:val="32"/>
          <w:szCs w:val="32"/>
        </w:rPr>
        <w:tab/>
      </w:r>
      <w:r w:rsidR="00BB6528">
        <w:rPr>
          <w:rFonts w:ascii="Times" w:eastAsia="MS Mincho" w:hAnsi="Times" w:cs="Times"/>
          <w:bCs/>
          <w:sz w:val="32"/>
          <w:szCs w:val="32"/>
        </w:rPr>
        <w:tab/>
      </w:r>
      <w:r w:rsidR="00BB6528">
        <w:rPr>
          <w:rFonts w:ascii="Times" w:eastAsia="MS Mincho" w:hAnsi="Times" w:cs="Times"/>
          <w:bCs/>
          <w:sz w:val="32"/>
          <w:szCs w:val="32"/>
        </w:rPr>
        <w:tab/>
      </w:r>
      <w:r w:rsidR="00BB6528">
        <w:rPr>
          <w:rFonts w:ascii="Times" w:eastAsia="MS Mincho" w:hAnsi="Times" w:cs="Times"/>
          <w:bCs/>
          <w:sz w:val="32"/>
          <w:szCs w:val="32"/>
        </w:rPr>
        <w:tab/>
      </w:r>
      <w:r w:rsidR="00BB6528">
        <w:rPr>
          <w:rFonts w:ascii="Times" w:eastAsia="MS Mincho" w:hAnsi="Times" w:cs="Times"/>
          <w:bCs/>
          <w:sz w:val="32"/>
          <w:szCs w:val="32"/>
        </w:rPr>
        <w:tab/>
        <w:t>BCP  p 679</w:t>
      </w:r>
    </w:p>
    <w:p w14:paraId="5D2589E6" w14:textId="566C6300" w:rsidR="00BB6528" w:rsidRDefault="00BB6528" w:rsidP="00E5009A">
      <w:pPr>
        <w:rPr>
          <w:rFonts w:ascii="Times" w:eastAsia="MS Mincho" w:hAnsi="Times" w:cs="Times"/>
          <w:bCs/>
          <w:sz w:val="32"/>
          <w:szCs w:val="32"/>
        </w:rPr>
      </w:pPr>
      <w:r>
        <w:rPr>
          <w:rFonts w:ascii="Times" w:eastAsia="MS Mincho" w:hAnsi="Times" w:cs="Times"/>
          <w:bCs/>
          <w:sz w:val="32"/>
          <w:szCs w:val="32"/>
        </w:rPr>
        <w:t>The Lessons</w:t>
      </w:r>
    </w:p>
    <w:p w14:paraId="171EDCFB" w14:textId="7F41C77A" w:rsidR="00BB6528" w:rsidRDefault="00BB6528" w:rsidP="00E5009A">
      <w:pPr>
        <w:rPr>
          <w:rFonts w:ascii="Times" w:eastAsia="MS Mincho" w:hAnsi="Times" w:cs="Times"/>
          <w:bCs/>
          <w:sz w:val="32"/>
          <w:szCs w:val="32"/>
        </w:rPr>
      </w:pPr>
      <w:r>
        <w:rPr>
          <w:rFonts w:ascii="Times" w:eastAsia="MS Mincho" w:hAnsi="Times" w:cs="Times"/>
          <w:bCs/>
          <w:sz w:val="32"/>
          <w:szCs w:val="32"/>
        </w:rPr>
        <w:tab/>
      </w:r>
      <w:r>
        <w:rPr>
          <w:rFonts w:ascii="Times" w:eastAsia="MS Mincho" w:hAnsi="Times" w:cs="Times"/>
          <w:bCs/>
          <w:sz w:val="32"/>
          <w:szCs w:val="32"/>
        </w:rPr>
        <w:tab/>
      </w:r>
      <w:r>
        <w:rPr>
          <w:rFonts w:ascii="Times" w:eastAsia="MS Mincho" w:hAnsi="Times" w:cs="Times"/>
          <w:bCs/>
          <w:sz w:val="32"/>
          <w:szCs w:val="32"/>
        </w:rPr>
        <w:tab/>
      </w:r>
      <w:r>
        <w:rPr>
          <w:rFonts w:ascii="Times" w:eastAsia="MS Mincho" w:hAnsi="Times" w:cs="Times"/>
          <w:bCs/>
          <w:sz w:val="32"/>
          <w:szCs w:val="32"/>
        </w:rPr>
        <w:tab/>
        <w:t>Lamentations 1:1-2, 6-12</w:t>
      </w:r>
    </w:p>
    <w:p w14:paraId="5F1A2930" w14:textId="48BB5FCE" w:rsidR="00BB6528" w:rsidRDefault="00BB6528" w:rsidP="00E5009A">
      <w:pPr>
        <w:rPr>
          <w:rFonts w:ascii="Times" w:eastAsia="MS Mincho" w:hAnsi="Times" w:cs="Times"/>
          <w:bCs/>
          <w:sz w:val="32"/>
          <w:szCs w:val="32"/>
        </w:rPr>
      </w:pPr>
      <w:r>
        <w:rPr>
          <w:rFonts w:ascii="Times" w:eastAsia="MS Mincho" w:hAnsi="Times" w:cs="Times"/>
          <w:bCs/>
          <w:sz w:val="32"/>
          <w:szCs w:val="32"/>
        </w:rPr>
        <w:tab/>
      </w:r>
      <w:r>
        <w:rPr>
          <w:rFonts w:ascii="Times" w:eastAsia="MS Mincho" w:hAnsi="Times" w:cs="Times"/>
          <w:bCs/>
          <w:sz w:val="32"/>
          <w:szCs w:val="32"/>
        </w:rPr>
        <w:tab/>
      </w:r>
      <w:r>
        <w:rPr>
          <w:rFonts w:ascii="Times" w:eastAsia="MS Mincho" w:hAnsi="Times" w:cs="Times"/>
          <w:bCs/>
          <w:sz w:val="32"/>
          <w:szCs w:val="32"/>
        </w:rPr>
        <w:tab/>
      </w:r>
      <w:r>
        <w:rPr>
          <w:rFonts w:ascii="Times" w:eastAsia="MS Mincho" w:hAnsi="Times" w:cs="Times"/>
          <w:bCs/>
          <w:sz w:val="32"/>
          <w:szCs w:val="32"/>
        </w:rPr>
        <w:tab/>
        <w:t>2</w:t>
      </w:r>
      <w:r w:rsidRPr="00BB6528">
        <w:rPr>
          <w:rFonts w:ascii="Times" w:eastAsia="MS Mincho" w:hAnsi="Times" w:cs="Times"/>
          <w:bCs/>
          <w:sz w:val="32"/>
          <w:szCs w:val="32"/>
          <w:vertAlign w:val="superscript"/>
        </w:rPr>
        <w:t>nd</w:t>
      </w:r>
      <w:r>
        <w:rPr>
          <w:rFonts w:ascii="Times" w:eastAsia="MS Mincho" w:hAnsi="Times" w:cs="Times"/>
          <w:bCs/>
          <w:sz w:val="32"/>
          <w:szCs w:val="32"/>
        </w:rPr>
        <w:t xml:space="preserve"> Cor.  1:1-7</w:t>
      </w:r>
    </w:p>
    <w:p w14:paraId="20A61DCC" w14:textId="65246FE2" w:rsidR="00BB6528" w:rsidRDefault="00BB6528" w:rsidP="00E5009A">
      <w:pPr>
        <w:rPr>
          <w:rFonts w:ascii="Times" w:eastAsia="MS Mincho" w:hAnsi="Times" w:cs="Times"/>
          <w:bCs/>
          <w:sz w:val="32"/>
          <w:szCs w:val="32"/>
        </w:rPr>
      </w:pPr>
      <w:r>
        <w:rPr>
          <w:rFonts w:ascii="Times" w:eastAsia="MS Mincho" w:hAnsi="Times" w:cs="Times"/>
          <w:bCs/>
          <w:sz w:val="32"/>
          <w:szCs w:val="32"/>
        </w:rPr>
        <w:tab/>
      </w:r>
      <w:r>
        <w:rPr>
          <w:rFonts w:ascii="Times" w:eastAsia="MS Mincho" w:hAnsi="Times" w:cs="Times"/>
          <w:bCs/>
          <w:sz w:val="32"/>
          <w:szCs w:val="32"/>
        </w:rPr>
        <w:tab/>
      </w:r>
      <w:r>
        <w:rPr>
          <w:rFonts w:ascii="Times" w:eastAsia="MS Mincho" w:hAnsi="Times" w:cs="Times"/>
          <w:bCs/>
          <w:sz w:val="32"/>
          <w:szCs w:val="32"/>
        </w:rPr>
        <w:tab/>
      </w:r>
      <w:r>
        <w:rPr>
          <w:rFonts w:ascii="Times" w:eastAsia="MS Mincho" w:hAnsi="Times" w:cs="Times"/>
          <w:bCs/>
          <w:sz w:val="32"/>
          <w:szCs w:val="32"/>
        </w:rPr>
        <w:tab/>
        <w:t>Mark  11:12-25</w:t>
      </w:r>
    </w:p>
    <w:p w14:paraId="58349535" w14:textId="723FD452" w:rsidR="00BB6528" w:rsidRDefault="00BB6528" w:rsidP="00E5009A">
      <w:pPr>
        <w:rPr>
          <w:rFonts w:ascii="Times" w:eastAsia="MS Mincho" w:hAnsi="Times" w:cs="Times"/>
          <w:bCs/>
          <w:sz w:val="32"/>
          <w:szCs w:val="32"/>
        </w:rPr>
      </w:pPr>
      <w:r>
        <w:rPr>
          <w:rFonts w:ascii="Times" w:eastAsia="MS Mincho" w:hAnsi="Times" w:cs="Times"/>
          <w:bCs/>
          <w:sz w:val="32"/>
          <w:szCs w:val="32"/>
        </w:rPr>
        <w:t>The Sermon</w:t>
      </w:r>
      <w:r>
        <w:rPr>
          <w:rFonts w:ascii="Times" w:eastAsia="MS Mincho" w:hAnsi="Times" w:cs="Times"/>
          <w:bCs/>
          <w:sz w:val="32"/>
          <w:szCs w:val="32"/>
        </w:rPr>
        <w:tab/>
      </w:r>
      <w:r>
        <w:rPr>
          <w:rFonts w:ascii="Times" w:eastAsia="MS Mincho" w:hAnsi="Times" w:cs="Times"/>
          <w:bCs/>
          <w:sz w:val="32"/>
          <w:szCs w:val="32"/>
        </w:rPr>
        <w:tab/>
        <w:t>The Rev Canon Dr A. Gordon Okansanya</w:t>
      </w:r>
    </w:p>
    <w:p w14:paraId="15C13A5D" w14:textId="7C5DEEFB" w:rsidR="00BB6528" w:rsidRDefault="00BB6528" w:rsidP="00E5009A">
      <w:pPr>
        <w:rPr>
          <w:rFonts w:ascii="Times" w:eastAsia="MS Mincho" w:hAnsi="Times" w:cs="Times"/>
          <w:bCs/>
          <w:sz w:val="32"/>
          <w:szCs w:val="32"/>
        </w:rPr>
      </w:pPr>
      <w:r>
        <w:rPr>
          <w:rFonts w:ascii="Times" w:eastAsia="MS Mincho" w:hAnsi="Times" w:cs="Times"/>
          <w:bCs/>
          <w:sz w:val="32"/>
          <w:szCs w:val="32"/>
        </w:rPr>
        <w:t>The Creed</w:t>
      </w:r>
      <w:r>
        <w:rPr>
          <w:rFonts w:ascii="Times" w:eastAsia="MS Mincho" w:hAnsi="Times" w:cs="Times"/>
          <w:bCs/>
          <w:sz w:val="32"/>
          <w:szCs w:val="32"/>
        </w:rPr>
        <w:tab/>
      </w:r>
      <w:r>
        <w:rPr>
          <w:rFonts w:ascii="Times" w:eastAsia="MS Mincho" w:hAnsi="Times" w:cs="Times"/>
          <w:bCs/>
          <w:sz w:val="32"/>
          <w:szCs w:val="32"/>
        </w:rPr>
        <w:tab/>
      </w:r>
      <w:r>
        <w:rPr>
          <w:rFonts w:ascii="Times" w:eastAsia="MS Mincho" w:hAnsi="Times" w:cs="Times"/>
          <w:bCs/>
          <w:sz w:val="32"/>
          <w:szCs w:val="32"/>
        </w:rPr>
        <w:tab/>
      </w:r>
      <w:r>
        <w:rPr>
          <w:rFonts w:ascii="Times" w:eastAsia="MS Mincho" w:hAnsi="Times" w:cs="Times"/>
          <w:bCs/>
          <w:sz w:val="32"/>
          <w:szCs w:val="32"/>
        </w:rPr>
        <w:tab/>
      </w:r>
      <w:r>
        <w:rPr>
          <w:rFonts w:ascii="Times" w:eastAsia="MS Mincho" w:hAnsi="Times" w:cs="Times"/>
          <w:bCs/>
          <w:sz w:val="32"/>
          <w:szCs w:val="32"/>
        </w:rPr>
        <w:tab/>
      </w:r>
      <w:r>
        <w:rPr>
          <w:rFonts w:ascii="Times" w:eastAsia="MS Mincho" w:hAnsi="Times" w:cs="Times"/>
          <w:bCs/>
          <w:sz w:val="32"/>
          <w:szCs w:val="32"/>
        </w:rPr>
        <w:tab/>
      </w:r>
      <w:r>
        <w:rPr>
          <w:rFonts w:ascii="Times" w:eastAsia="MS Mincho" w:hAnsi="Times" w:cs="Times"/>
          <w:bCs/>
          <w:sz w:val="32"/>
          <w:szCs w:val="32"/>
        </w:rPr>
        <w:tab/>
        <w:t>BCP  p120</w:t>
      </w:r>
    </w:p>
    <w:p w14:paraId="2FA8498C" w14:textId="16F28E2F" w:rsidR="00BB6528" w:rsidRDefault="00BB6528" w:rsidP="00E5009A">
      <w:pPr>
        <w:rPr>
          <w:rFonts w:ascii="Times" w:eastAsia="MS Mincho" w:hAnsi="Times" w:cs="Times"/>
          <w:bCs/>
          <w:sz w:val="32"/>
          <w:szCs w:val="32"/>
        </w:rPr>
      </w:pPr>
      <w:r>
        <w:rPr>
          <w:rFonts w:ascii="Times" w:eastAsia="MS Mincho" w:hAnsi="Times" w:cs="Times"/>
          <w:bCs/>
          <w:sz w:val="32"/>
          <w:szCs w:val="32"/>
        </w:rPr>
        <w:t>The Prayers</w:t>
      </w:r>
      <w:r w:rsidR="00940DB0">
        <w:rPr>
          <w:rFonts w:ascii="Times" w:eastAsia="MS Mincho" w:hAnsi="Times" w:cs="Times"/>
          <w:bCs/>
          <w:sz w:val="32"/>
          <w:szCs w:val="32"/>
        </w:rPr>
        <w:t>:</w:t>
      </w:r>
      <w:r>
        <w:rPr>
          <w:rFonts w:ascii="Times" w:eastAsia="MS Mincho" w:hAnsi="Times" w:cs="Times"/>
          <w:bCs/>
          <w:sz w:val="32"/>
          <w:szCs w:val="32"/>
        </w:rPr>
        <w:tab/>
      </w:r>
      <w:r>
        <w:rPr>
          <w:rFonts w:ascii="Times" w:eastAsia="MS Mincho" w:hAnsi="Times" w:cs="Times"/>
          <w:bCs/>
          <w:sz w:val="32"/>
          <w:szCs w:val="32"/>
        </w:rPr>
        <w:tab/>
      </w:r>
      <w:r>
        <w:rPr>
          <w:rFonts w:ascii="Times" w:eastAsia="MS Mincho" w:hAnsi="Times" w:cs="Times"/>
          <w:bCs/>
          <w:sz w:val="32"/>
          <w:szCs w:val="32"/>
        </w:rPr>
        <w:tab/>
      </w:r>
      <w:r>
        <w:rPr>
          <w:rFonts w:ascii="Times" w:eastAsia="MS Mincho" w:hAnsi="Times" w:cs="Times"/>
          <w:bCs/>
          <w:sz w:val="32"/>
          <w:szCs w:val="32"/>
        </w:rPr>
        <w:tab/>
      </w:r>
      <w:r>
        <w:rPr>
          <w:rFonts w:ascii="Times" w:eastAsia="MS Mincho" w:hAnsi="Times" w:cs="Times"/>
          <w:bCs/>
          <w:sz w:val="32"/>
          <w:szCs w:val="32"/>
        </w:rPr>
        <w:tab/>
      </w:r>
      <w:r>
        <w:rPr>
          <w:rFonts w:ascii="Times" w:eastAsia="MS Mincho" w:hAnsi="Times" w:cs="Times"/>
          <w:bCs/>
          <w:sz w:val="32"/>
          <w:szCs w:val="32"/>
        </w:rPr>
        <w:tab/>
        <w:t>BCP  p121</w:t>
      </w:r>
    </w:p>
    <w:p w14:paraId="22966CA7" w14:textId="79C347DF" w:rsidR="00940DB0" w:rsidRDefault="00940DB0" w:rsidP="00E5009A">
      <w:pPr>
        <w:rPr>
          <w:rFonts w:ascii="Times" w:eastAsia="MS Mincho" w:hAnsi="Times" w:cs="Times"/>
          <w:bCs/>
          <w:sz w:val="32"/>
          <w:szCs w:val="32"/>
        </w:rPr>
      </w:pPr>
      <w:r>
        <w:rPr>
          <w:rFonts w:ascii="Times" w:eastAsia="MS Mincho" w:hAnsi="Times" w:cs="Times"/>
          <w:bCs/>
          <w:sz w:val="32"/>
          <w:szCs w:val="32"/>
        </w:rPr>
        <w:tab/>
        <w:t>The Lord’s Prayer</w:t>
      </w:r>
    </w:p>
    <w:p w14:paraId="53A9201C" w14:textId="4D6EF33B" w:rsidR="00940DB0" w:rsidRDefault="00940DB0" w:rsidP="00E5009A">
      <w:pPr>
        <w:rPr>
          <w:rFonts w:ascii="Times" w:eastAsia="MS Mincho" w:hAnsi="Times" w:cs="Times"/>
          <w:bCs/>
          <w:sz w:val="32"/>
          <w:szCs w:val="32"/>
        </w:rPr>
      </w:pPr>
      <w:r>
        <w:rPr>
          <w:rFonts w:ascii="Times" w:eastAsia="MS Mincho" w:hAnsi="Times" w:cs="Times"/>
          <w:bCs/>
          <w:sz w:val="32"/>
          <w:szCs w:val="32"/>
        </w:rPr>
        <w:tab/>
        <w:t>Suffrage set B</w:t>
      </w:r>
      <w:r>
        <w:rPr>
          <w:rFonts w:ascii="Times" w:eastAsia="MS Mincho" w:hAnsi="Times" w:cs="Times"/>
          <w:bCs/>
          <w:sz w:val="32"/>
          <w:szCs w:val="32"/>
        </w:rPr>
        <w:tab/>
      </w:r>
      <w:r>
        <w:rPr>
          <w:rFonts w:ascii="Times" w:eastAsia="MS Mincho" w:hAnsi="Times" w:cs="Times"/>
          <w:bCs/>
          <w:sz w:val="32"/>
          <w:szCs w:val="32"/>
        </w:rPr>
        <w:tab/>
      </w:r>
      <w:r>
        <w:rPr>
          <w:rFonts w:ascii="Times" w:eastAsia="MS Mincho" w:hAnsi="Times" w:cs="Times"/>
          <w:bCs/>
          <w:sz w:val="32"/>
          <w:szCs w:val="32"/>
        </w:rPr>
        <w:tab/>
      </w:r>
      <w:r>
        <w:rPr>
          <w:rFonts w:ascii="Times" w:eastAsia="MS Mincho" w:hAnsi="Times" w:cs="Times"/>
          <w:bCs/>
          <w:sz w:val="32"/>
          <w:szCs w:val="32"/>
        </w:rPr>
        <w:tab/>
      </w:r>
      <w:r>
        <w:rPr>
          <w:rFonts w:ascii="Times" w:eastAsia="MS Mincho" w:hAnsi="Times" w:cs="Times"/>
          <w:bCs/>
          <w:sz w:val="32"/>
          <w:szCs w:val="32"/>
        </w:rPr>
        <w:tab/>
        <w:t>BCP  p 122</w:t>
      </w:r>
    </w:p>
    <w:p w14:paraId="3475FCEB" w14:textId="528C60C5" w:rsidR="00940DB0" w:rsidRDefault="00940DB0" w:rsidP="00E5009A">
      <w:pPr>
        <w:rPr>
          <w:rFonts w:ascii="Times" w:eastAsia="MS Mincho" w:hAnsi="Times" w:cs="Times"/>
          <w:bCs/>
          <w:sz w:val="32"/>
          <w:szCs w:val="32"/>
        </w:rPr>
      </w:pPr>
      <w:r>
        <w:rPr>
          <w:rFonts w:ascii="Times" w:eastAsia="MS Mincho" w:hAnsi="Times" w:cs="Times"/>
          <w:bCs/>
          <w:sz w:val="32"/>
          <w:szCs w:val="32"/>
        </w:rPr>
        <w:tab/>
        <w:t>The Collect of the Day:</w:t>
      </w:r>
    </w:p>
    <w:p w14:paraId="6AC2FFC2" w14:textId="55DA9CCD" w:rsidR="00940DB0" w:rsidRDefault="00940DB0" w:rsidP="00E5009A">
      <w:pPr>
        <w:rPr>
          <w:rFonts w:ascii="Times" w:eastAsia="MS Mincho" w:hAnsi="Times" w:cs="Times"/>
          <w:bCs/>
          <w:sz w:val="32"/>
          <w:szCs w:val="32"/>
        </w:rPr>
      </w:pPr>
    </w:p>
    <w:p w14:paraId="3EBE50D2" w14:textId="6E695625" w:rsidR="00940DB0" w:rsidRDefault="00940DB0" w:rsidP="00E5009A">
      <w:pPr>
        <w:rPr>
          <w:i/>
          <w:iCs/>
          <w:color w:val="000000"/>
          <w:sz w:val="27"/>
          <w:szCs w:val="27"/>
        </w:rPr>
      </w:pPr>
      <w:r>
        <w:rPr>
          <w:rStyle w:val="initcap"/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>lmighty God, whose most dear Son went not up to joy but first he suffered pain, and entered not into glory before he was crucified: Mercifully grant that we, walking in the way of the cross, may find it none other than the way of life and peace; through Jesus Christ your Son our Lord, who lives and reigns with you and the Holy Spirit, one God, for ever and ever. </w:t>
      </w:r>
      <w:r>
        <w:rPr>
          <w:i/>
          <w:iCs/>
          <w:color w:val="000000"/>
          <w:sz w:val="27"/>
          <w:szCs w:val="27"/>
        </w:rPr>
        <w:t>Amen.</w:t>
      </w:r>
    </w:p>
    <w:p w14:paraId="5A1AB33D" w14:textId="4D5B1748" w:rsidR="00940DB0" w:rsidRDefault="00940DB0" w:rsidP="00E5009A">
      <w:pPr>
        <w:rPr>
          <w:color w:val="000000"/>
          <w:sz w:val="27"/>
          <w:szCs w:val="27"/>
        </w:rPr>
      </w:pPr>
    </w:p>
    <w:p w14:paraId="3A99031E" w14:textId="7CCC5D9E" w:rsidR="00940DB0" w:rsidRPr="00364688" w:rsidRDefault="00940DB0" w:rsidP="00E5009A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color w:val="000000"/>
          <w:sz w:val="27"/>
          <w:szCs w:val="27"/>
        </w:rPr>
        <w:tab/>
      </w:r>
      <w:r w:rsidR="00364688" w:rsidRPr="00364688">
        <w:rPr>
          <w:rFonts w:ascii="Times New Roman" w:hAnsi="Times New Roman" w:cs="Times New Roman"/>
          <w:color w:val="000000"/>
          <w:sz w:val="32"/>
          <w:szCs w:val="32"/>
        </w:rPr>
        <w:t>Intercessory</w:t>
      </w:r>
      <w:r w:rsidRPr="00364688">
        <w:rPr>
          <w:rFonts w:ascii="Times New Roman" w:hAnsi="Times New Roman" w:cs="Times New Roman"/>
          <w:color w:val="000000"/>
          <w:sz w:val="32"/>
          <w:szCs w:val="32"/>
        </w:rPr>
        <w:t xml:space="preserve"> Prayer</w:t>
      </w:r>
      <w:r w:rsidR="00364688">
        <w:rPr>
          <w:rFonts w:ascii="Times New Roman" w:hAnsi="Times New Roman" w:cs="Times New Roman"/>
          <w:color w:val="000000"/>
          <w:sz w:val="32"/>
          <w:szCs w:val="32"/>
        </w:rPr>
        <w:t>(s)</w:t>
      </w:r>
      <w:r w:rsidRPr="00364688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364688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364688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364688">
        <w:rPr>
          <w:rFonts w:ascii="Times New Roman" w:hAnsi="Times New Roman" w:cs="Times New Roman"/>
          <w:color w:val="000000"/>
          <w:sz w:val="32"/>
          <w:szCs w:val="32"/>
        </w:rPr>
        <w:tab/>
        <w:t>BCP p 124-125</w:t>
      </w:r>
    </w:p>
    <w:p w14:paraId="6B8C9714" w14:textId="4EDE9996" w:rsidR="00940DB0" w:rsidRPr="00364688" w:rsidRDefault="00940DB0" w:rsidP="00E5009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64688">
        <w:rPr>
          <w:rFonts w:ascii="Times New Roman" w:hAnsi="Times New Roman" w:cs="Times New Roman"/>
          <w:color w:val="000000"/>
          <w:sz w:val="32"/>
          <w:szCs w:val="32"/>
        </w:rPr>
        <w:tab/>
        <w:t>The General Thanksgiving</w:t>
      </w:r>
      <w:r w:rsidRPr="00364688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364688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364688">
        <w:rPr>
          <w:rFonts w:ascii="Times New Roman" w:hAnsi="Times New Roman" w:cs="Times New Roman"/>
          <w:color w:val="000000"/>
          <w:sz w:val="32"/>
          <w:szCs w:val="32"/>
        </w:rPr>
        <w:tab/>
        <w:t>BCP  p 125</w:t>
      </w:r>
    </w:p>
    <w:p w14:paraId="2E48451A" w14:textId="417D015F" w:rsidR="00940DB0" w:rsidRPr="00364688" w:rsidRDefault="00940DB0" w:rsidP="00E5009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64688">
        <w:rPr>
          <w:rFonts w:ascii="Times New Roman" w:hAnsi="Times New Roman" w:cs="Times New Roman"/>
          <w:color w:val="000000"/>
          <w:sz w:val="32"/>
          <w:szCs w:val="32"/>
        </w:rPr>
        <w:tab/>
        <w:t>A Prayer of St. Chrysostom</w:t>
      </w:r>
      <w:r w:rsidRPr="00364688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364688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364688">
        <w:rPr>
          <w:rFonts w:ascii="Times New Roman" w:hAnsi="Times New Roman" w:cs="Times New Roman"/>
          <w:color w:val="000000"/>
          <w:sz w:val="32"/>
          <w:szCs w:val="32"/>
        </w:rPr>
        <w:tab/>
        <w:t>BCP  p 126</w:t>
      </w:r>
    </w:p>
    <w:p w14:paraId="73AA83E8" w14:textId="4CB6E1B0" w:rsidR="00940DB0" w:rsidRPr="00364688" w:rsidRDefault="00940DB0" w:rsidP="00E5009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364688">
        <w:rPr>
          <w:rFonts w:ascii="Times New Roman" w:hAnsi="Times New Roman" w:cs="Times New Roman"/>
          <w:color w:val="000000"/>
          <w:sz w:val="32"/>
          <w:szCs w:val="32"/>
        </w:rPr>
        <w:t xml:space="preserve">Concluding </w:t>
      </w:r>
      <w:r w:rsidR="00364688" w:rsidRPr="00364688">
        <w:rPr>
          <w:rFonts w:ascii="Times New Roman" w:hAnsi="Times New Roman" w:cs="Times New Roman"/>
          <w:color w:val="000000"/>
          <w:sz w:val="32"/>
          <w:szCs w:val="32"/>
        </w:rPr>
        <w:t>Prayer</w:t>
      </w:r>
      <w:r w:rsidR="00364688" w:rsidRPr="00364688"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364688" w:rsidRPr="00364688"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364688" w:rsidRPr="00364688"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364688" w:rsidRPr="00364688"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364688" w:rsidRPr="00364688">
        <w:rPr>
          <w:rFonts w:ascii="Times New Roman" w:hAnsi="Times New Roman" w:cs="Times New Roman"/>
          <w:color w:val="000000"/>
          <w:sz w:val="32"/>
          <w:szCs w:val="32"/>
        </w:rPr>
        <w:tab/>
        <w:t>BCP  p126</w:t>
      </w:r>
    </w:p>
    <w:p w14:paraId="5824CDA8" w14:textId="77777777" w:rsidR="00940DB0" w:rsidRPr="00940DB0" w:rsidRDefault="00940DB0" w:rsidP="00E5009A">
      <w:pPr>
        <w:rPr>
          <w:rFonts w:ascii="Times" w:eastAsia="MS Mincho" w:hAnsi="Times" w:cs="Times"/>
          <w:bCs/>
          <w:sz w:val="32"/>
          <w:szCs w:val="32"/>
        </w:rPr>
      </w:pPr>
    </w:p>
    <w:p w14:paraId="121CD94D" w14:textId="77777777" w:rsidR="00BB6528" w:rsidRPr="00E5009A" w:rsidRDefault="00BB6528" w:rsidP="00E5009A">
      <w:pPr>
        <w:rPr>
          <w:rFonts w:ascii="Times" w:eastAsia="MS Mincho" w:hAnsi="Times" w:cs="Times"/>
          <w:bCs/>
          <w:sz w:val="32"/>
          <w:szCs w:val="32"/>
        </w:rPr>
      </w:pPr>
    </w:p>
    <w:p w14:paraId="64F82630" w14:textId="77777777"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9A"/>
    <w:rsid w:val="00364688"/>
    <w:rsid w:val="00645252"/>
    <w:rsid w:val="006D3D74"/>
    <w:rsid w:val="0083569A"/>
    <w:rsid w:val="00940DB0"/>
    <w:rsid w:val="00A9204E"/>
    <w:rsid w:val="00AB0761"/>
    <w:rsid w:val="00BB6528"/>
    <w:rsid w:val="00E5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16148"/>
  <w15:chartTrackingRefBased/>
  <w15:docId w15:val="{6925E9B5-E4DB-4C5E-A774-AAFACDA0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E5009A"/>
    <w:rPr>
      <w:color w:val="605E5C"/>
      <w:shd w:val="clear" w:color="auto" w:fill="E1DFDD"/>
    </w:rPr>
  </w:style>
  <w:style w:type="character" w:customStyle="1" w:styleId="initcap">
    <w:name w:val="initcap"/>
    <w:basedOn w:val="DefaultParagraphFont"/>
    <w:rsid w:val="00940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Knight</dc:creator>
  <cp:keywords/>
  <dc:description/>
  <cp:lastModifiedBy>Jeremy Kirchner</cp:lastModifiedBy>
  <cp:revision>2</cp:revision>
  <dcterms:created xsi:type="dcterms:W3CDTF">2020-04-05T17:24:00Z</dcterms:created>
  <dcterms:modified xsi:type="dcterms:W3CDTF">2020-04-05T17:24:00Z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