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A5E0B" w14:textId="77777777" w:rsidR="00882D64" w:rsidRDefault="000E16B5">
      <w:pPr>
        <w:spacing w:before="63"/>
        <w:ind w:left="2420"/>
        <w:rPr>
          <w:i/>
          <w:sz w:val="34"/>
        </w:rPr>
      </w:pPr>
      <w:r>
        <w:rPr>
          <w:noProof/>
        </w:rPr>
        <mc:AlternateContent>
          <mc:Choice Requires="wps">
            <w:drawing>
              <wp:anchor distT="0" distB="0" distL="114300" distR="114300" simplePos="0" relativeHeight="251658240" behindDoc="0" locked="0" layoutInCell="1" allowOverlap="1" wp14:anchorId="4E94EFC5" wp14:editId="42BF2585">
                <wp:simplePos x="0" y="0"/>
                <wp:positionH relativeFrom="page">
                  <wp:posOffset>18415</wp:posOffset>
                </wp:positionH>
                <wp:positionV relativeFrom="page">
                  <wp:posOffset>939800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49A44"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5pt,74pt" to="1.45pt,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" strokeweight=".16961mm">
                <o:lock v:ext="edit" shapetype="f"/>
                <w10:wrap anchorx="page" anchory="page"/>
              </v:line>
            </w:pict>
          </mc:Fallback>
        </mc:AlternateContent>
      </w:r>
      <w:r w:rsidR="0059741B">
        <w:rPr>
          <w:i/>
          <w:color w:val="1A181A"/>
          <w:w w:val="105"/>
          <w:sz w:val="34"/>
        </w:rPr>
        <w:t>McMinn Clinic</w:t>
      </w:r>
    </w:p>
    <w:p w14:paraId="2FA2456A" w14:textId="77777777" w:rsidR="00882D64" w:rsidRDefault="0059741B" w:rsidP="003D0B1E">
      <w:pPr>
        <w:spacing w:before="218"/>
        <w:rPr>
          <w:sz w:val="26"/>
        </w:rPr>
      </w:pPr>
      <w:bookmarkStart w:id="0" w:name="_GoBack"/>
      <w:bookmarkEnd w:id="0"/>
      <w:r>
        <w:rPr>
          <w:color w:val="1A181A"/>
          <w:w w:val="105"/>
          <w:sz w:val="26"/>
          <w:u w:val="thick" w:color="1A181A"/>
        </w:rPr>
        <w:t>Natural Ways to Improve High Blood Pressure</w:t>
      </w:r>
    </w:p>
    <w:p w14:paraId="7F4DBB36" w14:textId="77777777" w:rsidR="00882D64" w:rsidRDefault="00882D64">
      <w:pPr>
        <w:pStyle w:val="BodyText"/>
        <w:spacing w:before="6"/>
        <w:ind w:left="0"/>
        <w:rPr>
          <w:sz w:val="19"/>
        </w:rPr>
      </w:pPr>
    </w:p>
    <w:p w14:paraId="6414004D" w14:textId="2B82403E" w:rsidR="00882D64" w:rsidRDefault="0059741B">
      <w:pPr>
        <w:pStyle w:val="BodyText"/>
        <w:spacing w:before="91"/>
        <w:ind w:left="119"/>
      </w:pPr>
      <w:r>
        <w:rPr>
          <w:color w:val="1A181A"/>
          <w:u w:val="thick" w:color="1A181A"/>
        </w:rPr>
        <w:t>General</w:t>
      </w:r>
    </w:p>
    <w:p w14:paraId="359ACF8F" w14:textId="45F4F9B1" w:rsidR="000E16B5" w:rsidRDefault="0059741B">
      <w:pPr>
        <w:pStyle w:val="BodyText"/>
        <w:spacing w:before="26" w:line="264" w:lineRule="auto"/>
        <w:ind w:left="832" w:right="5765" w:hanging="1"/>
        <w:rPr>
          <w:color w:val="1A181A"/>
          <w:w w:val="110"/>
        </w:rPr>
      </w:pPr>
      <w:r>
        <w:rPr>
          <w:color w:val="1A181A"/>
          <w:w w:val="110"/>
        </w:rPr>
        <w:t>Regular</w:t>
      </w:r>
      <w:r w:rsidR="000E16B5">
        <w:rPr>
          <w:color w:val="1A181A"/>
          <w:w w:val="110"/>
        </w:rPr>
        <w:t xml:space="preserve"> </w:t>
      </w:r>
      <w:r>
        <w:rPr>
          <w:color w:val="1A181A"/>
          <w:w w:val="110"/>
        </w:rPr>
        <w:t>exercise</w:t>
      </w:r>
    </w:p>
    <w:p w14:paraId="621BC7BA" w14:textId="4F3DE661" w:rsidR="006655FD" w:rsidRDefault="006655FD">
      <w:pPr>
        <w:pStyle w:val="BodyText"/>
        <w:spacing w:before="26" w:line="264" w:lineRule="auto"/>
        <w:ind w:left="832" w:right="5765" w:hanging="1"/>
        <w:rPr>
          <w:color w:val="1A181A"/>
          <w:w w:val="110"/>
        </w:rPr>
      </w:pPr>
      <w:r>
        <w:rPr>
          <w:color w:val="1A181A"/>
          <w:w w:val="110"/>
        </w:rPr>
        <w:t>Weight loss</w:t>
      </w:r>
    </w:p>
    <w:p w14:paraId="6E5C6336" w14:textId="0F196D28" w:rsidR="00882D64" w:rsidRDefault="0059741B">
      <w:pPr>
        <w:pStyle w:val="BodyText"/>
        <w:spacing w:before="26" w:line="264" w:lineRule="auto"/>
        <w:ind w:left="832" w:right="5765" w:hanging="1"/>
      </w:pPr>
      <w:r>
        <w:rPr>
          <w:color w:val="1A181A"/>
          <w:w w:val="110"/>
        </w:rPr>
        <w:t>Get a good night</w:t>
      </w:r>
      <w:r>
        <w:rPr>
          <w:color w:val="383438"/>
          <w:w w:val="110"/>
        </w:rPr>
        <w:t>'</w:t>
      </w:r>
      <w:r>
        <w:rPr>
          <w:color w:val="1A181A"/>
          <w:w w:val="110"/>
        </w:rPr>
        <w:t>s sleep</w:t>
      </w:r>
    </w:p>
    <w:p w14:paraId="6956F544" w14:textId="77777777" w:rsidR="00882D64" w:rsidRDefault="0059741B">
      <w:pPr>
        <w:pStyle w:val="BodyText"/>
        <w:spacing w:before="6" w:line="264" w:lineRule="auto"/>
        <w:ind w:left="841" w:right="6244" w:hanging="5"/>
      </w:pPr>
      <w:r>
        <w:rPr>
          <w:color w:val="1A181A"/>
          <w:w w:val="105"/>
        </w:rPr>
        <w:t>Check for sleep apnea Maintain proper weight</w:t>
      </w:r>
    </w:p>
    <w:p w14:paraId="480C2C36" w14:textId="77777777" w:rsidR="00882D64" w:rsidRDefault="0059741B">
      <w:pPr>
        <w:pStyle w:val="BodyText"/>
        <w:spacing w:before="1" w:line="264" w:lineRule="auto"/>
        <w:ind w:left="845" w:right="5765" w:hanging="5"/>
      </w:pPr>
      <w:r>
        <w:rPr>
          <w:color w:val="1A181A"/>
          <w:w w:val="105"/>
        </w:rPr>
        <w:t>Monitor blood pressure at home Don't smoke</w:t>
      </w:r>
    </w:p>
    <w:p w14:paraId="1CD01636" w14:textId="1FF00E20" w:rsidR="000E16B5" w:rsidRDefault="0059741B">
      <w:pPr>
        <w:pStyle w:val="BodyText"/>
        <w:spacing w:line="266" w:lineRule="auto"/>
        <w:ind w:left="845" w:right="6913" w:hanging="5"/>
        <w:rPr>
          <w:color w:val="1A181A"/>
          <w:w w:val="105"/>
        </w:rPr>
      </w:pPr>
      <w:r>
        <w:rPr>
          <w:color w:val="1A181A"/>
          <w:w w:val="105"/>
        </w:rPr>
        <w:t xml:space="preserve">Reduce caffeine Reduce </w:t>
      </w:r>
      <w:r w:rsidR="000E16B5">
        <w:rPr>
          <w:color w:val="1A181A"/>
          <w:w w:val="105"/>
        </w:rPr>
        <w:t>s</w:t>
      </w:r>
      <w:r>
        <w:rPr>
          <w:color w:val="1A181A"/>
          <w:w w:val="105"/>
        </w:rPr>
        <w:t xml:space="preserve">tress Adequate </w:t>
      </w:r>
      <w:r w:rsidR="000E16B5">
        <w:rPr>
          <w:color w:val="1A181A"/>
          <w:w w:val="105"/>
        </w:rPr>
        <w:t>h</w:t>
      </w:r>
      <w:r>
        <w:rPr>
          <w:color w:val="1A181A"/>
          <w:w w:val="105"/>
        </w:rPr>
        <w:t xml:space="preserve">ydration </w:t>
      </w:r>
      <w:r w:rsidR="000E16B5">
        <w:rPr>
          <w:color w:val="1A181A"/>
          <w:w w:val="105"/>
        </w:rPr>
        <w:t>Reduce sodium</w:t>
      </w:r>
    </w:p>
    <w:p w14:paraId="16CCA5A0" w14:textId="77777777" w:rsidR="00D14ED1" w:rsidRDefault="0059741B" w:rsidP="00D14ED1">
      <w:pPr>
        <w:pStyle w:val="BodyText"/>
        <w:spacing w:line="266" w:lineRule="auto"/>
        <w:ind w:left="845" w:right="6913" w:hanging="5"/>
      </w:pPr>
      <w:r>
        <w:rPr>
          <w:color w:val="1A181A"/>
          <w:w w:val="105"/>
        </w:rPr>
        <w:t>Music</w:t>
      </w:r>
      <w:r>
        <w:rPr>
          <w:color w:val="1A181A"/>
          <w:spacing w:val="19"/>
          <w:w w:val="105"/>
        </w:rPr>
        <w:t xml:space="preserve"> </w:t>
      </w:r>
      <w:r>
        <w:rPr>
          <w:color w:val="1A181A"/>
          <w:w w:val="105"/>
        </w:rPr>
        <w:t>relaxation</w:t>
      </w:r>
    </w:p>
    <w:p w14:paraId="35E58980" w14:textId="77777777" w:rsidR="00D14ED1" w:rsidRDefault="0059741B" w:rsidP="00D14ED1">
      <w:pPr>
        <w:pStyle w:val="BodyText"/>
        <w:spacing w:line="266" w:lineRule="auto"/>
        <w:ind w:left="845" w:right="6913" w:hanging="5"/>
        <w:rPr>
          <w:color w:val="1A181A"/>
        </w:rPr>
      </w:pPr>
      <w:r>
        <w:rPr>
          <w:color w:val="1A181A"/>
        </w:rPr>
        <w:t xml:space="preserve">Relaxation </w:t>
      </w:r>
    </w:p>
    <w:p w14:paraId="177EC222" w14:textId="77777777" w:rsidR="00D14ED1" w:rsidRDefault="00D14ED1" w:rsidP="00D14ED1">
      <w:pPr>
        <w:pStyle w:val="BodyText"/>
        <w:spacing w:line="266" w:lineRule="auto"/>
        <w:ind w:left="845" w:right="6913" w:hanging="5"/>
        <w:rPr>
          <w:color w:val="1A181A"/>
        </w:rPr>
      </w:pPr>
      <w:r>
        <w:rPr>
          <w:color w:val="1A181A"/>
        </w:rPr>
        <w:t>M</w:t>
      </w:r>
      <w:r w:rsidR="0059741B">
        <w:rPr>
          <w:color w:val="1A181A"/>
        </w:rPr>
        <w:t>editation</w:t>
      </w:r>
    </w:p>
    <w:p w14:paraId="2E995057" w14:textId="77777777" w:rsidR="00D14ED1" w:rsidRDefault="00D14ED1" w:rsidP="00D14ED1">
      <w:pPr>
        <w:pStyle w:val="BodyText"/>
        <w:spacing w:line="266" w:lineRule="auto"/>
        <w:ind w:left="845" w:right="6913" w:hanging="5"/>
        <w:rPr>
          <w:color w:val="1A181A"/>
        </w:rPr>
      </w:pPr>
      <w:r>
        <w:rPr>
          <w:color w:val="1A181A"/>
        </w:rPr>
        <w:t>B</w:t>
      </w:r>
      <w:r w:rsidR="0059741B">
        <w:rPr>
          <w:color w:val="1A181A"/>
        </w:rPr>
        <w:t>iofeedback</w:t>
      </w:r>
    </w:p>
    <w:p w14:paraId="40C2B33F" w14:textId="77777777" w:rsidR="00D14ED1" w:rsidRDefault="00D14ED1" w:rsidP="00D14ED1">
      <w:pPr>
        <w:pStyle w:val="BodyText"/>
        <w:spacing w:line="266" w:lineRule="auto"/>
        <w:ind w:left="845" w:right="6913" w:hanging="5"/>
        <w:rPr>
          <w:color w:val="1A181A"/>
        </w:rPr>
      </w:pPr>
      <w:r>
        <w:rPr>
          <w:color w:val="1A181A"/>
        </w:rPr>
        <w:t>Yoga</w:t>
      </w:r>
    </w:p>
    <w:p w14:paraId="70292730" w14:textId="11680D7B" w:rsidR="000E16B5" w:rsidRDefault="00D14ED1" w:rsidP="00D14ED1">
      <w:pPr>
        <w:pStyle w:val="BodyText"/>
        <w:spacing w:line="266" w:lineRule="auto"/>
        <w:ind w:left="845" w:right="6913" w:hanging="5"/>
        <w:rPr>
          <w:color w:val="383438"/>
        </w:rPr>
      </w:pPr>
      <w:r>
        <w:rPr>
          <w:color w:val="1A181A"/>
        </w:rPr>
        <w:t>P</w:t>
      </w:r>
      <w:r w:rsidR="0059741B">
        <w:rPr>
          <w:color w:val="1A181A"/>
        </w:rPr>
        <w:t>raye</w:t>
      </w:r>
      <w:r w:rsidR="0059741B">
        <w:rPr>
          <w:color w:val="1A181A"/>
        </w:rPr>
        <w:t>r</w:t>
      </w:r>
    </w:p>
    <w:p w14:paraId="5FD9EC2B" w14:textId="4E63F694" w:rsidR="00D14ED1" w:rsidRDefault="00D14ED1" w:rsidP="00D14ED1">
      <w:pPr>
        <w:pStyle w:val="BodyText"/>
        <w:spacing w:line="266" w:lineRule="auto"/>
        <w:ind w:left="845" w:right="6913" w:hanging="5"/>
        <w:rPr>
          <w:color w:val="1A181A"/>
        </w:rPr>
      </w:pPr>
      <w:r>
        <w:rPr>
          <w:color w:val="1A181A"/>
        </w:rPr>
        <w:t>Breath work</w:t>
      </w:r>
    </w:p>
    <w:p w14:paraId="6BF76501" w14:textId="5F47482D" w:rsidR="00D14ED1" w:rsidRDefault="00D14ED1" w:rsidP="00D14ED1">
      <w:pPr>
        <w:pStyle w:val="BodyText"/>
        <w:spacing w:line="266" w:lineRule="auto"/>
        <w:ind w:left="845" w:right="6913" w:hanging="5"/>
        <w:rPr>
          <w:color w:val="1A181A"/>
        </w:rPr>
      </w:pPr>
      <w:r>
        <w:rPr>
          <w:color w:val="1A181A"/>
        </w:rPr>
        <w:t>Regular sauna</w:t>
      </w:r>
    </w:p>
    <w:p w14:paraId="4CA8E188" w14:textId="1B39E5D7" w:rsidR="00D14ED1" w:rsidRDefault="00D14ED1" w:rsidP="00D14ED1">
      <w:pPr>
        <w:pStyle w:val="BodyText"/>
        <w:spacing w:line="266" w:lineRule="auto"/>
        <w:ind w:left="845" w:right="6913" w:hanging="5"/>
        <w:rPr>
          <w:color w:val="1A181A"/>
        </w:rPr>
      </w:pPr>
      <w:r>
        <w:rPr>
          <w:color w:val="1A181A"/>
        </w:rPr>
        <w:t>Avoid toxins</w:t>
      </w:r>
    </w:p>
    <w:p w14:paraId="17333460" w14:textId="1E134E58" w:rsidR="00D14ED1" w:rsidRDefault="00D14ED1" w:rsidP="00D14ED1">
      <w:pPr>
        <w:pStyle w:val="BodyText"/>
        <w:spacing w:line="266" w:lineRule="auto"/>
        <w:ind w:left="845" w:right="6913" w:hanging="5"/>
        <w:rPr>
          <w:color w:val="1A181A"/>
        </w:rPr>
      </w:pPr>
      <w:r>
        <w:rPr>
          <w:color w:val="1A181A"/>
        </w:rPr>
        <w:t>Adequate hydration</w:t>
      </w:r>
    </w:p>
    <w:p w14:paraId="65B152EB" w14:textId="5C80AE74" w:rsidR="00D14ED1" w:rsidRDefault="00D14ED1" w:rsidP="00D14ED1">
      <w:pPr>
        <w:pStyle w:val="BodyText"/>
        <w:spacing w:line="266" w:lineRule="auto"/>
        <w:ind w:left="845" w:right="6913" w:hanging="5"/>
        <w:rPr>
          <w:color w:val="1A181A"/>
        </w:rPr>
      </w:pPr>
      <w:r>
        <w:rPr>
          <w:color w:val="1A181A"/>
        </w:rPr>
        <w:t>Loving relationships</w:t>
      </w:r>
    </w:p>
    <w:p w14:paraId="4FB17307" w14:textId="1F5BDD30" w:rsidR="00D14ED1" w:rsidRDefault="00D14ED1" w:rsidP="00D14ED1">
      <w:pPr>
        <w:pStyle w:val="BodyText"/>
        <w:spacing w:line="266" w:lineRule="auto"/>
        <w:ind w:left="845" w:right="6913" w:hanging="5"/>
        <w:rPr>
          <w:color w:val="1A181A"/>
        </w:rPr>
      </w:pPr>
      <w:r>
        <w:rPr>
          <w:color w:val="1A181A"/>
        </w:rPr>
        <w:t xml:space="preserve">Avoiding </w:t>
      </w:r>
      <w:proofErr w:type="spellStart"/>
      <w:r>
        <w:rPr>
          <w:color w:val="1A181A"/>
        </w:rPr>
        <w:t>lonliness</w:t>
      </w:r>
      <w:proofErr w:type="spellEnd"/>
    </w:p>
    <w:p w14:paraId="22413F26" w14:textId="14AC9CF3" w:rsidR="00D14ED1" w:rsidRDefault="00D14ED1" w:rsidP="00D14ED1">
      <w:pPr>
        <w:pStyle w:val="BodyText"/>
        <w:spacing w:line="266" w:lineRule="auto"/>
        <w:ind w:left="845" w:right="6913" w:hanging="5"/>
        <w:rPr>
          <w:color w:val="1A181A"/>
        </w:rPr>
      </w:pPr>
      <w:r>
        <w:rPr>
          <w:color w:val="1A181A"/>
        </w:rPr>
        <w:t>Treating anxiety</w:t>
      </w:r>
    </w:p>
    <w:p w14:paraId="3D0DCC4D" w14:textId="44E4E103" w:rsidR="00D14ED1" w:rsidRDefault="00D14ED1" w:rsidP="00D14ED1">
      <w:pPr>
        <w:pStyle w:val="BodyText"/>
        <w:spacing w:line="266" w:lineRule="auto"/>
        <w:ind w:left="845" w:right="6913" w:hanging="5"/>
        <w:rPr>
          <w:color w:val="1A181A"/>
        </w:rPr>
      </w:pPr>
      <w:r>
        <w:rPr>
          <w:color w:val="1A181A"/>
        </w:rPr>
        <w:t>Regular sexual activity</w:t>
      </w:r>
    </w:p>
    <w:p w14:paraId="1B990D87" w14:textId="0B369646" w:rsidR="00D14ED1" w:rsidRDefault="00D14ED1" w:rsidP="00D14ED1">
      <w:pPr>
        <w:pStyle w:val="BodyText"/>
        <w:spacing w:line="266" w:lineRule="auto"/>
        <w:ind w:left="845" w:right="6913" w:hanging="5"/>
        <w:rPr>
          <w:color w:val="1A181A"/>
        </w:rPr>
      </w:pPr>
      <w:r>
        <w:rPr>
          <w:color w:val="1A181A"/>
        </w:rPr>
        <w:t>Proper dental hygiene</w:t>
      </w:r>
    </w:p>
    <w:p w14:paraId="38969914" w14:textId="4BB94377" w:rsidR="00D14ED1" w:rsidRDefault="00D14ED1" w:rsidP="00D14ED1">
      <w:pPr>
        <w:pStyle w:val="BodyText"/>
        <w:spacing w:line="266" w:lineRule="auto"/>
        <w:ind w:left="845" w:right="6913" w:hanging="5"/>
        <w:rPr>
          <w:color w:val="1A181A"/>
        </w:rPr>
      </w:pPr>
      <w:r>
        <w:rPr>
          <w:color w:val="1A181A"/>
        </w:rPr>
        <w:t>Time in nature</w:t>
      </w:r>
    </w:p>
    <w:p w14:paraId="1D5DF836" w14:textId="16C3D71A" w:rsidR="00D14ED1" w:rsidRDefault="00D14ED1" w:rsidP="00D14ED1">
      <w:pPr>
        <w:pStyle w:val="BodyText"/>
        <w:spacing w:line="266" w:lineRule="auto"/>
        <w:ind w:left="845" w:right="6913" w:hanging="5"/>
        <w:rPr>
          <w:color w:val="1A181A"/>
        </w:rPr>
      </w:pPr>
      <w:r>
        <w:rPr>
          <w:color w:val="1A181A"/>
        </w:rPr>
        <w:t>Time in direct sunlight</w:t>
      </w:r>
    </w:p>
    <w:p w14:paraId="10F4A812" w14:textId="69E880C3" w:rsidR="003D0B1E" w:rsidRDefault="003D0B1E" w:rsidP="003D0B1E">
      <w:pPr>
        <w:pStyle w:val="BodyText"/>
        <w:spacing w:before="26"/>
        <w:ind w:left="0" w:firstLine="720"/>
      </w:pPr>
      <w:r>
        <w:rPr>
          <w:color w:val="1A181A"/>
        </w:rPr>
        <w:t xml:space="preserve">  </w:t>
      </w:r>
      <w:r>
        <w:t xml:space="preserve">Avoid medications that may raise blood pressure- work with your doctor on this. </w:t>
      </w:r>
    </w:p>
    <w:p w14:paraId="68D99A55" w14:textId="1C0D8275" w:rsidR="00D14ED1" w:rsidRDefault="003D0B1E" w:rsidP="003D0B1E">
      <w:pPr>
        <w:pStyle w:val="BodyText"/>
        <w:spacing w:before="26"/>
        <w:ind w:left="134" w:firstLine="720"/>
      </w:pPr>
      <w:r>
        <w:t xml:space="preserve">Avoid recreational drugs that may increase blood pressure (such as meth or cocaine). </w:t>
      </w:r>
    </w:p>
    <w:p w14:paraId="09E523D2" w14:textId="77777777" w:rsidR="003D0B1E" w:rsidRDefault="003D0B1E">
      <w:pPr>
        <w:pStyle w:val="BodyText"/>
        <w:spacing w:before="20" w:line="271" w:lineRule="auto"/>
        <w:ind w:left="854" w:right="1552" w:hanging="717"/>
        <w:rPr>
          <w:color w:val="383438"/>
          <w:w w:val="105"/>
          <w:u w:val="thick" w:color="1A181A"/>
        </w:rPr>
      </w:pPr>
    </w:p>
    <w:p w14:paraId="2B732672" w14:textId="17A0ABA2" w:rsidR="003546FA" w:rsidRDefault="0059741B">
      <w:pPr>
        <w:pStyle w:val="BodyText"/>
        <w:spacing w:before="20" w:line="271" w:lineRule="auto"/>
        <w:ind w:left="854" w:right="1552" w:hanging="717"/>
        <w:rPr>
          <w:color w:val="1A181A"/>
          <w:w w:val="105"/>
        </w:rPr>
      </w:pPr>
      <w:r>
        <w:rPr>
          <w:color w:val="383438"/>
          <w:w w:val="105"/>
          <w:u w:val="thick" w:color="1A181A"/>
        </w:rPr>
        <w:t>-</w:t>
      </w:r>
      <w:r>
        <w:rPr>
          <w:color w:val="1A181A"/>
          <w:w w:val="105"/>
          <w:u w:val="thick" w:color="1A181A"/>
        </w:rPr>
        <w:t>Diet:</w:t>
      </w:r>
      <w:r>
        <w:rPr>
          <w:color w:val="1A181A"/>
          <w:w w:val="105"/>
        </w:rPr>
        <w:t xml:space="preserve"> DASH Diet (Dietary Approach to Stopping  Hypert</w:t>
      </w:r>
      <w:r>
        <w:rPr>
          <w:color w:val="1A181A"/>
          <w:w w:val="105"/>
        </w:rPr>
        <w:t xml:space="preserve">ension) </w:t>
      </w:r>
      <w:r>
        <w:rPr>
          <w:rFonts w:ascii="Arial"/>
          <w:color w:val="1A181A"/>
          <w:w w:val="105"/>
        </w:rPr>
        <w:t xml:space="preserve">= </w:t>
      </w:r>
      <w:r>
        <w:rPr>
          <w:color w:val="1A181A"/>
          <w:w w:val="105"/>
        </w:rPr>
        <w:t>Med  Diet</w:t>
      </w:r>
    </w:p>
    <w:p w14:paraId="02C7CC4B" w14:textId="77777777" w:rsidR="006655FD" w:rsidRDefault="0059741B" w:rsidP="003546FA">
      <w:pPr>
        <w:pStyle w:val="BodyText"/>
        <w:spacing w:before="20" w:line="271" w:lineRule="auto"/>
        <w:ind w:left="854" w:right="1552" w:hanging="134"/>
        <w:rPr>
          <w:color w:val="1A181A"/>
          <w:w w:val="105"/>
        </w:rPr>
      </w:pPr>
      <w:r w:rsidRPr="006655FD">
        <w:rPr>
          <w:color w:val="1A181A"/>
          <w:w w:val="105"/>
          <w:u w:val="single"/>
        </w:rPr>
        <w:t xml:space="preserve">Emphasize </w:t>
      </w:r>
      <w:r>
        <w:rPr>
          <w:color w:val="1A181A"/>
          <w:w w:val="105"/>
        </w:rPr>
        <w:t>complex carbs, high fiber, olive oil, red wine, celery, onions, garlic</w:t>
      </w:r>
      <w:r w:rsidR="003546FA">
        <w:rPr>
          <w:color w:val="1A181A"/>
          <w:w w:val="105"/>
        </w:rPr>
        <w:t>,</w:t>
      </w:r>
    </w:p>
    <w:p w14:paraId="1D659754" w14:textId="56CB8130" w:rsidR="003546FA" w:rsidRDefault="003546FA" w:rsidP="003546FA">
      <w:pPr>
        <w:pStyle w:val="BodyText"/>
        <w:spacing w:before="20" w:line="271" w:lineRule="auto"/>
        <w:ind w:left="854" w:right="1552" w:hanging="134"/>
        <w:rPr>
          <w:color w:val="1A181A"/>
          <w:w w:val="105"/>
        </w:rPr>
      </w:pPr>
      <w:r>
        <w:rPr>
          <w:color w:val="1A181A"/>
          <w:w w:val="105"/>
        </w:rPr>
        <w:t xml:space="preserve">whole grains. Unsweetened yogurt, </w:t>
      </w:r>
      <w:r w:rsidR="00D14ED1">
        <w:rPr>
          <w:color w:val="1A181A"/>
          <w:w w:val="105"/>
        </w:rPr>
        <w:t>pistachios</w:t>
      </w:r>
      <w:r>
        <w:rPr>
          <w:color w:val="1A181A"/>
          <w:w w:val="105"/>
        </w:rPr>
        <w:t xml:space="preserve"> and other nuts</w:t>
      </w:r>
    </w:p>
    <w:p w14:paraId="539D750F" w14:textId="068A99FB" w:rsidR="00882D64" w:rsidRDefault="0059741B" w:rsidP="003546FA">
      <w:pPr>
        <w:pStyle w:val="BodyText"/>
        <w:spacing w:before="20" w:line="271" w:lineRule="auto"/>
        <w:ind w:left="854" w:right="1552" w:hanging="134"/>
      </w:pPr>
      <w:r w:rsidRPr="006655FD">
        <w:rPr>
          <w:color w:val="1A181A"/>
          <w:w w:val="105"/>
          <w:u w:val="single"/>
        </w:rPr>
        <w:t>Avoid:</w:t>
      </w:r>
      <w:r>
        <w:rPr>
          <w:color w:val="1A181A"/>
          <w:w w:val="105"/>
        </w:rPr>
        <w:t xml:space="preserve"> simple </w:t>
      </w:r>
      <w:r>
        <w:rPr>
          <w:color w:val="1A181A"/>
          <w:spacing w:val="6"/>
          <w:w w:val="105"/>
        </w:rPr>
        <w:t>sugars</w:t>
      </w:r>
      <w:r>
        <w:rPr>
          <w:color w:val="383438"/>
          <w:spacing w:val="6"/>
          <w:w w:val="105"/>
        </w:rPr>
        <w:t xml:space="preserve">, </w:t>
      </w:r>
      <w:r>
        <w:rPr>
          <w:color w:val="1A181A"/>
          <w:w w:val="105"/>
        </w:rPr>
        <w:t>excessive salt, saturated and</w:t>
      </w:r>
      <w:r>
        <w:rPr>
          <w:color w:val="1A181A"/>
          <w:spacing w:val="-9"/>
          <w:w w:val="105"/>
        </w:rPr>
        <w:t xml:space="preserve"> </w:t>
      </w:r>
      <w:r w:rsidR="00D14ED1">
        <w:rPr>
          <w:color w:val="1A181A"/>
          <w:w w:val="105"/>
        </w:rPr>
        <w:t>trans fats</w:t>
      </w:r>
      <w:r>
        <w:rPr>
          <w:color w:val="1A181A"/>
          <w:w w:val="105"/>
        </w:rPr>
        <w:t>.</w:t>
      </w:r>
    </w:p>
    <w:p w14:paraId="5AA0ABE5" w14:textId="63230DBC" w:rsidR="00882D64" w:rsidRDefault="000E16B5" w:rsidP="003546FA">
      <w:pPr>
        <w:pStyle w:val="BodyText"/>
        <w:spacing w:line="251" w:lineRule="exact"/>
        <w:ind w:left="0" w:firstLine="720"/>
        <w:rPr>
          <w:color w:val="1A181A"/>
          <w:w w:val="105"/>
        </w:rPr>
      </w:pPr>
      <w:r>
        <w:rPr>
          <w:color w:val="1A181A"/>
          <w:w w:val="105"/>
        </w:rPr>
        <w:t>Consider eating</w:t>
      </w:r>
      <w:r w:rsidR="0059741B">
        <w:rPr>
          <w:color w:val="1A181A"/>
          <w:w w:val="105"/>
        </w:rPr>
        <w:t xml:space="preserve"> some dark chocolate</w:t>
      </w:r>
      <w:r>
        <w:rPr>
          <w:color w:val="1A181A"/>
          <w:w w:val="105"/>
        </w:rPr>
        <w:t>.</w:t>
      </w:r>
    </w:p>
    <w:p w14:paraId="52D2BF5C" w14:textId="77777777" w:rsidR="000E16B5" w:rsidRDefault="000E16B5">
      <w:pPr>
        <w:pStyle w:val="BodyText"/>
        <w:spacing w:line="251" w:lineRule="exact"/>
        <w:ind w:left="859"/>
      </w:pPr>
    </w:p>
    <w:p w14:paraId="60EF5C29" w14:textId="47D09504" w:rsidR="00882D64" w:rsidRDefault="0059741B">
      <w:pPr>
        <w:pStyle w:val="BodyText"/>
        <w:spacing w:before="25" w:line="264" w:lineRule="auto"/>
        <w:ind w:left="847" w:right="5765" w:hanging="700"/>
      </w:pPr>
      <w:r>
        <w:rPr>
          <w:color w:val="383438"/>
          <w:w w:val="105"/>
          <w:u w:val="thick" w:color="1A181A"/>
        </w:rPr>
        <w:t>-</w:t>
      </w:r>
      <w:r>
        <w:rPr>
          <w:color w:val="1A181A"/>
          <w:w w:val="105"/>
          <w:u w:val="thick" w:color="1A181A"/>
        </w:rPr>
        <w:t xml:space="preserve">Herbs and Supplements that </w:t>
      </w:r>
      <w:r w:rsidR="000E16B5">
        <w:rPr>
          <w:color w:val="1A181A"/>
          <w:w w:val="105"/>
          <w:u w:val="thick" w:color="1A181A"/>
        </w:rPr>
        <w:t>M</w:t>
      </w:r>
      <w:r>
        <w:rPr>
          <w:color w:val="1A181A"/>
          <w:w w:val="105"/>
          <w:u w:val="thick" w:color="1A181A"/>
        </w:rPr>
        <w:t xml:space="preserve">ay </w:t>
      </w:r>
      <w:r w:rsidR="003D0B1E">
        <w:rPr>
          <w:color w:val="1A181A"/>
          <w:w w:val="105"/>
          <w:u w:val="thick" w:color="1A181A"/>
        </w:rPr>
        <w:t xml:space="preserve">Help.  </w:t>
      </w:r>
    </w:p>
    <w:p w14:paraId="59AF8748" w14:textId="515C3FE4" w:rsidR="00882D64" w:rsidRDefault="0059741B">
      <w:pPr>
        <w:pStyle w:val="BodyText"/>
        <w:spacing w:line="268" w:lineRule="auto"/>
        <w:ind w:left="865" w:right="5765" w:hanging="8"/>
      </w:pPr>
      <w:r>
        <w:rPr>
          <w:color w:val="1A181A"/>
          <w:w w:val="105"/>
        </w:rPr>
        <w:t xml:space="preserve">Omega 3 fatty acids (fish oil) </w:t>
      </w:r>
    </w:p>
    <w:p w14:paraId="3DE5AEB2" w14:textId="0EBE70F8" w:rsidR="00882D64" w:rsidRDefault="0059741B">
      <w:pPr>
        <w:pStyle w:val="BodyText"/>
        <w:spacing w:line="249" w:lineRule="exact"/>
      </w:pPr>
      <w:r>
        <w:rPr>
          <w:color w:val="1A181A"/>
          <w:w w:val="105"/>
        </w:rPr>
        <w:t xml:space="preserve">Magnesium </w:t>
      </w:r>
      <w:r w:rsidR="00D14ED1">
        <w:rPr>
          <w:color w:val="1A181A"/>
          <w:w w:val="105"/>
        </w:rPr>
        <w:t>glycinate</w:t>
      </w:r>
      <w:r>
        <w:rPr>
          <w:color w:val="1A181A"/>
          <w:w w:val="105"/>
        </w:rPr>
        <w:t xml:space="preserve"> </w:t>
      </w:r>
      <w:r>
        <w:rPr>
          <w:color w:val="383438"/>
          <w:w w:val="105"/>
        </w:rPr>
        <w:t xml:space="preserve">- </w:t>
      </w:r>
      <w:r>
        <w:rPr>
          <w:color w:val="1A181A"/>
          <w:w w:val="105"/>
        </w:rPr>
        <w:t>500 mg per day</w:t>
      </w:r>
    </w:p>
    <w:p w14:paraId="2F6BBED4" w14:textId="20216321" w:rsidR="00882D64" w:rsidRDefault="0059741B">
      <w:pPr>
        <w:pStyle w:val="BodyText"/>
        <w:spacing w:before="22"/>
      </w:pPr>
      <w:r>
        <w:rPr>
          <w:color w:val="1A181A"/>
        </w:rPr>
        <w:t>Calciu</w:t>
      </w:r>
      <w:r>
        <w:rPr>
          <w:color w:val="1A181A"/>
        </w:rPr>
        <w:t>m with Vit D</w:t>
      </w:r>
    </w:p>
    <w:p w14:paraId="53848E86" w14:textId="36DE6736" w:rsidR="00882D64" w:rsidRDefault="0059741B">
      <w:pPr>
        <w:pStyle w:val="BodyText"/>
        <w:spacing w:before="26"/>
        <w:rPr>
          <w:color w:val="1A181A"/>
        </w:rPr>
      </w:pPr>
      <w:r>
        <w:rPr>
          <w:color w:val="1A181A"/>
        </w:rPr>
        <w:t>Vit C</w:t>
      </w:r>
    </w:p>
    <w:p w14:paraId="0D2A63CE" w14:textId="6308FEFA" w:rsidR="003546FA" w:rsidRDefault="003546FA">
      <w:pPr>
        <w:pStyle w:val="BodyText"/>
        <w:spacing w:before="26"/>
      </w:pPr>
      <w:r>
        <w:t xml:space="preserve">Increase potassium, but work with your doctor to monitor levels. </w:t>
      </w:r>
    </w:p>
    <w:p w14:paraId="6B2A9F80" w14:textId="6832AF5F" w:rsidR="003546FA" w:rsidRDefault="003546FA">
      <w:pPr>
        <w:pStyle w:val="BodyText"/>
        <w:spacing w:before="26"/>
      </w:pPr>
      <w:r>
        <w:t>Increase calcium intake</w:t>
      </w:r>
    </w:p>
    <w:p w14:paraId="1F5C9DC6" w14:textId="4F1C32D4" w:rsidR="00882D64" w:rsidRDefault="0059741B">
      <w:pPr>
        <w:pStyle w:val="BodyText"/>
        <w:spacing w:before="26" w:line="259" w:lineRule="auto"/>
        <w:ind w:left="865" w:right="4593" w:firstLine="3"/>
      </w:pPr>
      <w:r>
        <w:rPr>
          <w:color w:val="1A181A"/>
          <w:w w:val="105"/>
        </w:rPr>
        <w:t xml:space="preserve">Hydrolyzed Whey Protein </w:t>
      </w:r>
      <w:r>
        <w:rPr>
          <w:color w:val="4F4D49"/>
          <w:w w:val="105"/>
        </w:rPr>
        <w:t xml:space="preserve">- </w:t>
      </w:r>
      <w:r>
        <w:rPr>
          <w:color w:val="1A181A"/>
          <w:w w:val="105"/>
        </w:rPr>
        <w:t xml:space="preserve">200 ml twice a day </w:t>
      </w:r>
    </w:p>
    <w:p w14:paraId="3F1D6868" w14:textId="337457EF" w:rsidR="00882D64" w:rsidRDefault="0059741B">
      <w:pPr>
        <w:pStyle w:val="BodyText"/>
        <w:spacing w:before="11" w:line="273" w:lineRule="auto"/>
        <w:ind w:left="870" w:right="1552"/>
      </w:pPr>
      <w:r>
        <w:rPr>
          <w:color w:val="1A181A"/>
          <w:w w:val="105"/>
        </w:rPr>
        <w:lastRenderedPageBreak/>
        <w:t>Gra</w:t>
      </w:r>
      <w:r>
        <w:rPr>
          <w:color w:val="1A181A"/>
          <w:w w:val="105"/>
        </w:rPr>
        <w:t xml:space="preserve">pe Seed Extract (50 Mg per day for preventative, up to 300 Mg to treat) </w:t>
      </w:r>
      <w:r w:rsidR="006655FD">
        <w:rPr>
          <w:color w:val="1A181A"/>
          <w:w w:val="105"/>
        </w:rPr>
        <w:t xml:space="preserve">American </w:t>
      </w:r>
      <w:r>
        <w:rPr>
          <w:color w:val="1A181A"/>
          <w:w w:val="105"/>
        </w:rPr>
        <w:t xml:space="preserve">Ginseng </w:t>
      </w:r>
    </w:p>
    <w:p w14:paraId="663B2F73" w14:textId="115E3E8C" w:rsidR="00882D64" w:rsidRDefault="0059741B">
      <w:pPr>
        <w:pStyle w:val="BodyText"/>
        <w:spacing w:line="259" w:lineRule="auto"/>
        <w:ind w:left="885" w:right="8017" w:hanging="7"/>
      </w:pPr>
      <w:r>
        <w:rPr>
          <w:color w:val="1A181A"/>
        </w:rPr>
        <w:t>Re</w:t>
      </w:r>
      <w:r w:rsidR="000E16B5">
        <w:rPr>
          <w:color w:val="1A181A"/>
        </w:rPr>
        <w:t>i</w:t>
      </w:r>
      <w:r>
        <w:rPr>
          <w:color w:val="1A181A"/>
        </w:rPr>
        <w:t>shi tea</w:t>
      </w:r>
      <w:r w:rsidR="000E16B5">
        <w:rPr>
          <w:color w:val="1A181A"/>
        </w:rPr>
        <w:t xml:space="preserve"> </w:t>
      </w:r>
      <w:r>
        <w:rPr>
          <w:color w:val="1A181A"/>
          <w:w w:val="90"/>
        </w:rPr>
        <w:t>Non</w:t>
      </w:r>
      <w:r>
        <w:rPr>
          <w:color w:val="1A181A"/>
          <w:w w:val="90"/>
        </w:rPr>
        <w:t>i</w:t>
      </w:r>
      <w:r>
        <w:rPr>
          <w:color w:val="383438"/>
          <w:w w:val="90"/>
        </w:rPr>
        <w:t xml:space="preserve">- </w:t>
      </w:r>
      <w:r>
        <w:rPr>
          <w:color w:val="1A181A"/>
          <w:w w:val="90"/>
        </w:rPr>
        <w:t>Ju</w:t>
      </w:r>
      <w:r>
        <w:rPr>
          <w:color w:val="1A181A"/>
          <w:w w:val="90"/>
        </w:rPr>
        <w:t>ice</w:t>
      </w:r>
    </w:p>
    <w:p w14:paraId="65DB03F8" w14:textId="77777777" w:rsidR="000E16B5" w:rsidRDefault="0059741B">
      <w:pPr>
        <w:pStyle w:val="BodyText"/>
        <w:spacing w:before="1" w:line="268" w:lineRule="auto"/>
        <w:ind w:left="884" w:right="4593" w:hanging="8"/>
        <w:rPr>
          <w:color w:val="1A181A"/>
          <w:w w:val="105"/>
        </w:rPr>
      </w:pPr>
      <w:r>
        <w:rPr>
          <w:color w:val="1A181A"/>
          <w:w w:val="105"/>
        </w:rPr>
        <w:t xml:space="preserve">Hawthorne Berries - about 900 mg./day </w:t>
      </w:r>
    </w:p>
    <w:p w14:paraId="07984E89" w14:textId="5F1C905C" w:rsidR="00882D64" w:rsidRDefault="0059741B">
      <w:pPr>
        <w:pStyle w:val="BodyText"/>
        <w:spacing w:before="1" w:line="268" w:lineRule="auto"/>
        <w:ind w:left="884" w:right="4593" w:hanging="8"/>
      </w:pPr>
      <w:r>
        <w:rPr>
          <w:color w:val="1A181A"/>
          <w:w w:val="105"/>
        </w:rPr>
        <w:t xml:space="preserve">Passion Flower 0.5 ml 3x </w:t>
      </w:r>
      <w:r>
        <w:rPr>
          <w:color w:val="383438"/>
          <w:w w:val="105"/>
        </w:rPr>
        <w:t>/</w:t>
      </w:r>
      <w:r>
        <w:rPr>
          <w:color w:val="1A181A"/>
          <w:w w:val="105"/>
        </w:rPr>
        <w:t>day</w:t>
      </w:r>
    </w:p>
    <w:p w14:paraId="790985A1" w14:textId="77777777" w:rsidR="00882D64" w:rsidRDefault="0059741B">
      <w:pPr>
        <w:pStyle w:val="BodyText"/>
        <w:spacing w:line="249" w:lineRule="exact"/>
        <w:ind w:left="879"/>
      </w:pPr>
      <w:r>
        <w:rPr>
          <w:color w:val="1A181A"/>
          <w:w w:val="105"/>
        </w:rPr>
        <w:t>Chinese herbs</w:t>
      </w:r>
    </w:p>
    <w:p w14:paraId="7D58639A" w14:textId="77777777" w:rsidR="00882D64" w:rsidRDefault="0059741B">
      <w:pPr>
        <w:pStyle w:val="BodyText"/>
        <w:spacing w:before="31"/>
        <w:ind w:left="879"/>
      </w:pPr>
      <w:r>
        <w:rPr>
          <w:color w:val="1A181A"/>
          <w:w w:val="105"/>
        </w:rPr>
        <w:t>Co- enzyme Q</w:t>
      </w:r>
      <w:r>
        <w:rPr>
          <w:color w:val="383438"/>
          <w:w w:val="105"/>
        </w:rPr>
        <w:t>-</w:t>
      </w:r>
      <w:r>
        <w:rPr>
          <w:color w:val="1A181A"/>
          <w:w w:val="105"/>
        </w:rPr>
        <w:t>10- 100-200 mg per day</w:t>
      </w:r>
    </w:p>
    <w:p w14:paraId="42F1FD5C" w14:textId="212C95BA" w:rsidR="00882D64" w:rsidRDefault="00D14ED1">
      <w:pPr>
        <w:pStyle w:val="BodyText"/>
        <w:spacing w:before="30"/>
        <w:ind w:left="876"/>
      </w:pPr>
      <w:r>
        <w:rPr>
          <w:color w:val="1A181A"/>
          <w:w w:val="105"/>
        </w:rPr>
        <w:t>Taurine</w:t>
      </w:r>
      <w:r w:rsidR="0059741B">
        <w:rPr>
          <w:color w:val="2B3B4F"/>
          <w:w w:val="105"/>
        </w:rPr>
        <w:t xml:space="preserve">- </w:t>
      </w:r>
      <w:r w:rsidR="0059741B">
        <w:rPr>
          <w:color w:val="1A181A"/>
          <w:w w:val="105"/>
        </w:rPr>
        <w:t xml:space="preserve">1,000 mg </w:t>
      </w:r>
      <w:r w:rsidR="0059741B">
        <w:rPr>
          <w:color w:val="383438"/>
          <w:w w:val="105"/>
        </w:rPr>
        <w:t xml:space="preserve">- </w:t>
      </w:r>
      <w:r w:rsidR="0059741B">
        <w:rPr>
          <w:color w:val="1A181A"/>
          <w:w w:val="105"/>
        </w:rPr>
        <w:t>1</w:t>
      </w:r>
      <w:r w:rsidR="0059741B">
        <w:rPr>
          <w:color w:val="383438"/>
          <w:w w:val="105"/>
        </w:rPr>
        <w:t>-</w:t>
      </w:r>
      <w:r w:rsidR="0059741B">
        <w:rPr>
          <w:color w:val="1A181A"/>
          <w:w w:val="105"/>
        </w:rPr>
        <w:t>2 pills one to three times a day.</w:t>
      </w:r>
    </w:p>
    <w:p w14:paraId="58919A59" w14:textId="25BD835D" w:rsidR="000E16B5" w:rsidRDefault="0059741B" w:rsidP="000E16B5">
      <w:pPr>
        <w:pStyle w:val="BodyText"/>
        <w:spacing w:before="31" w:line="264" w:lineRule="auto"/>
        <w:ind w:left="889" w:right="1218" w:hanging="5"/>
        <w:rPr>
          <w:color w:val="1A181A"/>
          <w:w w:val="110"/>
        </w:rPr>
      </w:pPr>
      <w:r>
        <w:rPr>
          <w:color w:val="1A181A"/>
          <w:w w:val="110"/>
        </w:rPr>
        <w:t>Cardio</w:t>
      </w:r>
      <w:r>
        <w:rPr>
          <w:color w:val="1A181A"/>
          <w:spacing w:val="-15"/>
          <w:w w:val="110"/>
        </w:rPr>
        <w:t xml:space="preserve"> </w:t>
      </w:r>
      <w:r>
        <w:rPr>
          <w:color w:val="1A181A"/>
          <w:w w:val="110"/>
        </w:rPr>
        <w:t>4</w:t>
      </w:r>
      <w:r>
        <w:rPr>
          <w:color w:val="1A181A"/>
          <w:spacing w:val="-14"/>
          <w:w w:val="110"/>
        </w:rPr>
        <w:t xml:space="preserve"> </w:t>
      </w:r>
      <w:r>
        <w:rPr>
          <w:color w:val="1A181A"/>
          <w:w w:val="110"/>
        </w:rPr>
        <w:t>Life</w:t>
      </w:r>
      <w:r>
        <w:rPr>
          <w:color w:val="1A181A"/>
          <w:spacing w:val="-14"/>
          <w:w w:val="110"/>
        </w:rPr>
        <w:t xml:space="preserve"> </w:t>
      </w:r>
      <w:r>
        <w:rPr>
          <w:color w:val="1A181A"/>
          <w:w w:val="110"/>
        </w:rPr>
        <w:t>or</w:t>
      </w:r>
      <w:r>
        <w:rPr>
          <w:color w:val="1A181A"/>
          <w:spacing w:val="-11"/>
          <w:w w:val="110"/>
        </w:rPr>
        <w:t xml:space="preserve"> </w:t>
      </w:r>
      <w:r>
        <w:rPr>
          <w:color w:val="1A181A"/>
          <w:w w:val="110"/>
        </w:rPr>
        <w:t>Vaso</w:t>
      </w:r>
      <w:r>
        <w:rPr>
          <w:color w:val="1A181A"/>
          <w:spacing w:val="-11"/>
          <w:w w:val="110"/>
        </w:rPr>
        <w:t xml:space="preserve"> </w:t>
      </w:r>
      <w:r>
        <w:rPr>
          <w:color w:val="1A181A"/>
          <w:w w:val="110"/>
        </w:rPr>
        <w:t>Phil</w:t>
      </w:r>
      <w:r>
        <w:rPr>
          <w:color w:val="1A181A"/>
          <w:spacing w:val="-36"/>
          <w:w w:val="110"/>
        </w:rPr>
        <w:t xml:space="preserve"> </w:t>
      </w:r>
      <w:r>
        <w:rPr>
          <w:color w:val="383438"/>
          <w:w w:val="110"/>
        </w:rPr>
        <w:t>-</w:t>
      </w:r>
      <w:r>
        <w:rPr>
          <w:color w:val="383438"/>
          <w:spacing w:val="-16"/>
          <w:w w:val="110"/>
        </w:rPr>
        <w:t xml:space="preserve"> </w:t>
      </w:r>
      <w:r>
        <w:rPr>
          <w:color w:val="1A181A"/>
          <w:w w:val="110"/>
        </w:rPr>
        <w:t>increases nitric</w:t>
      </w:r>
      <w:r>
        <w:rPr>
          <w:color w:val="1A181A"/>
          <w:spacing w:val="-15"/>
          <w:w w:val="110"/>
        </w:rPr>
        <w:t xml:space="preserve"> </w:t>
      </w:r>
      <w:r>
        <w:rPr>
          <w:color w:val="1A181A"/>
          <w:w w:val="110"/>
        </w:rPr>
        <w:t>oxide,</w:t>
      </w:r>
      <w:r>
        <w:rPr>
          <w:color w:val="1A181A"/>
          <w:spacing w:val="-27"/>
          <w:w w:val="110"/>
        </w:rPr>
        <w:t xml:space="preserve"> </w:t>
      </w:r>
      <w:r>
        <w:rPr>
          <w:color w:val="1A181A"/>
          <w:w w:val="110"/>
        </w:rPr>
        <w:t>causes</w:t>
      </w:r>
      <w:r>
        <w:rPr>
          <w:color w:val="1A181A"/>
          <w:spacing w:val="-11"/>
          <w:w w:val="110"/>
        </w:rPr>
        <w:t xml:space="preserve"> </w:t>
      </w:r>
      <w:r>
        <w:rPr>
          <w:color w:val="1A181A"/>
          <w:w w:val="110"/>
        </w:rPr>
        <w:t>vasodilation,</w:t>
      </w:r>
      <w:r>
        <w:rPr>
          <w:color w:val="1A181A"/>
          <w:spacing w:val="-14"/>
          <w:w w:val="110"/>
        </w:rPr>
        <w:t xml:space="preserve"> </w:t>
      </w:r>
      <w:r>
        <w:rPr>
          <w:color w:val="1A181A"/>
          <w:w w:val="110"/>
        </w:rPr>
        <w:t>lowers</w:t>
      </w:r>
      <w:r>
        <w:rPr>
          <w:color w:val="1A181A"/>
          <w:spacing w:val="-16"/>
          <w:w w:val="110"/>
        </w:rPr>
        <w:t xml:space="preserve"> </w:t>
      </w:r>
      <w:r>
        <w:rPr>
          <w:color w:val="1A181A"/>
          <w:w w:val="110"/>
        </w:rPr>
        <w:t xml:space="preserve">BP. </w:t>
      </w:r>
    </w:p>
    <w:p w14:paraId="72653D68" w14:textId="369BEB15" w:rsidR="000E16B5" w:rsidRDefault="000E16B5" w:rsidP="000E16B5">
      <w:pPr>
        <w:pStyle w:val="BodyText"/>
        <w:spacing w:before="31" w:line="264" w:lineRule="auto"/>
        <w:ind w:left="889" w:right="1218" w:hanging="5"/>
        <w:rPr>
          <w:color w:val="1A181A"/>
          <w:w w:val="105"/>
        </w:rPr>
      </w:pPr>
      <w:r>
        <w:rPr>
          <w:color w:val="1A181A"/>
          <w:w w:val="105"/>
        </w:rPr>
        <w:t>Hibiscus tea</w:t>
      </w:r>
    </w:p>
    <w:p w14:paraId="16965C86" w14:textId="24071754" w:rsidR="003D0B1E" w:rsidRDefault="003D0B1E" w:rsidP="000E16B5">
      <w:pPr>
        <w:pStyle w:val="BodyText"/>
        <w:spacing w:before="31" w:line="264" w:lineRule="auto"/>
        <w:ind w:left="889" w:right="1218" w:hanging="5"/>
        <w:rPr>
          <w:color w:val="1A181A"/>
          <w:w w:val="105"/>
        </w:rPr>
      </w:pPr>
      <w:r>
        <w:rPr>
          <w:color w:val="1A181A"/>
          <w:w w:val="105"/>
        </w:rPr>
        <w:t>Garlic</w:t>
      </w:r>
    </w:p>
    <w:p w14:paraId="3F16B8D9" w14:textId="7CE8C1DF" w:rsidR="003D0B1E" w:rsidRDefault="003D0B1E" w:rsidP="000E16B5">
      <w:pPr>
        <w:pStyle w:val="BodyText"/>
        <w:spacing w:before="31" w:line="264" w:lineRule="auto"/>
        <w:ind w:left="889" w:right="1218" w:hanging="5"/>
        <w:rPr>
          <w:color w:val="1A181A"/>
          <w:w w:val="105"/>
        </w:rPr>
      </w:pPr>
      <w:r>
        <w:rPr>
          <w:color w:val="1A181A"/>
          <w:w w:val="105"/>
        </w:rPr>
        <w:t>Folic Acid</w:t>
      </w:r>
    </w:p>
    <w:p w14:paraId="08628F56" w14:textId="214C890B" w:rsidR="003D0B1E" w:rsidRDefault="003D0B1E" w:rsidP="000E16B5">
      <w:pPr>
        <w:pStyle w:val="BodyText"/>
        <w:spacing w:before="31" w:line="264" w:lineRule="auto"/>
        <w:ind w:left="889" w:right="1218" w:hanging="5"/>
        <w:rPr>
          <w:color w:val="1A181A"/>
          <w:w w:val="105"/>
        </w:rPr>
      </w:pPr>
      <w:r>
        <w:rPr>
          <w:color w:val="1A181A"/>
          <w:w w:val="105"/>
        </w:rPr>
        <w:t>Vitamin B6</w:t>
      </w:r>
    </w:p>
    <w:p w14:paraId="103234F4" w14:textId="06D25004" w:rsidR="003D0B1E" w:rsidRDefault="003D0B1E" w:rsidP="000E16B5">
      <w:pPr>
        <w:pStyle w:val="BodyText"/>
        <w:spacing w:before="31" w:line="264" w:lineRule="auto"/>
        <w:ind w:left="889" w:right="1218" w:hanging="5"/>
        <w:rPr>
          <w:color w:val="1A181A"/>
          <w:w w:val="105"/>
        </w:rPr>
      </w:pPr>
      <w:r>
        <w:rPr>
          <w:color w:val="1A181A"/>
          <w:w w:val="105"/>
        </w:rPr>
        <w:t>Beetroot juice</w:t>
      </w:r>
    </w:p>
    <w:p w14:paraId="4D545E47" w14:textId="2B909240" w:rsidR="003D0B1E" w:rsidRDefault="003D0B1E" w:rsidP="000E16B5">
      <w:pPr>
        <w:pStyle w:val="BodyText"/>
        <w:spacing w:before="31" w:line="264" w:lineRule="auto"/>
        <w:ind w:left="889" w:right="1218" w:hanging="5"/>
        <w:rPr>
          <w:color w:val="1A181A"/>
          <w:w w:val="105"/>
        </w:rPr>
      </w:pPr>
      <w:r>
        <w:rPr>
          <w:color w:val="1A181A"/>
          <w:w w:val="105"/>
        </w:rPr>
        <w:t>Olive leaf extract</w:t>
      </w:r>
    </w:p>
    <w:p w14:paraId="233F98A4" w14:textId="177B3A63" w:rsidR="003D0B1E" w:rsidRDefault="003D0B1E" w:rsidP="003D0B1E">
      <w:pPr>
        <w:pStyle w:val="BodyText"/>
        <w:spacing w:before="31" w:line="264" w:lineRule="auto"/>
        <w:ind w:left="889" w:right="1218" w:hanging="5"/>
        <w:rPr>
          <w:color w:val="1A181A"/>
          <w:w w:val="105"/>
        </w:rPr>
      </w:pPr>
      <w:r>
        <w:rPr>
          <w:color w:val="1A181A"/>
          <w:w w:val="105"/>
        </w:rPr>
        <w:t>Probiotics</w:t>
      </w:r>
    </w:p>
    <w:p w14:paraId="6D7B9FB6" w14:textId="0112568A" w:rsidR="003D0B1E" w:rsidRDefault="003D0B1E" w:rsidP="003D0B1E">
      <w:pPr>
        <w:pStyle w:val="BodyText"/>
        <w:spacing w:before="31" w:line="264" w:lineRule="auto"/>
        <w:ind w:left="889" w:right="1218" w:hanging="5"/>
        <w:rPr>
          <w:color w:val="1A181A"/>
          <w:w w:val="105"/>
        </w:rPr>
      </w:pPr>
      <w:r>
        <w:rPr>
          <w:color w:val="1A181A"/>
          <w:w w:val="105"/>
        </w:rPr>
        <w:t>Vitamin E</w:t>
      </w:r>
    </w:p>
    <w:p w14:paraId="378E9C9D" w14:textId="27F1A454" w:rsidR="003D0B1E" w:rsidRDefault="003D0B1E" w:rsidP="003D0B1E">
      <w:pPr>
        <w:pStyle w:val="BodyText"/>
        <w:spacing w:before="31" w:line="264" w:lineRule="auto"/>
        <w:ind w:left="889" w:right="1218" w:hanging="5"/>
        <w:rPr>
          <w:color w:val="1A181A"/>
          <w:w w:val="105"/>
        </w:rPr>
      </w:pPr>
      <w:r>
        <w:rPr>
          <w:color w:val="1A181A"/>
          <w:w w:val="105"/>
        </w:rPr>
        <w:t>Melatonin Controlled Release</w:t>
      </w:r>
    </w:p>
    <w:p w14:paraId="595BC488" w14:textId="4F1F49C0" w:rsidR="003D0B1E" w:rsidRPr="003D0B1E" w:rsidRDefault="003D0B1E" w:rsidP="003D0B1E">
      <w:pPr>
        <w:pStyle w:val="BodyText"/>
        <w:spacing w:before="31" w:line="264" w:lineRule="auto"/>
        <w:ind w:left="0" w:right="1218"/>
        <w:rPr>
          <w:i/>
          <w:color w:val="1A181A"/>
          <w:w w:val="105"/>
        </w:rPr>
      </w:pPr>
      <w:r w:rsidRPr="003D0B1E">
        <w:rPr>
          <w:i/>
          <w:color w:val="1A181A"/>
          <w:w w:val="105"/>
        </w:rPr>
        <w:t xml:space="preserve">All of the above supplements have been </w:t>
      </w:r>
      <w:proofErr w:type="spellStart"/>
      <w:r w:rsidRPr="003D0B1E">
        <w:rPr>
          <w:i/>
          <w:color w:val="1A181A"/>
          <w:w w:val="105"/>
        </w:rPr>
        <w:t>researced</w:t>
      </w:r>
      <w:proofErr w:type="spellEnd"/>
      <w:r w:rsidRPr="003D0B1E">
        <w:rPr>
          <w:i/>
          <w:color w:val="1A181A"/>
          <w:w w:val="105"/>
        </w:rPr>
        <w:t xml:space="preserve">, and there is some supportive evidence for each of them. However, their effect may be mild, and their effectiveness may be different for different people. </w:t>
      </w:r>
    </w:p>
    <w:p w14:paraId="74E2394F" w14:textId="77777777" w:rsidR="000E16B5" w:rsidRDefault="000E16B5">
      <w:pPr>
        <w:pStyle w:val="BodyText"/>
        <w:spacing w:before="6"/>
        <w:ind w:left="186"/>
        <w:rPr>
          <w:color w:val="1A181A"/>
          <w:w w:val="105"/>
        </w:rPr>
      </w:pPr>
    </w:p>
    <w:p w14:paraId="455BE7ED" w14:textId="71FC75BC" w:rsidR="00882D64" w:rsidRDefault="0059741B" w:rsidP="003D0B1E">
      <w:pPr>
        <w:pStyle w:val="BodyText"/>
        <w:spacing w:before="6"/>
        <w:ind w:left="0"/>
        <w:rPr>
          <w:color w:val="1A181A"/>
        </w:rPr>
      </w:pPr>
      <w:r>
        <w:rPr>
          <w:color w:val="1A181A"/>
          <w:u w:val="thick" w:color="1A181A"/>
        </w:rPr>
        <w:t>Other</w:t>
      </w:r>
      <w:r w:rsidR="000E16B5">
        <w:rPr>
          <w:color w:val="1A181A"/>
          <w:u w:val="thick" w:color="1A181A"/>
        </w:rPr>
        <w:t xml:space="preserve"> Modalities</w:t>
      </w:r>
      <w:r>
        <w:rPr>
          <w:color w:val="1A181A"/>
          <w:u w:val="thick" w:color="1A181A"/>
        </w:rPr>
        <w:t>:</w:t>
      </w:r>
      <w:r>
        <w:rPr>
          <w:color w:val="1A181A"/>
        </w:rPr>
        <w:t xml:space="preserve"> Massage</w:t>
      </w:r>
      <w:r>
        <w:rPr>
          <w:color w:val="4F4D49"/>
        </w:rPr>
        <w:t xml:space="preserve">, </w:t>
      </w:r>
      <w:r>
        <w:rPr>
          <w:color w:val="1A181A"/>
        </w:rPr>
        <w:t>Ac</w:t>
      </w:r>
      <w:r>
        <w:rPr>
          <w:color w:val="1A181A"/>
        </w:rPr>
        <w:t>upuncture</w:t>
      </w:r>
      <w:r>
        <w:rPr>
          <w:color w:val="383438"/>
        </w:rPr>
        <w:t xml:space="preserve">, </w:t>
      </w:r>
      <w:r>
        <w:rPr>
          <w:color w:val="1A181A"/>
        </w:rPr>
        <w:t>RESPIRATE</w:t>
      </w:r>
      <w:r w:rsidR="000E16B5">
        <w:rPr>
          <w:color w:val="1A181A"/>
        </w:rPr>
        <w:t xml:space="preserve"> blood pressure device. </w:t>
      </w:r>
    </w:p>
    <w:p w14:paraId="6E63D63D" w14:textId="071ED960" w:rsidR="003546FA" w:rsidRDefault="003546FA" w:rsidP="000E16B5">
      <w:pPr>
        <w:pStyle w:val="BodyText"/>
        <w:spacing w:before="6"/>
        <w:ind w:left="186" w:firstLine="4"/>
        <w:rPr>
          <w:color w:val="1A181A"/>
        </w:rPr>
      </w:pPr>
    </w:p>
    <w:p w14:paraId="4585EB0D" w14:textId="622256B8" w:rsidR="003546FA" w:rsidRDefault="003D0B1E" w:rsidP="003D0B1E">
      <w:pPr>
        <w:pStyle w:val="BodyText"/>
        <w:spacing w:before="6"/>
        <w:ind w:left="0"/>
        <w:rPr>
          <w:color w:val="1A181A"/>
        </w:rPr>
      </w:pPr>
      <w:r>
        <w:rPr>
          <w:color w:val="1A181A"/>
        </w:rPr>
        <w:t xml:space="preserve">Medications: </w:t>
      </w:r>
      <w:r w:rsidR="003546FA">
        <w:rPr>
          <w:color w:val="1A181A"/>
        </w:rPr>
        <w:t>To be clear, some people will need medications to get their blood pressure down to an acceptable range</w:t>
      </w:r>
      <w:r w:rsidR="006655FD">
        <w:rPr>
          <w:color w:val="1A181A"/>
        </w:rPr>
        <w:t xml:space="preserve">, </w:t>
      </w:r>
      <w:r w:rsidR="00D14ED1">
        <w:rPr>
          <w:color w:val="1A181A"/>
        </w:rPr>
        <w:t>which</w:t>
      </w:r>
      <w:r w:rsidR="006655FD">
        <w:rPr>
          <w:color w:val="1A181A"/>
        </w:rPr>
        <w:t xml:space="preserve"> is often considered to be about 130/80.</w:t>
      </w:r>
      <w:r>
        <w:rPr>
          <w:color w:val="1A181A"/>
        </w:rPr>
        <w:t xml:space="preserve">The bottom line is to work with your doctor to get on a personalized program to maintain your blood pressure in an acceptable level. </w:t>
      </w:r>
    </w:p>
    <w:p w14:paraId="5A65AAE8" w14:textId="095A6CDD" w:rsidR="003D0B1E" w:rsidRDefault="003D0B1E" w:rsidP="003D0B1E">
      <w:pPr>
        <w:pStyle w:val="BodyText"/>
        <w:spacing w:before="6"/>
        <w:ind w:left="0"/>
        <w:rPr>
          <w:color w:val="1A181A"/>
        </w:rPr>
      </w:pPr>
    </w:p>
    <w:p w14:paraId="6D0F00F2" w14:textId="39BB1730" w:rsidR="003D0B1E" w:rsidRDefault="003D0B1E" w:rsidP="003D0B1E">
      <w:pPr>
        <w:pStyle w:val="BodyText"/>
        <w:spacing w:before="6"/>
        <w:ind w:left="0"/>
        <w:rPr>
          <w:color w:val="1A181A"/>
        </w:rPr>
      </w:pPr>
      <w:r>
        <w:rPr>
          <w:color w:val="1A181A"/>
        </w:rPr>
        <w:t>It is also worth noting that home blood pressure monitoring with an accurate cuff may be helpful in managing hypertension, especially in patients who see to have “white coat hypertension.”</w:t>
      </w:r>
    </w:p>
    <w:p w14:paraId="7FA00B75" w14:textId="77777777" w:rsidR="000E16B5" w:rsidRDefault="000E16B5" w:rsidP="000E16B5">
      <w:pPr>
        <w:pStyle w:val="BodyText"/>
        <w:spacing w:before="6"/>
        <w:ind w:left="186" w:firstLine="4"/>
      </w:pPr>
    </w:p>
    <w:p w14:paraId="71DD3707" w14:textId="78AB2F07" w:rsidR="00882D64" w:rsidRPr="000E16B5" w:rsidRDefault="000E16B5" w:rsidP="003D0B1E">
      <w:pPr>
        <w:pStyle w:val="BodyText"/>
        <w:spacing w:before="25" w:line="254" w:lineRule="auto"/>
        <w:ind w:left="0" w:right="169"/>
        <w:rPr>
          <w:b/>
          <w:i/>
          <w:sz w:val="20"/>
          <w:szCs w:val="20"/>
        </w:rPr>
      </w:pPr>
      <w:r w:rsidRPr="000E16B5">
        <w:rPr>
          <w:rFonts w:ascii="Helvetica" w:eastAsiaTheme="minorHAnsi" w:hAnsi="Helvetica" w:cs="Helvetica"/>
          <w:i/>
          <w:sz w:val="20"/>
          <w:szCs w:val="20"/>
        </w:rPr>
        <w:t>This article is intended for educational purposes only.  It is not intended to diagnose or treat any disease.  Please do not apply any of this information without approval from your personal doctor.</w:t>
      </w:r>
    </w:p>
    <w:sectPr w:rsidR="00882D64" w:rsidRPr="000E16B5" w:rsidSect="000E16B5">
      <w:type w:val="continuous"/>
      <w:pgSz w:w="12240" w:h="15840"/>
      <w:pgMar w:top="576" w:right="1267" w:bottom="806" w:left="10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64"/>
    <w:rsid w:val="000E16B5"/>
    <w:rsid w:val="003546FA"/>
    <w:rsid w:val="003D0B1E"/>
    <w:rsid w:val="0059741B"/>
    <w:rsid w:val="006655FD"/>
    <w:rsid w:val="00882D64"/>
    <w:rsid w:val="00D14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2C355"/>
  <w15:docId w15:val="{6BEF2514-3BC0-E548-B2F0-C6816F90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2"/>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McMinn</cp:lastModifiedBy>
  <cp:revision>2</cp:revision>
  <cp:lastPrinted>2025-01-31T18:25:00Z</cp:lastPrinted>
  <dcterms:created xsi:type="dcterms:W3CDTF">2025-01-31T20:53:00Z</dcterms:created>
  <dcterms:modified xsi:type="dcterms:W3CDTF">2025-01-31T20:53:00Z</dcterms:modified>
</cp:coreProperties>
</file>