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63E74783" w:rsidR="00A6793A" w:rsidRDefault="1A51916A" w:rsidP="51D3D1D7">
      <w:pPr>
        <w:spacing w:line="240" w:lineRule="auto"/>
        <w:jc w:val="center"/>
        <w:rPr>
          <w:b/>
          <w:bCs/>
          <w:sz w:val="28"/>
          <w:szCs w:val="28"/>
        </w:rPr>
      </w:pPr>
      <w:r w:rsidRPr="51D3D1D7">
        <w:rPr>
          <w:b/>
          <w:bCs/>
          <w:sz w:val="28"/>
          <w:szCs w:val="28"/>
        </w:rPr>
        <w:t>BY</w:t>
      </w:r>
      <w:r w:rsidR="5F448EAB" w:rsidRPr="51D3D1D7">
        <w:rPr>
          <w:b/>
          <w:bCs/>
          <w:sz w:val="28"/>
          <w:szCs w:val="28"/>
        </w:rPr>
        <w:t>-</w:t>
      </w:r>
      <w:r w:rsidRPr="51D3D1D7">
        <w:rPr>
          <w:b/>
          <w:bCs/>
          <w:sz w:val="28"/>
          <w:szCs w:val="28"/>
        </w:rPr>
        <w:t>LAWS OF APPLEWOOD PARK VILLAS HOMEOWNERS’ ASSOCIATION</w:t>
      </w:r>
    </w:p>
    <w:p w14:paraId="2D935B06" w14:textId="60CDC6CA" w:rsidR="1A51916A" w:rsidRDefault="1A51916A" w:rsidP="2BFB21CE">
      <w:pPr>
        <w:spacing w:line="240" w:lineRule="auto"/>
      </w:pPr>
      <w:r w:rsidRPr="5D097073">
        <w:rPr>
          <w:b/>
          <w:bCs/>
          <w:sz w:val="28"/>
          <w:szCs w:val="28"/>
          <w:u w:val="single"/>
        </w:rPr>
        <w:t xml:space="preserve">ARTICLE </w:t>
      </w:r>
      <w:r w:rsidR="03335104" w:rsidRPr="5D097073">
        <w:rPr>
          <w:b/>
          <w:bCs/>
          <w:sz w:val="28"/>
          <w:szCs w:val="28"/>
          <w:u w:val="single"/>
        </w:rPr>
        <w:t>I</w:t>
      </w:r>
      <w:r w:rsidRPr="5D097073">
        <w:rPr>
          <w:b/>
          <w:bCs/>
          <w:sz w:val="28"/>
          <w:szCs w:val="28"/>
          <w:u w:val="single"/>
        </w:rPr>
        <w:t xml:space="preserve"> </w:t>
      </w:r>
      <w:r w:rsidR="528BE067" w:rsidRPr="5D097073">
        <w:rPr>
          <w:b/>
          <w:bCs/>
          <w:sz w:val="28"/>
          <w:szCs w:val="28"/>
          <w:u w:val="single"/>
        </w:rPr>
        <w:t xml:space="preserve">- </w:t>
      </w:r>
      <w:r w:rsidRPr="5D097073">
        <w:rPr>
          <w:b/>
          <w:bCs/>
          <w:sz w:val="28"/>
          <w:szCs w:val="28"/>
          <w:u w:val="single"/>
        </w:rPr>
        <w:t>P</w:t>
      </w:r>
      <w:r w:rsidR="19C9438C" w:rsidRPr="5D097073">
        <w:rPr>
          <w:b/>
          <w:bCs/>
          <w:sz w:val="28"/>
          <w:szCs w:val="28"/>
          <w:u w:val="single"/>
        </w:rPr>
        <w:t>urpose; Definitions</w:t>
      </w:r>
      <w:r>
        <w:tab/>
      </w:r>
    </w:p>
    <w:p w14:paraId="60E0E9D7" w14:textId="5DEED695" w:rsidR="1A51916A" w:rsidRDefault="1A51916A" w:rsidP="2BFB21CE">
      <w:pPr>
        <w:spacing w:line="240" w:lineRule="auto"/>
        <w:rPr>
          <w:b/>
          <w:bCs/>
        </w:rPr>
      </w:pPr>
      <w:r w:rsidRPr="2BFB21CE">
        <w:rPr>
          <w:b/>
          <w:bCs/>
        </w:rPr>
        <w:t>Section 1</w:t>
      </w:r>
    </w:p>
    <w:p w14:paraId="41AF7B87" w14:textId="646471F5" w:rsidR="1A51916A" w:rsidRDefault="1A51916A" w:rsidP="2BFB21CE">
      <w:pPr>
        <w:spacing w:line="240" w:lineRule="auto"/>
      </w:pPr>
      <w:r>
        <w:t xml:space="preserve">The Applewood Park Villas Homeowners </w:t>
      </w:r>
      <w:r w:rsidR="4378FA47">
        <w:t>Association, a n</w:t>
      </w:r>
      <w:r>
        <w:t>onprofit corpor</w:t>
      </w:r>
      <w:r w:rsidR="73F54B54">
        <w:t>at</w:t>
      </w:r>
      <w:r>
        <w:t xml:space="preserve">ion organized under the Indiana Not for Profit Corporation Act, has been established to administer Applewood Park Villa, located in the City of Muncie, Delaware Country, pursuant to the Indiana </w:t>
      </w:r>
      <w:r w:rsidR="727029E7">
        <w:t xml:space="preserve">Horizontal Property Laws, the Declaration of Applewood Park Villas, and these By Laws, which may be amended from time to time. </w:t>
      </w:r>
      <w:r w:rsidR="4234B1DE">
        <w:t>Definition</w:t>
      </w:r>
      <w:r w:rsidR="727029E7">
        <w:t xml:space="preserve"> contained in the Indiana Horizontal Property Law, as the same may be modified by the Declara</w:t>
      </w:r>
      <w:r w:rsidR="2476F53A">
        <w:t>tion of Apple</w:t>
      </w:r>
      <w:r w:rsidR="3E567008">
        <w:t xml:space="preserve">wood Park </w:t>
      </w:r>
      <w:r w:rsidR="5E84E88A">
        <w:t>V</w:t>
      </w:r>
      <w:r w:rsidR="3E567008">
        <w:t>illas, apply he</w:t>
      </w:r>
      <w:r w:rsidR="2DC0A2BE">
        <w:t>rei</w:t>
      </w:r>
      <w:r w:rsidR="3E567008">
        <w:t>n.</w:t>
      </w:r>
    </w:p>
    <w:p w14:paraId="478C53B6" w14:textId="62F62B77" w:rsidR="6235E5F0" w:rsidRDefault="6235E5F0" w:rsidP="5D097073">
      <w:pPr>
        <w:spacing w:line="240" w:lineRule="auto"/>
        <w:rPr>
          <w:b/>
          <w:bCs/>
          <w:sz w:val="28"/>
          <w:szCs w:val="28"/>
          <w:u w:val="single"/>
        </w:rPr>
      </w:pPr>
      <w:r w:rsidRPr="5D097073">
        <w:rPr>
          <w:b/>
          <w:bCs/>
          <w:sz w:val="28"/>
          <w:szCs w:val="28"/>
          <w:u w:val="single"/>
        </w:rPr>
        <w:t>ARTICLE II</w:t>
      </w:r>
      <w:r w:rsidR="29B6BB27" w:rsidRPr="5D097073">
        <w:rPr>
          <w:b/>
          <w:bCs/>
          <w:sz w:val="28"/>
          <w:szCs w:val="28"/>
          <w:u w:val="single"/>
        </w:rPr>
        <w:t xml:space="preserve"> – B</w:t>
      </w:r>
      <w:r w:rsidR="57257207" w:rsidRPr="5D097073">
        <w:rPr>
          <w:b/>
          <w:bCs/>
          <w:sz w:val="28"/>
          <w:szCs w:val="28"/>
          <w:u w:val="single"/>
        </w:rPr>
        <w:t>oard of Directors</w:t>
      </w:r>
    </w:p>
    <w:p w14:paraId="64EA87C1" w14:textId="3609FF3B" w:rsidR="57257207" w:rsidRDefault="57257207" w:rsidP="2BFB21CE">
      <w:pPr>
        <w:spacing w:line="240" w:lineRule="auto"/>
        <w:rPr>
          <w:b/>
          <w:bCs/>
        </w:rPr>
      </w:pPr>
      <w:r w:rsidRPr="2BFB21CE">
        <w:rPr>
          <w:b/>
          <w:bCs/>
        </w:rPr>
        <w:t>Section 1: Number and Qualifications</w:t>
      </w:r>
    </w:p>
    <w:p w14:paraId="4A761F88" w14:textId="094E415C" w:rsidR="57257207" w:rsidRDefault="57257207" w:rsidP="2BFB21CE">
      <w:pPr>
        <w:spacing w:line="240" w:lineRule="auto"/>
      </w:pPr>
      <w:r>
        <w:t xml:space="preserve">The affairs of Applewood Park Villas shall be administered and </w:t>
      </w:r>
      <w:r w:rsidR="5A4A534C">
        <w:t>managed</w:t>
      </w:r>
      <w:r>
        <w:t xml:space="preserve"> by the association of owners, all power and authority of which shall be exercised through the Board of Directors. The Board of Directo</w:t>
      </w:r>
      <w:r w:rsidR="153F63F1">
        <w:t>rs shall be constituted of five Unit Owners elected by the Unit Owners.</w:t>
      </w:r>
    </w:p>
    <w:p w14:paraId="2C858F89" w14:textId="75EC39DB" w:rsidR="153F63F1" w:rsidRDefault="153F63F1" w:rsidP="2BFB21CE">
      <w:pPr>
        <w:spacing w:line="240" w:lineRule="auto"/>
      </w:pPr>
      <w:r w:rsidRPr="2BFB21CE">
        <w:rPr>
          <w:b/>
          <w:bCs/>
        </w:rPr>
        <w:t>Section 2: Powers and Duties</w:t>
      </w:r>
    </w:p>
    <w:p w14:paraId="25E4DDF5" w14:textId="1F3E1BA1" w:rsidR="153F63F1" w:rsidRDefault="153F63F1" w:rsidP="2BFB21CE">
      <w:pPr>
        <w:spacing w:line="240" w:lineRule="auto"/>
      </w:pPr>
      <w:r>
        <w:t xml:space="preserve">The Board of </w:t>
      </w:r>
      <w:r w:rsidR="167E9980">
        <w:t>Directors</w:t>
      </w:r>
      <w:r>
        <w:t xml:space="preserve"> shall have the powers and duties necessary for the administration of the affairs of the Association as set forth in the Indiana Horizontal Property Law and may do all acts and things as are not by law</w:t>
      </w:r>
      <w:r w:rsidR="66777CBA">
        <w:t>, the Declaration, or These By laws, directed to be exercised and done by the owners. The powers and duties of the Board of Directors shall include, but not be limited to:</w:t>
      </w:r>
    </w:p>
    <w:p w14:paraId="3D7F5221" w14:textId="65AC6A5F" w:rsidR="74B22F9A" w:rsidRDefault="74B22F9A" w:rsidP="2BFB21CE">
      <w:pPr>
        <w:spacing w:line="240" w:lineRule="auto"/>
      </w:pPr>
      <w:r>
        <w:t xml:space="preserve">A. </w:t>
      </w:r>
      <w:r>
        <w:tab/>
        <w:t xml:space="preserve">Maintenance, repair, replacement, and operation of the common elements and </w:t>
      </w:r>
      <w:r>
        <w:tab/>
        <w:t>utility/cable lines to the extent that they are under the control of the</w:t>
      </w:r>
      <w:r w:rsidR="66612E15">
        <w:t xml:space="preserve"> Association and </w:t>
      </w:r>
      <w:r>
        <w:tab/>
      </w:r>
      <w:r w:rsidR="66612E15">
        <w:t>not within any residential dwelling of any Unit.</w:t>
      </w:r>
    </w:p>
    <w:p w14:paraId="1FEEB041" w14:textId="3ECF7E47" w:rsidR="66612E15" w:rsidRDefault="66612E15" w:rsidP="2BFB21CE">
      <w:pPr>
        <w:spacing w:line="240" w:lineRule="auto"/>
      </w:pPr>
      <w:r>
        <w:t>B.</w:t>
      </w:r>
      <w:r>
        <w:tab/>
        <w:t xml:space="preserve">Establish, assess, and collect assessment(s) from the unit owners to cover both </w:t>
      </w:r>
      <w:r>
        <w:tab/>
        <w:t>current expenses and reserves, and maintain accounting records.</w:t>
      </w:r>
    </w:p>
    <w:p w14:paraId="692A238B" w14:textId="2FCA6B5A" w:rsidR="66612E15" w:rsidRDefault="66612E15" w:rsidP="2BFB21CE">
      <w:pPr>
        <w:spacing w:line="240" w:lineRule="auto"/>
      </w:pPr>
      <w:r>
        <w:t>C.</w:t>
      </w:r>
      <w:r>
        <w:tab/>
        <w:t xml:space="preserve">Employ and dismiss personnel necessary for the maintenance and operation of the </w:t>
      </w:r>
      <w:r>
        <w:tab/>
        <w:t>common elements and facilities.</w:t>
      </w:r>
    </w:p>
    <w:p w14:paraId="5D930BEB" w14:textId="3699970C" w:rsidR="66612E15" w:rsidRDefault="66612E15" w:rsidP="2BFB21CE">
      <w:pPr>
        <w:spacing w:line="240" w:lineRule="auto"/>
      </w:pPr>
      <w:r>
        <w:t>D.</w:t>
      </w:r>
      <w:r>
        <w:tab/>
        <w:t>Establish</w:t>
      </w:r>
      <w:r w:rsidR="05B34396">
        <w:t xml:space="preserve"> and enforce rules and regulations as adopted by the Board for the users of </w:t>
      </w:r>
      <w:r>
        <w:tab/>
      </w:r>
      <w:r w:rsidR="05B34396">
        <w:t xml:space="preserve">the Condominium property or conduct of owners, occupants, and facilities and/or </w:t>
      </w:r>
      <w:r>
        <w:tab/>
      </w:r>
      <w:r w:rsidR="05B34396">
        <w:t>units.</w:t>
      </w:r>
    </w:p>
    <w:p w14:paraId="0014B942" w14:textId="3E77F8C3" w:rsidR="05B34396" w:rsidRDefault="05B34396" w:rsidP="2BFB21CE">
      <w:pPr>
        <w:spacing w:line="240" w:lineRule="auto"/>
      </w:pPr>
      <w:r w:rsidRPr="2BFB21CE">
        <w:rPr>
          <w:b/>
          <w:bCs/>
        </w:rPr>
        <w:t>Section 3: Management Agent</w:t>
      </w:r>
    </w:p>
    <w:p w14:paraId="0CC3117B" w14:textId="5CF42622" w:rsidR="2BFB21CE" w:rsidRDefault="05B34396" w:rsidP="2BFB21CE">
      <w:pPr>
        <w:spacing w:line="240" w:lineRule="auto"/>
      </w:pPr>
      <w:r>
        <w:t>The Board of Directors may employ, for the Association, a management agent at a compensation established by the Board to perform such duties and services as the Board shall authorize</w:t>
      </w:r>
    </w:p>
    <w:p w14:paraId="2C6A7E82" w14:textId="1D5CB9C9" w:rsidR="05B34396" w:rsidRDefault="05B34396" w:rsidP="2BFB21CE">
      <w:pPr>
        <w:spacing w:line="240" w:lineRule="auto"/>
        <w:rPr>
          <w:b/>
          <w:bCs/>
        </w:rPr>
      </w:pPr>
      <w:r w:rsidRPr="2BFB21CE">
        <w:rPr>
          <w:b/>
          <w:bCs/>
        </w:rPr>
        <w:lastRenderedPageBreak/>
        <w:t>Section 4: Election and Term of Office</w:t>
      </w:r>
    </w:p>
    <w:p w14:paraId="7C9BD314" w14:textId="503D796A" w:rsidR="05B34396" w:rsidRDefault="05B34396" w:rsidP="2BFB21CE">
      <w:pPr>
        <w:spacing w:line="240" w:lineRule="auto"/>
      </w:pPr>
      <w:r>
        <w:t xml:space="preserve">Each Director shall be elected by </w:t>
      </w:r>
      <w:bookmarkStart w:id="0" w:name="_Int_fZ7c0XVy"/>
      <w:r>
        <w:t>a majority of</w:t>
      </w:r>
      <w:bookmarkEnd w:id="0"/>
      <w:r>
        <w:t xml:space="preserve"> the Unit Owners at any meeting where a quorum (¼) of the Unit Owners </w:t>
      </w:r>
      <w:r w:rsidR="6A2413B3">
        <w:t>is</w:t>
      </w:r>
      <w:r>
        <w:t xml:space="preserve"> present. Director(s) shall be elected </w:t>
      </w:r>
      <w:r w:rsidR="4CD8C989">
        <w:t>to</w:t>
      </w:r>
      <w:r>
        <w:t xml:space="preserve"> serve a three-</w:t>
      </w:r>
      <w:r w:rsidR="2B1C55BD">
        <w:t>year term. Should an election be held</w:t>
      </w:r>
      <w:r w:rsidR="31A2A6CE">
        <w:t xml:space="preserve"> at which no candidate for Dire</w:t>
      </w:r>
      <w:r w:rsidR="2E2E06E1">
        <w:t>ctor receives a majority vote, a run-off election shall be held between the two candidates receiving the most votes if one Director is being elected and among the three candidates re</w:t>
      </w:r>
      <w:r w:rsidR="69210C3D">
        <w:t>c</w:t>
      </w:r>
      <w:r w:rsidR="2E2E06E1">
        <w:t>eiving the most votes if two Directors are being elected.</w:t>
      </w:r>
    </w:p>
    <w:p w14:paraId="3C7F22EF" w14:textId="21007957" w:rsidR="3F302426" w:rsidRDefault="3F302426" w:rsidP="2BFB21CE">
      <w:pPr>
        <w:spacing w:line="240" w:lineRule="auto"/>
        <w:rPr>
          <w:b/>
          <w:bCs/>
        </w:rPr>
      </w:pPr>
      <w:r w:rsidRPr="2BFB21CE">
        <w:rPr>
          <w:b/>
          <w:bCs/>
        </w:rPr>
        <w:t>Section 5: Vacancies</w:t>
      </w:r>
    </w:p>
    <w:p w14:paraId="771D0F24" w14:textId="5E5E69C2" w:rsidR="3F302426" w:rsidRDefault="3F302426" w:rsidP="2BFB21CE">
      <w:pPr>
        <w:spacing w:line="240" w:lineRule="auto"/>
      </w:pPr>
      <w:r>
        <w:t>Vacancies on the Board of Directors caused by any reason shall be filled by a majority vote of the remaining Directors. In the event of a deadlock, the vacancy(</w:t>
      </w:r>
      <w:proofErr w:type="spellStart"/>
      <w:r>
        <w:t>ies</w:t>
      </w:r>
      <w:proofErr w:type="spellEnd"/>
      <w:r>
        <w:t>) will be filled by a majority vote of a quorum</w:t>
      </w:r>
      <w:r w:rsidR="227854AB">
        <w:t xml:space="preserve"> (¼) of the Unit Owners. </w:t>
      </w:r>
      <w:bookmarkStart w:id="1" w:name="_Int_4UPiNMpl"/>
      <w:r w:rsidR="227854AB">
        <w:t>An individual appointed by the Board of Directors to fill a vacated position shall serve in the position until the next Annual Meeting.</w:t>
      </w:r>
      <w:bookmarkEnd w:id="1"/>
      <w:r w:rsidR="227854AB">
        <w:t xml:space="preserve"> At that</w:t>
      </w:r>
      <w:r w:rsidR="2013BF13">
        <w:t xml:space="preserve"> time, the position shall be considered </w:t>
      </w:r>
      <w:r w:rsidR="1FA3B8D1">
        <w:t>vacant,</w:t>
      </w:r>
      <w:r w:rsidR="2013BF13">
        <w:t xml:space="preserve"> and the vacated position shall be filled per Section 4 above. </w:t>
      </w:r>
      <w:r w:rsidR="33EE2E7D">
        <w:t>The person elected at the Annual Meeting will serve the remainder of the original Director slot vacated.</w:t>
      </w:r>
    </w:p>
    <w:p w14:paraId="07ACE342" w14:textId="102CA62B" w:rsidR="4D92C757" w:rsidRDefault="4D92C757" w:rsidP="2BFB21CE">
      <w:pPr>
        <w:spacing w:line="240" w:lineRule="auto"/>
        <w:rPr>
          <w:b/>
          <w:bCs/>
        </w:rPr>
      </w:pPr>
      <w:r w:rsidRPr="2BFB21CE">
        <w:rPr>
          <w:b/>
          <w:bCs/>
        </w:rPr>
        <w:t>Section 6: Removal of Directors</w:t>
      </w:r>
    </w:p>
    <w:p w14:paraId="1B18246C" w14:textId="1289B592" w:rsidR="4D92C757" w:rsidRDefault="4D92C757" w:rsidP="2BFB21CE">
      <w:pPr>
        <w:spacing w:line="240" w:lineRule="auto"/>
      </w:pPr>
      <w:r>
        <w:t xml:space="preserve">A Director may be removed at any regular or special </w:t>
      </w:r>
      <w:bookmarkStart w:id="2" w:name="_Int_lyRFYmMg"/>
      <w:r>
        <w:t>meeting</w:t>
      </w:r>
      <w:bookmarkEnd w:id="2"/>
      <w:r>
        <w:t xml:space="preserve"> of the Association members duly called for that purpose by a majority vote of a quorum (¼) present at any such meeting. A successor may then and there </w:t>
      </w:r>
      <w:r w:rsidR="65364720">
        <w:t xml:space="preserve">be elected to fill the vacancy </w:t>
      </w:r>
      <w:r w:rsidR="33BEDD33">
        <w:t>created</w:t>
      </w:r>
      <w:r w:rsidR="65364720">
        <w:t xml:space="preserve"> (see Section 5 above). Any Director whose removal has been proposed by an Owner(s) shall be given an opportunity to be heard in the meeting and shall be afforded the right to have the vote on his removal ad</w:t>
      </w:r>
      <w:r w:rsidR="5F4FD0E9">
        <w:t>journed to a new date not less than seven nor more than ten days from the date of the meeting at which the removal is proposed.</w:t>
      </w:r>
    </w:p>
    <w:p w14:paraId="49B6E678" w14:textId="03ABDAC4" w:rsidR="3A203309" w:rsidRDefault="3A203309" w:rsidP="2BFB21CE">
      <w:pPr>
        <w:spacing w:line="240" w:lineRule="auto"/>
        <w:rPr>
          <w:b/>
          <w:bCs/>
        </w:rPr>
      </w:pPr>
      <w:r w:rsidRPr="2BFB21CE">
        <w:rPr>
          <w:b/>
          <w:bCs/>
        </w:rPr>
        <w:t>Section 7: Compensation</w:t>
      </w:r>
    </w:p>
    <w:p w14:paraId="4B9CF446" w14:textId="075B55C2" w:rsidR="3A203309" w:rsidRDefault="3A203309" w:rsidP="2BFB21CE">
      <w:pPr>
        <w:spacing w:line="240" w:lineRule="auto"/>
      </w:pPr>
      <w:r>
        <w:t>The Directors of the Association shall serve without compensation.</w:t>
      </w:r>
    </w:p>
    <w:p w14:paraId="1E69C8DC" w14:textId="79DB51A0" w:rsidR="3A203309" w:rsidRDefault="3A203309" w:rsidP="2BFB21CE">
      <w:pPr>
        <w:spacing w:line="240" w:lineRule="auto"/>
        <w:rPr>
          <w:b/>
          <w:bCs/>
        </w:rPr>
      </w:pPr>
      <w:r w:rsidRPr="2BFB21CE">
        <w:rPr>
          <w:b/>
          <w:bCs/>
        </w:rPr>
        <w:t>Section 8: Organizational Meeting of the Board of Directors</w:t>
      </w:r>
    </w:p>
    <w:p w14:paraId="593EE812" w14:textId="39A2E933" w:rsidR="3A203309" w:rsidRDefault="1171AEA8" w:rsidP="2BFB21CE">
      <w:pPr>
        <w:spacing w:line="240" w:lineRule="auto"/>
      </w:pPr>
      <w:r>
        <w:t xml:space="preserve">The Board of Directors shall meet immediately after the Annual Meeting of the Association to elect new officers for the </w:t>
      </w:r>
      <w:r w:rsidR="791C4B8C">
        <w:t>coming</w:t>
      </w:r>
      <w:r>
        <w:t xml:space="preserve"> year.</w:t>
      </w:r>
    </w:p>
    <w:p w14:paraId="022A1150" w14:textId="7CE250D5" w:rsidR="3A203309" w:rsidRDefault="3A203309" w:rsidP="2BFB21CE">
      <w:pPr>
        <w:spacing w:line="240" w:lineRule="auto"/>
        <w:rPr>
          <w:b/>
          <w:bCs/>
        </w:rPr>
      </w:pPr>
      <w:r w:rsidRPr="2BFB21CE">
        <w:rPr>
          <w:b/>
          <w:bCs/>
        </w:rPr>
        <w:t>Section 9: Regular Meetings</w:t>
      </w:r>
    </w:p>
    <w:p w14:paraId="63FE3326" w14:textId="5E6A2B67" w:rsidR="3A203309" w:rsidRDefault="3A203309" w:rsidP="2BFB21CE">
      <w:pPr>
        <w:spacing w:line="240" w:lineRule="auto"/>
      </w:pPr>
      <w:r>
        <w:t xml:space="preserve">Regular meetings of the Board of Directors shall be held at such times and places as shall be determined by </w:t>
      </w:r>
      <w:bookmarkStart w:id="3" w:name="_Int_3GD34avi"/>
      <w:r>
        <w:t>a majority of</w:t>
      </w:r>
      <w:bookmarkEnd w:id="3"/>
      <w:r>
        <w:t xml:space="preserve"> the Directors. At least two such meetings shall be held during each fiscal year.</w:t>
      </w:r>
      <w:r w:rsidR="3506E7C7">
        <w:t xml:space="preserve"> </w:t>
      </w:r>
      <w:r w:rsidR="15F01711">
        <w:t>The Secretary, the association’s employee(s), or management agent shall give notice of the Board meetings to each Director personally, by mail, email or telephone at least three days prior to the meeting.</w:t>
      </w:r>
      <w:r w:rsidR="294A6EC4">
        <w:t xml:space="preserve"> The Board should announce in advance the date, </w:t>
      </w:r>
      <w:r w:rsidR="1A536D35">
        <w:t>time,</w:t>
      </w:r>
      <w:r w:rsidR="294A6EC4">
        <w:t xml:space="preserve"> and place of the meetings; it should make every effort to schedule both day and evening times so that Unit Owners may attend. Board meeting</w:t>
      </w:r>
      <w:r w:rsidR="0C97BEB2">
        <w:t>s shall be open to Unit Owners, and minutes from Board meetings should be made</w:t>
      </w:r>
      <w:r w:rsidR="55F56D46">
        <w:t xml:space="preserve"> av</w:t>
      </w:r>
      <w:r w:rsidR="0C97BEB2">
        <w:t>ailable on the website, and/or posted in the Clubhouse after they have been approved at the next meeting.</w:t>
      </w:r>
    </w:p>
    <w:p w14:paraId="7AFE7A7A" w14:textId="19233DC4" w:rsidR="51D3D1D7" w:rsidRDefault="51D3D1D7" w:rsidP="51D3D1D7">
      <w:pPr>
        <w:spacing w:line="240" w:lineRule="auto"/>
        <w:rPr>
          <w:b/>
          <w:bCs/>
        </w:rPr>
      </w:pPr>
    </w:p>
    <w:p w14:paraId="75BE3066" w14:textId="33DAF295" w:rsidR="7A52958E" w:rsidRDefault="7A52958E" w:rsidP="51D3D1D7">
      <w:pPr>
        <w:spacing w:line="240" w:lineRule="auto"/>
        <w:rPr>
          <w:b/>
          <w:bCs/>
        </w:rPr>
      </w:pPr>
      <w:r w:rsidRPr="51D3D1D7">
        <w:rPr>
          <w:b/>
          <w:bCs/>
        </w:rPr>
        <w:t>Section 10: Special Meetings</w:t>
      </w:r>
    </w:p>
    <w:p w14:paraId="3A891202" w14:textId="38F596E0" w:rsidR="7A52958E" w:rsidRDefault="7A52958E" w:rsidP="6487300E">
      <w:pPr>
        <w:spacing w:line="240" w:lineRule="auto"/>
      </w:pPr>
      <w:r>
        <w:t>The President of any two members</w:t>
      </w:r>
      <w:r w:rsidR="102C5F1A">
        <w:t xml:space="preserve"> of the Board of Directors may call a special meeting of the Board of Directors on three-</w:t>
      </w:r>
      <w:r w:rsidR="291F07E2">
        <w:t>day's notice</w:t>
      </w:r>
      <w:r w:rsidR="102C5F1A">
        <w:t>. Each Director shall be notified personally, by mail, email, or by telephone; the notice shall state the time, place, and purpose of the meeting. Virtual or electronic meetings</w:t>
      </w:r>
      <w:r w:rsidR="3B252A71">
        <w:t xml:space="preserve"> may be held.</w:t>
      </w:r>
    </w:p>
    <w:p w14:paraId="1B0792B3" w14:textId="54FCC053" w:rsidR="3B252A71" w:rsidRDefault="3B252A71" w:rsidP="6487300E">
      <w:pPr>
        <w:spacing w:line="240" w:lineRule="auto"/>
        <w:rPr>
          <w:b/>
          <w:bCs/>
        </w:rPr>
      </w:pPr>
      <w:r w:rsidRPr="6487300E">
        <w:rPr>
          <w:b/>
          <w:bCs/>
        </w:rPr>
        <w:t>Section 11: Waiver of Notice</w:t>
      </w:r>
    </w:p>
    <w:p w14:paraId="1918D7D1" w14:textId="6C1FC40D" w:rsidR="3B252A71" w:rsidRDefault="3B252A71" w:rsidP="6487300E">
      <w:pPr>
        <w:spacing w:line="240" w:lineRule="auto"/>
      </w:pPr>
      <w:r>
        <w:t xml:space="preserve">Before, or at any meeting of the Board of Directors, and Director may, in </w:t>
      </w:r>
      <w:r w:rsidR="12F19E76">
        <w:t>writing</w:t>
      </w:r>
      <w:r>
        <w:t xml:space="preserve">, waive notice of such meeting, and such waiver shall be deemed </w:t>
      </w:r>
      <w:r w:rsidR="1F9C7334">
        <w:t>equivalent</w:t>
      </w:r>
      <w:r>
        <w:t xml:space="preserve"> to giving such notice. A Director’s attendance at any meeting of the board shall be a waiver of </w:t>
      </w:r>
      <w:r w:rsidR="50F863CB">
        <w:t>notice by such director of the time and place thereof, and if a majority of the Directors are present at any meeting of the Board, no notice shall be required, and any business may be transacted at such meeting.</w:t>
      </w:r>
    </w:p>
    <w:p w14:paraId="06677150" w14:textId="40CDC198" w:rsidR="0593AAB1" w:rsidRDefault="0593AAB1" w:rsidP="6487300E">
      <w:pPr>
        <w:spacing w:line="240" w:lineRule="auto"/>
        <w:rPr>
          <w:b/>
          <w:bCs/>
        </w:rPr>
      </w:pPr>
      <w:r w:rsidRPr="6487300E">
        <w:rPr>
          <w:b/>
          <w:bCs/>
        </w:rPr>
        <w:t>Section 12: Quorum</w:t>
      </w:r>
    </w:p>
    <w:p w14:paraId="69715FC1" w14:textId="0D5E2E56" w:rsidR="0593AAB1" w:rsidRDefault="0593AAB1" w:rsidP="6487300E">
      <w:pPr>
        <w:spacing w:line="240" w:lineRule="auto"/>
      </w:pPr>
      <w:r>
        <w:t xml:space="preserve">At all </w:t>
      </w:r>
      <w:r w:rsidR="7D19BAFE">
        <w:t>meetings</w:t>
      </w:r>
      <w:r>
        <w:t xml:space="preserve"> o</w:t>
      </w:r>
      <w:r w:rsidR="23DB1472">
        <w:t xml:space="preserve">f </w:t>
      </w:r>
      <w:r>
        <w:t xml:space="preserve">the Board of Directors, a majority of the Directors shall constitute a quorum for the transaction of the business of the Board. If </w:t>
      </w:r>
      <w:r w:rsidR="3056F05E">
        <w:t>any</w:t>
      </w:r>
      <w:r>
        <w:t xml:space="preserve"> meeting of the Board of Directors there is less than a quorum present, the meeting shall be adjourned and any business that </w:t>
      </w:r>
      <w:r w:rsidR="660B56E2">
        <w:t>might</w:t>
      </w:r>
      <w:r>
        <w:t xml:space="preserve"> have been acted upon at</w:t>
      </w:r>
      <w:r w:rsidR="33771F4A">
        <w:t xml:space="preserve"> the meeting will be postponed until any future </w:t>
      </w:r>
      <w:r w:rsidR="2349FCC3">
        <w:t>meeting of</w:t>
      </w:r>
      <w:r w:rsidR="33771F4A">
        <w:t xml:space="preserve"> the Board of Directors.</w:t>
      </w:r>
    </w:p>
    <w:p w14:paraId="58195851" w14:textId="475D8282" w:rsidR="33771F4A" w:rsidRDefault="33771F4A" w:rsidP="6487300E">
      <w:pPr>
        <w:spacing w:line="240" w:lineRule="auto"/>
        <w:rPr>
          <w:b/>
          <w:bCs/>
        </w:rPr>
      </w:pPr>
      <w:r w:rsidRPr="6487300E">
        <w:rPr>
          <w:b/>
          <w:bCs/>
        </w:rPr>
        <w:t>Section 13: Director/Employee Dishonesty</w:t>
      </w:r>
    </w:p>
    <w:p w14:paraId="64A86C81" w14:textId="7AC066F2" w:rsidR="33771F4A" w:rsidRDefault="33771F4A" w:rsidP="6487300E">
      <w:pPr>
        <w:spacing w:line="240" w:lineRule="auto"/>
      </w:pPr>
      <w:r>
        <w:t>The Board of Directors shall require that all directors and employees of the Association handling, or responsible for, Association funds be covered with adequate director/employee dishonesty insurance coverage, the premiums of which are deemed to be a common expense</w:t>
      </w:r>
      <w:r w:rsidR="5742A754">
        <w:t xml:space="preserve"> of the Association.</w:t>
      </w:r>
    </w:p>
    <w:p w14:paraId="13555462" w14:textId="362920E5" w:rsidR="5742A754" w:rsidRDefault="5742A754" w:rsidP="6487300E">
      <w:pPr>
        <w:spacing w:line="240" w:lineRule="auto"/>
        <w:rPr>
          <w:b/>
          <w:bCs/>
        </w:rPr>
      </w:pPr>
      <w:r w:rsidRPr="6487300E">
        <w:rPr>
          <w:b/>
          <w:bCs/>
        </w:rPr>
        <w:t xml:space="preserve">Section 14: </w:t>
      </w:r>
      <w:r w:rsidR="615CBED2" w:rsidRPr="6487300E">
        <w:rPr>
          <w:b/>
          <w:bCs/>
        </w:rPr>
        <w:t>Consultation</w:t>
      </w:r>
      <w:r w:rsidRPr="6487300E">
        <w:rPr>
          <w:b/>
          <w:bCs/>
        </w:rPr>
        <w:t xml:space="preserve"> to the Board</w:t>
      </w:r>
    </w:p>
    <w:p w14:paraId="114A76F0" w14:textId="65A2AC82" w:rsidR="5742A754" w:rsidRDefault="5742A754" w:rsidP="6487300E">
      <w:pPr>
        <w:spacing w:line="240" w:lineRule="auto"/>
      </w:pPr>
      <w:r>
        <w:t>The Board of Directors may, from time to time, consult with past o</w:t>
      </w:r>
      <w:r w:rsidR="3AFA32AB">
        <w:t xml:space="preserve">fficers of the Association. In addition, the Board may request assistance from Unit Owners or other </w:t>
      </w:r>
      <w:r w:rsidR="66272D8D">
        <w:t>individuals</w:t>
      </w:r>
      <w:r w:rsidR="3AFA32AB">
        <w:t xml:space="preserve"> having the needed expertise. This assistance shall be considered good faith, and no compensation will be </w:t>
      </w:r>
      <w:r w:rsidR="6FFF71FC">
        <w:t>paid.</w:t>
      </w:r>
    </w:p>
    <w:p w14:paraId="4DC5EFDA" w14:textId="34C6B02F" w:rsidR="6FFF71FC" w:rsidRDefault="6FFF71FC" w:rsidP="5D097073">
      <w:pPr>
        <w:spacing w:line="240" w:lineRule="auto"/>
        <w:rPr>
          <w:b/>
          <w:bCs/>
          <w:sz w:val="28"/>
          <w:szCs w:val="28"/>
          <w:u w:val="single"/>
        </w:rPr>
      </w:pPr>
      <w:r w:rsidRPr="5D097073">
        <w:rPr>
          <w:b/>
          <w:bCs/>
          <w:sz w:val="28"/>
          <w:szCs w:val="28"/>
          <w:u w:val="single"/>
        </w:rPr>
        <w:t>ARTICLE III – Members of the Association</w:t>
      </w:r>
    </w:p>
    <w:p w14:paraId="6BEB35BB" w14:textId="308D00CE" w:rsidR="6FFF71FC" w:rsidRDefault="6FFF71FC" w:rsidP="6487300E">
      <w:pPr>
        <w:spacing w:line="240" w:lineRule="auto"/>
        <w:rPr>
          <w:b/>
          <w:bCs/>
        </w:rPr>
      </w:pPr>
      <w:r w:rsidRPr="6487300E">
        <w:rPr>
          <w:b/>
          <w:bCs/>
        </w:rPr>
        <w:t>Section 1: Membership</w:t>
      </w:r>
    </w:p>
    <w:p w14:paraId="64F2F268" w14:textId="6E509781" w:rsidR="6FFF71FC" w:rsidRDefault="6FFF71FC" w:rsidP="6487300E">
      <w:pPr>
        <w:spacing w:line="240" w:lineRule="auto"/>
      </w:pPr>
      <w:r>
        <w:t>All owners of an Applewood Condominium Unit are automatically members of the Association.</w:t>
      </w:r>
    </w:p>
    <w:p w14:paraId="22DB186D" w14:textId="06711C62" w:rsidR="6FFF71FC" w:rsidRDefault="6FFF71FC" w:rsidP="6487300E">
      <w:pPr>
        <w:spacing w:line="240" w:lineRule="auto"/>
        <w:rPr>
          <w:b/>
          <w:bCs/>
        </w:rPr>
      </w:pPr>
      <w:r w:rsidRPr="6487300E">
        <w:rPr>
          <w:b/>
          <w:bCs/>
        </w:rPr>
        <w:t>Section 2: Place of Meetings</w:t>
      </w:r>
    </w:p>
    <w:p w14:paraId="02F0E261" w14:textId="69016CA8" w:rsidR="6FFF71FC" w:rsidRDefault="6FFF71FC" w:rsidP="6487300E">
      <w:pPr>
        <w:spacing w:line="240" w:lineRule="auto"/>
      </w:pPr>
      <w:r>
        <w:lastRenderedPageBreak/>
        <w:t xml:space="preserve">Meetings of the Association members shall be held at such </w:t>
      </w:r>
      <w:r w:rsidR="45444B81">
        <w:t>a suitable</w:t>
      </w:r>
      <w:r>
        <w:t xml:space="preserve"> place convenient to the Unit Owners as may be designated by the Board of Directors.</w:t>
      </w:r>
    </w:p>
    <w:p w14:paraId="112F7A5F" w14:textId="2B6C01B6" w:rsidR="51D3D1D7" w:rsidRDefault="51D3D1D7" w:rsidP="51D3D1D7">
      <w:pPr>
        <w:spacing w:line="240" w:lineRule="auto"/>
        <w:rPr>
          <w:b/>
          <w:bCs/>
        </w:rPr>
      </w:pPr>
    </w:p>
    <w:p w14:paraId="5ED03108" w14:textId="78808A2E" w:rsidR="6FFF71FC" w:rsidRDefault="6FFF71FC" w:rsidP="51D3D1D7">
      <w:pPr>
        <w:spacing w:line="240" w:lineRule="auto"/>
        <w:rPr>
          <w:b/>
          <w:bCs/>
        </w:rPr>
      </w:pPr>
      <w:r w:rsidRPr="51D3D1D7">
        <w:rPr>
          <w:b/>
          <w:bCs/>
        </w:rPr>
        <w:t>Section 3: Annual Meetings</w:t>
      </w:r>
    </w:p>
    <w:p w14:paraId="57BF1BB0" w14:textId="1836166D" w:rsidR="6FFF71FC" w:rsidRDefault="6B3608CB" w:rsidP="6487300E">
      <w:pPr>
        <w:spacing w:line="240" w:lineRule="auto"/>
      </w:pPr>
      <w:r>
        <w:t>The Annual Meeting of the Association shall be held before September 15th each year.</w:t>
      </w:r>
    </w:p>
    <w:p w14:paraId="39329666" w14:textId="7D5F1B39" w:rsidR="6FFF71FC" w:rsidRDefault="6FFF71FC" w:rsidP="6487300E">
      <w:pPr>
        <w:spacing w:line="240" w:lineRule="auto"/>
        <w:rPr>
          <w:b/>
          <w:bCs/>
        </w:rPr>
      </w:pPr>
      <w:r w:rsidRPr="6487300E">
        <w:rPr>
          <w:b/>
          <w:bCs/>
        </w:rPr>
        <w:t>Section 4: Special Meetings</w:t>
      </w:r>
    </w:p>
    <w:p w14:paraId="629973D9" w14:textId="69DFB286" w:rsidR="6FFF71FC" w:rsidRDefault="6FFF71FC" w:rsidP="6487300E">
      <w:pPr>
        <w:spacing w:line="240" w:lineRule="auto"/>
      </w:pPr>
      <w:r>
        <w:t>It shall be the duty of the President to call a special meeting of the Owners as directed by resolution of the Board of Directors or upon a petition signed by a m</w:t>
      </w:r>
      <w:r w:rsidR="72DAA030">
        <w:t>aj</w:t>
      </w:r>
      <w:r>
        <w:t>ority of the Owners and presented to the Secretary. The annou</w:t>
      </w:r>
      <w:r w:rsidR="2C46BE9A">
        <w:t>nc</w:t>
      </w:r>
      <w:r>
        <w:t>ement of any special meeting shall state the time and pl</w:t>
      </w:r>
      <w:r w:rsidR="4D2BDA2E">
        <w:t xml:space="preserve">ace of such meeting and the purpose thereof. No business shall be transacted at a special meeting other than that stated in the announcement, unless by consent of three fourths of the Owners present. Meetings may be held in person, electronically, or </w:t>
      </w:r>
      <w:r w:rsidR="679F3956">
        <w:t>virtually.</w:t>
      </w:r>
    </w:p>
    <w:p w14:paraId="7FF9990D" w14:textId="0ADBC308" w:rsidR="679F3956" w:rsidRDefault="679F3956" w:rsidP="6487300E">
      <w:pPr>
        <w:spacing w:line="240" w:lineRule="auto"/>
        <w:rPr>
          <w:b/>
          <w:bCs/>
        </w:rPr>
      </w:pPr>
      <w:r w:rsidRPr="6487300E">
        <w:rPr>
          <w:b/>
          <w:bCs/>
        </w:rPr>
        <w:t>Section 5: Notice of Meetings</w:t>
      </w:r>
    </w:p>
    <w:p w14:paraId="2A1ADFF5" w14:textId="5AD56395" w:rsidR="679F3956" w:rsidRDefault="679F3956" w:rsidP="6487300E">
      <w:pPr>
        <w:spacing w:line="240" w:lineRule="auto"/>
      </w:pPr>
      <w:r>
        <w:t xml:space="preserve">It shall be the duty of the Secretary, the </w:t>
      </w:r>
      <w:r w:rsidR="7DDE2128">
        <w:t>association</w:t>
      </w:r>
      <w:r w:rsidR="3E1A4D70">
        <w:t>’</w:t>
      </w:r>
      <w:r w:rsidR="7DDE2128">
        <w:t>s</w:t>
      </w:r>
      <w:r>
        <w:t xml:space="preserve"> employee(s), or the management agent to mail, email, or personally distribute a notice of each annual or special </w:t>
      </w:r>
      <w:r w:rsidR="5CD26B0F">
        <w:t>meetings</w:t>
      </w:r>
      <w:r>
        <w:t xml:space="preserve"> to each Owner of record at least five but not more than thirty</w:t>
      </w:r>
      <w:r w:rsidR="19B2FE76">
        <w:t xml:space="preserve"> days prior to such meeting. </w:t>
      </w:r>
      <w:r w:rsidR="3C1BC870">
        <w:t>The notice shall state the purpose and time and place of the meeting, whether in person, electronic, or virtual.</w:t>
      </w:r>
      <w:r w:rsidR="19B2FE76">
        <w:t xml:space="preserve"> The mailing, emailing, or personal distribution of a notice, in the manner provided</w:t>
      </w:r>
      <w:r w:rsidR="22068979">
        <w:t xml:space="preserve"> in this Section, shall be considered notice served.</w:t>
      </w:r>
    </w:p>
    <w:p w14:paraId="69D27C21" w14:textId="3139C812" w:rsidR="22068979" w:rsidRDefault="22068979" w:rsidP="6487300E">
      <w:pPr>
        <w:spacing w:line="240" w:lineRule="auto"/>
        <w:rPr>
          <w:b/>
          <w:bCs/>
        </w:rPr>
      </w:pPr>
      <w:r w:rsidRPr="6487300E">
        <w:rPr>
          <w:b/>
          <w:bCs/>
        </w:rPr>
        <w:t>Section 6: Adjourned Meetings</w:t>
      </w:r>
    </w:p>
    <w:p w14:paraId="14C746B3" w14:textId="1E108312" w:rsidR="22068979" w:rsidRDefault="22068979" w:rsidP="6487300E">
      <w:pPr>
        <w:spacing w:line="240" w:lineRule="auto"/>
      </w:pPr>
      <w:r>
        <w:t>If any meeting of the Owners a quorum (¼ of the Unit Owners) are not present, the meeting shall be adjo</w:t>
      </w:r>
      <w:r w:rsidR="6BF546A6">
        <w:t xml:space="preserve">urned to a time not </w:t>
      </w:r>
      <w:r w:rsidR="162721E0">
        <w:t>more than</w:t>
      </w:r>
      <w:r w:rsidR="6BF546A6">
        <w:t xml:space="preserve"> seven days from the time for which the original meeting was scheduled.</w:t>
      </w:r>
    </w:p>
    <w:p w14:paraId="7C648DF8" w14:textId="326F9017" w:rsidR="6BF546A6" w:rsidRDefault="6BF546A6" w:rsidP="6487300E">
      <w:pPr>
        <w:spacing w:line="240" w:lineRule="auto"/>
        <w:rPr>
          <w:b/>
          <w:bCs/>
        </w:rPr>
      </w:pPr>
      <w:r w:rsidRPr="6487300E">
        <w:rPr>
          <w:b/>
          <w:bCs/>
        </w:rPr>
        <w:t>Section 7: Annual Meeting – Order of Business</w:t>
      </w:r>
    </w:p>
    <w:p w14:paraId="506EFED5" w14:textId="3F19994E" w:rsidR="6BF546A6" w:rsidRDefault="6BF546A6" w:rsidP="6487300E">
      <w:pPr>
        <w:spacing w:line="240" w:lineRule="auto"/>
      </w:pPr>
      <w:r>
        <w:t>The order of business at the Annual Meeting of the Unit Owners may be as follows:</w:t>
      </w:r>
    </w:p>
    <w:p w14:paraId="6312F577" w14:textId="5098655D" w:rsidR="6BF546A6" w:rsidRDefault="6BF546A6" w:rsidP="6487300E">
      <w:pPr>
        <w:pStyle w:val="ListParagraph"/>
        <w:numPr>
          <w:ilvl w:val="0"/>
          <w:numId w:val="6"/>
        </w:numPr>
        <w:spacing w:line="240" w:lineRule="auto"/>
      </w:pPr>
      <w:r>
        <w:t>Proof of notice of meeting, or waiver of notice</w:t>
      </w:r>
    </w:p>
    <w:p w14:paraId="213425F7" w14:textId="418C993F" w:rsidR="6BF546A6" w:rsidRDefault="6BF546A6" w:rsidP="6487300E">
      <w:pPr>
        <w:pStyle w:val="ListParagraph"/>
        <w:numPr>
          <w:ilvl w:val="0"/>
          <w:numId w:val="6"/>
        </w:numPr>
        <w:spacing w:line="240" w:lineRule="auto"/>
      </w:pPr>
      <w:r>
        <w:t>Reading of minutes of preceding Annual Meeting</w:t>
      </w:r>
    </w:p>
    <w:p w14:paraId="6C5212A8" w14:textId="55CF913D" w:rsidR="6BF546A6" w:rsidRDefault="6BF546A6" w:rsidP="6487300E">
      <w:pPr>
        <w:pStyle w:val="ListParagraph"/>
        <w:numPr>
          <w:ilvl w:val="0"/>
          <w:numId w:val="6"/>
        </w:numPr>
        <w:spacing w:line="240" w:lineRule="auto"/>
      </w:pPr>
      <w:r>
        <w:t>Reports of officers</w:t>
      </w:r>
    </w:p>
    <w:p w14:paraId="5EAF4CD7" w14:textId="24970C5D" w:rsidR="6BF546A6" w:rsidRDefault="6BF546A6" w:rsidP="6487300E">
      <w:pPr>
        <w:pStyle w:val="ListParagraph"/>
        <w:numPr>
          <w:ilvl w:val="0"/>
          <w:numId w:val="6"/>
        </w:numPr>
        <w:spacing w:line="240" w:lineRule="auto"/>
      </w:pPr>
      <w:r>
        <w:t>Reports of committees</w:t>
      </w:r>
    </w:p>
    <w:p w14:paraId="1CD62CD6" w14:textId="7467E127" w:rsidR="6BF546A6" w:rsidRDefault="6BF546A6" w:rsidP="6487300E">
      <w:pPr>
        <w:pStyle w:val="ListParagraph"/>
        <w:numPr>
          <w:ilvl w:val="0"/>
          <w:numId w:val="6"/>
        </w:numPr>
        <w:spacing w:line="240" w:lineRule="auto"/>
      </w:pPr>
      <w:r>
        <w:t>Election of Directors to vacant slots</w:t>
      </w:r>
    </w:p>
    <w:p w14:paraId="2DF5C1BD" w14:textId="745C7C7B" w:rsidR="6BF546A6" w:rsidRDefault="6BF546A6" w:rsidP="6487300E">
      <w:pPr>
        <w:pStyle w:val="ListParagraph"/>
        <w:numPr>
          <w:ilvl w:val="0"/>
          <w:numId w:val="6"/>
        </w:numPr>
        <w:spacing w:line="240" w:lineRule="auto"/>
      </w:pPr>
      <w:r>
        <w:t>Unfinished business; and</w:t>
      </w:r>
    </w:p>
    <w:p w14:paraId="4B63D257" w14:textId="1C515B9A" w:rsidR="5D097073" w:rsidRDefault="6BF546A6" w:rsidP="51D3D1D7">
      <w:pPr>
        <w:pStyle w:val="ListParagraph"/>
        <w:numPr>
          <w:ilvl w:val="0"/>
          <w:numId w:val="6"/>
        </w:numPr>
        <w:spacing w:line="240" w:lineRule="auto"/>
      </w:pPr>
      <w:r>
        <w:t>New business</w:t>
      </w:r>
    </w:p>
    <w:p w14:paraId="5BBF0A47" w14:textId="50AD1830" w:rsidR="412A28A9" w:rsidRDefault="412A28A9" w:rsidP="5D097073">
      <w:pPr>
        <w:spacing w:line="240" w:lineRule="auto"/>
        <w:rPr>
          <w:b/>
          <w:bCs/>
        </w:rPr>
      </w:pPr>
      <w:r w:rsidRPr="5D097073">
        <w:rPr>
          <w:b/>
          <w:bCs/>
        </w:rPr>
        <w:t>Section 8: Voting</w:t>
      </w:r>
    </w:p>
    <w:p w14:paraId="6602D303" w14:textId="5AC998C8" w:rsidR="095F901D" w:rsidRDefault="095F901D" w:rsidP="51D3D1D7">
      <w:pPr>
        <w:spacing w:line="240" w:lineRule="auto"/>
      </w:pPr>
      <w:r>
        <w:t>Voting shall be based on one vote for each Unit.</w:t>
      </w:r>
      <w:r w:rsidR="412A28A9">
        <w:t xml:space="preserve"> </w:t>
      </w:r>
      <w:r w:rsidR="3FC1ECA1">
        <w:t>The Owner of two or more Units shall be entitled to one vote for each Unit owned.</w:t>
      </w:r>
    </w:p>
    <w:p w14:paraId="66816624" w14:textId="02D9D2C8" w:rsidR="412A28A9" w:rsidRDefault="412A28A9" w:rsidP="5D097073">
      <w:pPr>
        <w:spacing w:line="240" w:lineRule="auto"/>
        <w:rPr>
          <w:b/>
          <w:bCs/>
        </w:rPr>
      </w:pPr>
      <w:r w:rsidRPr="5D097073">
        <w:rPr>
          <w:b/>
          <w:bCs/>
        </w:rPr>
        <w:lastRenderedPageBreak/>
        <w:t>Section 9: Majority of Owners</w:t>
      </w:r>
    </w:p>
    <w:p w14:paraId="4777AF2E" w14:textId="2ECBE29C" w:rsidR="412A28A9" w:rsidRDefault="412A28A9" w:rsidP="00AE898D">
      <w:pPr>
        <w:spacing w:line="240" w:lineRule="auto"/>
      </w:pPr>
      <w:r>
        <w:t>As used in these By Laws, the term “majority” shall mean fifty-one percent.</w:t>
      </w:r>
    </w:p>
    <w:p w14:paraId="61F42DBF" w14:textId="5C5C6B30" w:rsidR="51D3D1D7" w:rsidRDefault="51D3D1D7" w:rsidP="51D3D1D7">
      <w:pPr>
        <w:spacing w:line="240" w:lineRule="auto"/>
        <w:rPr>
          <w:b/>
          <w:bCs/>
        </w:rPr>
      </w:pPr>
    </w:p>
    <w:p w14:paraId="31610F7D" w14:textId="08B94399" w:rsidR="412A28A9" w:rsidRDefault="412A28A9" w:rsidP="5D097073">
      <w:pPr>
        <w:spacing w:line="240" w:lineRule="auto"/>
        <w:rPr>
          <w:b/>
          <w:bCs/>
        </w:rPr>
      </w:pPr>
      <w:r w:rsidRPr="5D097073">
        <w:rPr>
          <w:b/>
          <w:bCs/>
        </w:rPr>
        <w:t>Section 10: Quorum</w:t>
      </w:r>
    </w:p>
    <w:p w14:paraId="3EFBC461" w14:textId="496CF026" w:rsidR="1EB9C169" w:rsidRDefault="1EB9C169" w:rsidP="00AE898D">
      <w:pPr>
        <w:spacing w:line="240" w:lineRule="auto"/>
      </w:pPr>
      <w:r>
        <w:t>Except as otherwise provided in these By Laws, the presence, in person or by proxy, of one-quarter of the persons entitled to vote shall constitute a quorum.</w:t>
      </w:r>
    </w:p>
    <w:p w14:paraId="6940501B" w14:textId="5E1F4DCF" w:rsidR="1EB9C169" w:rsidRDefault="1EB9C169" w:rsidP="5D097073">
      <w:pPr>
        <w:spacing w:line="240" w:lineRule="auto"/>
        <w:rPr>
          <w:b/>
          <w:bCs/>
        </w:rPr>
      </w:pPr>
      <w:r w:rsidRPr="5D097073">
        <w:rPr>
          <w:b/>
          <w:bCs/>
        </w:rPr>
        <w:t>Section 11: Proxies</w:t>
      </w:r>
    </w:p>
    <w:p w14:paraId="3859898A" w14:textId="4CA728A0" w:rsidR="1EB9C169" w:rsidRDefault="1EB9C169" w:rsidP="00AE898D">
      <w:pPr>
        <w:spacing w:line="240" w:lineRule="auto"/>
      </w:pPr>
      <w:r>
        <w:t xml:space="preserve">Unit Owners may cast votes by proxy. </w:t>
      </w:r>
      <w:r w:rsidR="3AFE12AC">
        <w:t>Proxies must be filed in writing with the Secretary at least five days before each meeting's appointed time.</w:t>
      </w:r>
    </w:p>
    <w:p w14:paraId="419AA79C" w14:textId="5428E136" w:rsidR="1EB9C169" w:rsidRDefault="1EB9C169" w:rsidP="5D097073">
      <w:pPr>
        <w:spacing w:line="240" w:lineRule="auto"/>
        <w:rPr>
          <w:b/>
          <w:bCs/>
        </w:rPr>
      </w:pPr>
      <w:r w:rsidRPr="5D097073">
        <w:rPr>
          <w:b/>
          <w:bCs/>
        </w:rPr>
        <w:t>Section 12: Owners Through Foreclosure</w:t>
      </w:r>
    </w:p>
    <w:p w14:paraId="44259DC6" w14:textId="4DDD318D" w:rsidR="1EB9C169" w:rsidRDefault="03856436" w:rsidP="00AE898D">
      <w:pPr>
        <w:spacing w:line="240" w:lineRule="auto"/>
      </w:pPr>
      <w:r>
        <w:t>Any mortgagee of a Unit through a mortgage foreclosure proceeding shall be deemed an Owner at the time of recording the Sheriff’s deed.</w:t>
      </w:r>
      <w:r w:rsidR="1EB9C169">
        <w:t xml:space="preserve"> </w:t>
      </w:r>
      <w:r w:rsidR="7FF3EA6C">
        <w:t>Said Owner shall be deemed an Owner with all the privileges, voting rights and duties of an Owner.</w:t>
      </w:r>
    </w:p>
    <w:p w14:paraId="47C49E3B" w14:textId="66111A9E" w:rsidR="17039125" w:rsidRDefault="17039125" w:rsidP="5D097073">
      <w:pPr>
        <w:spacing w:line="240" w:lineRule="auto"/>
        <w:rPr>
          <w:b/>
          <w:bCs/>
          <w:sz w:val="28"/>
          <w:szCs w:val="28"/>
          <w:u w:val="single"/>
        </w:rPr>
      </w:pPr>
      <w:r w:rsidRPr="5D097073">
        <w:rPr>
          <w:b/>
          <w:bCs/>
          <w:sz w:val="28"/>
          <w:szCs w:val="28"/>
          <w:u w:val="single"/>
        </w:rPr>
        <w:t>ARTICLE IV – OFFICERS</w:t>
      </w:r>
    </w:p>
    <w:p w14:paraId="7B7C7A47" w14:textId="7D1BDA47" w:rsidR="17039125" w:rsidRDefault="17039125" w:rsidP="5D097073">
      <w:pPr>
        <w:spacing w:line="240" w:lineRule="auto"/>
        <w:rPr>
          <w:b/>
          <w:bCs/>
        </w:rPr>
      </w:pPr>
      <w:r w:rsidRPr="5D097073">
        <w:rPr>
          <w:b/>
          <w:bCs/>
        </w:rPr>
        <w:t>Section 1: Designation of Officers</w:t>
      </w:r>
    </w:p>
    <w:p w14:paraId="2B8D968E" w14:textId="111249F8" w:rsidR="17039125" w:rsidRDefault="17039125" w:rsidP="00AE898D">
      <w:pPr>
        <w:spacing w:line="240" w:lineRule="auto"/>
      </w:pPr>
      <w:r>
        <w:t xml:space="preserve">The principal officers of the Association shall be a President, a Vice President, a Secretary, and a Treasurer, all of </w:t>
      </w:r>
      <w:r w:rsidR="1E69384D">
        <w:t>whom</w:t>
      </w:r>
      <w:r>
        <w:t xml:space="preserve"> shall be elected by and from the Board of Directors. The Directors may appoint an Assistant Treasurer and an </w:t>
      </w:r>
      <w:r w:rsidR="69E28549">
        <w:t>Assistant Secretary, and such other officers as in their judgment may be necessary. However, only the five elected Board members shall have voting rights.</w:t>
      </w:r>
    </w:p>
    <w:p w14:paraId="40C45197" w14:textId="54A47303" w:rsidR="69E28549" w:rsidRDefault="69E28549" w:rsidP="5D097073">
      <w:pPr>
        <w:spacing w:line="240" w:lineRule="auto"/>
        <w:rPr>
          <w:b/>
          <w:bCs/>
        </w:rPr>
      </w:pPr>
      <w:r w:rsidRPr="5D097073">
        <w:rPr>
          <w:b/>
          <w:bCs/>
        </w:rPr>
        <w:t>Section 2: Election of Officers</w:t>
      </w:r>
    </w:p>
    <w:p w14:paraId="16050F03" w14:textId="4B5CB7DA" w:rsidR="69E28549" w:rsidRDefault="69E28549" w:rsidP="00AE898D">
      <w:pPr>
        <w:spacing w:line="240" w:lineRule="auto"/>
      </w:pPr>
      <w:r>
        <w:t>The officers of the Association shall be elected annually by the Board of Directors at the organizational meeting of each new Board and shall hold office at the pleasure of the Board.</w:t>
      </w:r>
    </w:p>
    <w:p w14:paraId="1BE1C6A1" w14:textId="218BD852" w:rsidR="69E28549" w:rsidRDefault="69E28549" w:rsidP="5D097073">
      <w:pPr>
        <w:spacing w:line="240" w:lineRule="auto"/>
        <w:rPr>
          <w:b/>
          <w:bCs/>
        </w:rPr>
      </w:pPr>
      <w:r w:rsidRPr="5D097073">
        <w:rPr>
          <w:b/>
          <w:bCs/>
        </w:rPr>
        <w:t>Section 3: Removal of Officers</w:t>
      </w:r>
    </w:p>
    <w:p w14:paraId="2E833255" w14:textId="656F02DD" w:rsidR="69E28549" w:rsidRDefault="69E28549" w:rsidP="00AE898D">
      <w:pPr>
        <w:spacing w:line="240" w:lineRule="auto"/>
      </w:pPr>
      <w:r>
        <w:t xml:space="preserve">Upon an affirmative vote of a majority of the members of </w:t>
      </w:r>
      <w:r w:rsidR="64B2F7D6">
        <w:t>the Board</w:t>
      </w:r>
      <w:r>
        <w:t xml:space="preserve"> of Directors, and officer may be removed, with cause, and his successor elected immediately, or at the next regular meeting of the Board of Directors, or at any special meeting of the Board called for such pu</w:t>
      </w:r>
      <w:r w:rsidR="377AC332">
        <w:t>rpose.</w:t>
      </w:r>
    </w:p>
    <w:p w14:paraId="70F931F7" w14:textId="718AF26B" w:rsidR="377AC332" w:rsidRDefault="377AC332" w:rsidP="5D097073">
      <w:pPr>
        <w:spacing w:line="240" w:lineRule="auto"/>
        <w:rPr>
          <w:b/>
          <w:bCs/>
        </w:rPr>
      </w:pPr>
      <w:r w:rsidRPr="5D097073">
        <w:rPr>
          <w:b/>
          <w:bCs/>
        </w:rPr>
        <w:t>Section 4: President</w:t>
      </w:r>
    </w:p>
    <w:p w14:paraId="1C894F89" w14:textId="66AC7125" w:rsidR="377AC332" w:rsidRDefault="377AC332" w:rsidP="51D3D1D7">
      <w:pPr>
        <w:spacing w:line="240" w:lineRule="auto"/>
      </w:pPr>
      <w:r>
        <w:t xml:space="preserve">The President shall be the </w:t>
      </w:r>
      <w:r w:rsidR="27B75467">
        <w:t>Chief</w:t>
      </w:r>
      <w:r>
        <w:t xml:space="preserve"> Executive Officer of the Association. They shall preside </w:t>
      </w:r>
      <w:r w:rsidR="6BA5A71E">
        <w:t>over</w:t>
      </w:r>
      <w:r>
        <w:t xml:space="preserve"> all meetings of the Association and the Board of Directors. They shall have all the general powers and duties that are usually vested in the office of the President of an association, inclu</w:t>
      </w:r>
      <w:r w:rsidR="74A72BF4">
        <w:t xml:space="preserve">ding, but not limited to, the power to appoint committees from among </w:t>
      </w:r>
      <w:r w:rsidR="74A72BF4">
        <w:lastRenderedPageBreak/>
        <w:t>the Owners as they may decide is appropriate to assist in the conduct of the affairs of the Association.</w:t>
      </w:r>
    </w:p>
    <w:p w14:paraId="5F86F180" w14:textId="11D75F44" w:rsidR="74A72BF4" w:rsidRDefault="74A72BF4" w:rsidP="5D097073">
      <w:pPr>
        <w:spacing w:line="240" w:lineRule="auto"/>
        <w:rPr>
          <w:b/>
          <w:bCs/>
        </w:rPr>
      </w:pPr>
      <w:r w:rsidRPr="5D097073">
        <w:rPr>
          <w:b/>
          <w:bCs/>
        </w:rPr>
        <w:t>Section 5: Vice President</w:t>
      </w:r>
    </w:p>
    <w:p w14:paraId="5031D2D9" w14:textId="4C76FE80" w:rsidR="74A72BF4" w:rsidRDefault="74A72BF4" w:rsidP="51D3D1D7">
      <w:pPr>
        <w:spacing w:line="240" w:lineRule="auto"/>
      </w:pPr>
      <w:r>
        <w:t>The Vice President shall have the duties assigned by the President. If the President is unable to act or is absent, the Vice President will serve in the President’s place and will exercise the same powers and duties of the President on an interim basis and will continue to</w:t>
      </w:r>
      <w:r w:rsidR="21754F4D">
        <w:t xml:space="preserve"> do so until the President returns and/or is able to resume the President’s position.</w:t>
      </w:r>
    </w:p>
    <w:p w14:paraId="54965BDB" w14:textId="70ED6F4F" w:rsidR="21754F4D" w:rsidRDefault="21754F4D" w:rsidP="5D097073">
      <w:pPr>
        <w:spacing w:line="240" w:lineRule="auto"/>
        <w:rPr>
          <w:b/>
          <w:bCs/>
        </w:rPr>
      </w:pPr>
      <w:r w:rsidRPr="5D097073">
        <w:rPr>
          <w:b/>
          <w:bCs/>
        </w:rPr>
        <w:t>Section 6: Secretary</w:t>
      </w:r>
    </w:p>
    <w:p w14:paraId="3C41D469" w14:textId="6B085C7D" w:rsidR="21754F4D" w:rsidRDefault="21754F4D" w:rsidP="00AE898D">
      <w:pPr>
        <w:spacing w:line="240" w:lineRule="auto"/>
      </w:pPr>
      <w:r>
        <w:t xml:space="preserve">The Secretary shall keep and maintain the minutes of all meetings of the Board of Directors and the minutes of all meetings of the Association. They shall be responsible for the minutes and other important documents of the Board and </w:t>
      </w:r>
      <w:r w:rsidR="44EB80A4">
        <w:t>shall have charge of such books and papers as the Board of Directors may direct. They shall, in general, perform all duties incident to the office of the Secretary.</w:t>
      </w:r>
    </w:p>
    <w:p w14:paraId="002151F3" w14:textId="233F0BCF" w:rsidR="44EB80A4" w:rsidRDefault="44EB80A4" w:rsidP="5D097073">
      <w:pPr>
        <w:spacing w:line="240" w:lineRule="auto"/>
        <w:rPr>
          <w:b/>
          <w:bCs/>
        </w:rPr>
      </w:pPr>
      <w:r w:rsidRPr="5D097073">
        <w:rPr>
          <w:b/>
          <w:bCs/>
        </w:rPr>
        <w:t>Section 7: Treasurer</w:t>
      </w:r>
    </w:p>
    <w:p w14:paraId="1BE4DA7D" w14:textId="33819876" w:rsidR="44EB80A4" w:rsidRDefault="44EB80A4" w:rsidP="00AE898D">
      <w:pPr>
        <w:spacing w:line="240" w:lineRule="auto"/>
      </w:pPr>
      <w:r>
        <w:t>The Treasurer shall have responsibility for Association funds and securities and shall be responsible for keeping full and accurate accounts of all receipts and disbursem</w:t>
      </w:r>
      <w:r w:rsidR="27507F96">
        <w:t xml:space="preserve">ents in books belonging to the Association. They shall be responsible for the deposit of all monies and other valuable effects in the name, and </w:t>
      </w:r>
      <w:r w:rsidR="7B34A8F6">
        <w:t>for</w:t>
      </w:r>
      <w:r w:rsidR="27507F96">
        <w:t xml:space="preserve"> the credit, of the Association in such depositories as may be designated by the Board of Directors.</w:t>
      </w:r>
    </w:p>
    <w:p w14:paraId="79C207B0" w14:textId="37403DC1" w:rsidR="2483847E" w:rsidRDefault="2483847E" w:rsidP="5D097073">
      <w:pPr>
        <w:spacing w:line="240" w:lineRule="auto"/>
        <w:rPr>
          <w:b/>
          <w:bCs/>
          <w:sz w:val="28"/>
          <w:szCs w:val="28"/>
          <w:u w:val="single"/>
        </w:rPr>
      </w:pPr>
      <w:r w:rsidRPr="5D097073">
        <w:rPr>
          <w:b/>
          <w:bCs/>
          <w:sz w:val="28"/>
          <w:szCs w:val="28"/>
          <w:u w:val="single"/>
        </w:rPr>
        <w:t>ARTICLE V – Obligations of the Owners</w:t>
      </w:r>
    </w:p>
    <w:p w14:paraId="09490766" w14:textId="13AD61B1" w:rsidR="2483847E" w:rsidRDefault="2483847E" w:rsidP="5D097073">
      <w:pPr>
        <w:spacing w:line="240" w:lineRule="auto"/>
        <w:rPr>
          <w:b/>
          <w:bCs/>
        </w:rPr>
      </w:pPr>
      <w:r w:rsidRPr="5D097073">
        <w:rPr>
          <w:b/>
          <w:bCs/>
        </w:rPr>
        <w:t>Section 1: Assessments</w:t>
      </w:r>
    </w:p>
    <w:p w14:paraId="675E0E48" w14:textId="3D0AF3F1" w:rsidR="2483847E" w:rsidRDefault="1A52D8EB" w:rsidP="00AE898D">
      <w:pPr>
        <w:spacing w:line="240" w:lineRule="auto"/>
      </w:pPr>
      <w:r>
        <w:t>All Unit Owners must pay any assessment(s) imposed by the Board of Directors of the Association.</w:t>
      </w:r>
      <w:r w:rsidR="2483847E">
        <w:t xml:space="preserve"> Such assessment(s) shall be used for the repair, maintenance, improvement, and re</w:t>
      </w:r>
      <w:r w:rsidR="1F4A75C3">
        <w:t xml:space="preserve">placement of the </w:t>
      </w:r>
      <w:r w:rsidR="52158C2C">
        <w:t>communal areas</w:t>
      </w:r>
      <w:r w:rsidR="1F4A75C3">
        <w:t xml:space="preserve"> of Applewood Park Villas. These expenses may </w:t>
      </w:r>
      <w:r w:rsidR="087AEF43">
        <w:t>include</w:t>
      </w:r>
      <w:r w:rsidR="1F4A75C3">
        <w:t xml:space="preserve"> liability and hazard insurance policy premiums for the protection of the Association and its officers and Directors. All assessments shall be made pro rata</w:t>
      </w:r>
      <w:r w:rsidR="7C6D8030">
        <w:t xml:space="preserve"> according to the proportionate share of expenses set forth in the Declaration of the Applewood Park Villas as such </w:t>
      </w:r>
      <w:r w:rsidR="159B6863">
        <w:t>Declaration</w:t>
      </w:r>
      <w:r w:rsidR="7C6D8030">
        <w:t xml:space="preserve"> is amended from time to time in the future. The Board of Directors may enforce the collection of any assessment against any Unit Owner by any la</w:t>
      </w:r>
      <w:r w:rsidR="2457F635">
        <w:t>wful means, including, but not limited to:</w:t>
      </w:r>
    </w:p>
    <w:p w14:paraId="527C0BB2" w14:textId="05F0B56C" w:rsidR="2457F635" w:rsidRDefault="2457F635" w:rsidP="00AE898D">
      <w:pPr>
        <w:pStyle w:val="ListParagraph"/>
        <w:numPr>
          <w:ilvl w:val="0"/>
          <w:numId w:val="5"/>
        </w:numPr>
        <w:spacing w:line="240" w:lineRule="auto"/>
      </w:pPr>
      <w:r>
        <w:t xml:space="preserve">Recording a notice of </w:t>
      </w:r>
      <w:bookmarkStart w:id="4" w:name="_Int_PByBmYVz"/>
      <w:r>
        <w:t>lien</w:t>
      </w:r>
      <w:bookmarkEnd w:id="4"/>
      <w:r>
        <w:t xml:space="preserve"> with the Recorder of Delaware County.</w:t>
      </w:r>
    </w:p>
    <w:p w14:paraId="61AEF2E2" w14:textId="6A5E1006" w:rsidR="2457F635" w:rsidRDefault="2457F635" w:rsidP="00AE898D">
      <w:pPr>
        <w:pStyle w:val="ListParagraph"/>
        <w:numPr>
          <w:ilvl w:val="0"/>
          <w:numId w:val="5"/>
        </w:numPr>
        <w:spacing w:line="240" w:lineRule="auto"/>
      </w:pPr>
      <w:r>
        <w:t>Filing suit against the individual Unit Owner(s) of said Unit. The obligation of the Unit Owner(s) to pay assessments shall be joint and several. In any suit fi</w:t>
      </w:r>
      <w:r w:rsidR="199EFCD6">
        <w:t xml:space="preserve">led, the individual Owner(s) delinquent </w:t>
      </w:r>
      <w:proofErr w:type="spellStart"/>
      <w:r w:rsidR="199EFCD6">
        <w:t>i</w:t>
      </w:r>
      <w:proofErr w:type="spellEnd"/>
      <w:r w:rsidR="199EFCD6">
        <w:t xml:space="preserve"> payments shall be liable to the Association for interest and reasonable counsel fees and costs entailed in the collection of assessment(s)</w:t>
      </w:r>
      <w:r w:rsidR="5695AD27">
        <w:t>.</w:t>
      </w:r>
    </w:p>
    <w:p w14:paraId="7DD688C9" w14:textId="62F10CBE" w:rsidR="5695AD27" w:rsidRDefault="5695AD27" w:rsidP="51D3D1D7">
      <w:pPr>
        <w:pStyle w:val="ListParagraph"/>
        <w:numPr>
          <w:ilvl w:val="0"/>
          <w:numId w:val="5"/>
        </w:numPr>
        <w:spacing w:line="240" w:lineRule="auto"/>
        <w:rPr>
          <w:b/>
          <w:bCs/>
        </w:rPr>
      </w:pPr>
      <w:r>
        <w:lastRenderedPageBreak/>
        <w:t xml:space="preserve">In accordance with the provisions of I.C. 32-25.5-3-3 the annual budget for the Association shall be approved by a majority vote of the </w:t>
      </w:r>
      <w:r w:rsidR="5C41E443">
        <w:t>members at the annual meeting of the members of said Association</w:t>
      </w:r>
      <w:r w:rsidR="44CDF978">
        <w:t>.</w:t>
      </w:r>
    </w:p>
    <w:p w14:paraId="333A8601" w14:textId="2DB240A2" w:rsidR="1F209437" w:rsidRDefault="1F209437" w:rsidP="5D097073">
      <w:pPr>
        <w:spacing w:line="240" w:lineRule="auto"/>
        <w:rPr>
          <w:b/>
          <w:bCs/>
        </w:rPr>
      </w:pPr>
      <w:r w:rsidRPr="5D097073">
        <w:rPr>
          <w:b/>
          <w:bCs/>
        </w:rPr>
        <w:t>Section 2: Maintenance and Repair</w:t>
      </w:r>
    </w:p>
    <w:p w14:paraId="022876A2" w14:textId="19649FCF" w:rsidR="1F209437" w:rsidRDefault="1F209437" w:rsidP="00AE898D">
      <w:pPr>
        <w:pStyle w:val="ListParagraph"/>
        <w:numPr>
          <w:ilvl w:val="0"/>
          <w:numId w:val="4"/>
        </w:numPr>
        <w:spacing w:line="240" w:lineRule="auto"/>
      </w:pPr>
      <w:r w:rsidRPr="51D3D1D7">
        <w:rPr>
          <w:b/>
          <w:bCs/>
        </w:rPr>
        <w:t>Common areas</w:t>
      </w:r>
      <w:r>
        <w:t xml:space="preserve">: The Board of Directors acting for the Association shall perform promptly all maintenance and repair work required to properly maintain the </w:t>
      </w:r>
      <w:bookmarkStart w:id="5" w:name="_Int_0K3EyzPc"/>
      <w:r>
        <w:t>common areas</w:t>
      </w:r>
      <w:bookmarkEnd w:id="5"/>
      <w:r>
        <w:t xml:space="preserve"> of the Condominiums. All payment </w:t>
      </w:r>
      <w:r w:rsidR="4AEA9D45">
        <w:t>vouchers</w:t>
      </w:r>
      <w:r>
        <w:t xml:space="preserve"> shall be submitted to the Board of D</w:t>
      </w:r>
      <w:r w:rsidR="6FFE81EB">
        <w:t>irectors and approved by them or their agent.</w:t>
      </w:r>
    </w:p>
    <w:p w14:paraId="71D6C599" w14:textId="7EAE62A6" w:rsidR="146103BD" w:rsidRDefault="146103BD" w:rsidP="5D097073">
      <w:pPr>
        <w:pStyle w:val="ListParagraph"/>
        <w:numPr>
          <w:ilvl w:val="0"/>
          <w:numId w:val="4"/>
        </w:numPr>
        <w:spacing w:line="240" w:lineRule="auto"/>
      </w:pPr>
      <w:r w:rsidRPr="51D3D1D7">
        <w:rPr>
          <w:b/>
          <w:bCs/>
        </w:rPr>
        <w:t>Utilities</w:t>
      </w:r>
      <w:r>
        <w:t xml:space="preserve">: Repairs and maintenance of underground installations within the </w:t>
      </w:r>
      <w:bookmarkStart w:id="6" w:name="_Int_n8F5cZz0"/>
      <w:r>
        <w:t>common areas</w:t>
      </w:r>
      <w:bookmarkEnd w:id="6"/>
      <w:r>
        <w:t xml:space="preserve">, such as water, light, power, sewage, telephones, cable, sanitary installations, and all accessories, shall be </w:t>
      </w:r>
      <w:r w:rsidR="0F3B75F8">
        <w:t>at</w:t>
      </w:r>
      <w:r>
        <w:t xml:space="preserve"> the </w:t>
      </w:r>
      <w:r w:rsidR="4AD2B240">
        <w:t>expense</w:t>
      </w:r>
      <w:r>
        <w:t xml:space="preserve"> of the Association.</w:t>
      </w:r>
    </w:p>
    <w:p w14:paraId="15ECE984" w14:textId="77777777" w:rsidR="007556F1" w:rsidRDefault="146103BD" w:rsidP="007556F1">
      <w:pPr>
        <w:pStyle w:val="ListParagraph"/>
        <w:numPr>
          <w:ilvl w:val="0"/>
          <w:numId w:val="4"/>
        </w:numPr>
        <w:spacing w:line="240" w:lineRule="auto"/>
      </w:pPr>
      <w:r w:rsidRPr="64E02277">
        <w:rPr>
          <w:b/>
          <w:bCs/>
        </w:rPr>
        <w:t>Reimbursements to the Association</w:t>
      </w:r>
      <w:r>
        <w:t xml:space="preserve">: An </w:t>
      </w:r>
      <w:r w:rsidR="4D07F8DA">
        <w:t>O</w:t>
      </w:r>
      <w:r>
        <w:t>wner</w:t>
      </w:r>
      <w:r w:rsidR="5435A555">
        <w:t xml:space="preserve"> shall reimburse the Association for any expenditures incurred in repairing or replacing any common areas, or part thereof, damaged through the fault of a Unit Owner or any person coming wi</w:t>
      </w:r>
      <w:r w:rsidR="75A7EADE">
        <w:t xml:space="preserve">thin the </w:t>
      </w:r>
      <w:r w:rsidR="0F56D280">
        <w:t>li</w:t>
      </w:r>
      <w:r w:rsidR="75A7EADE">
        <w:t xml:space="preserve">mits of the Condominium at the invitation and with the permission of said Unit Owner, including </w:t>
      </w:r>
      <w:r w:rsidR="2391491D">
        <w:t>members</w:t>
      </w:r>
      <w:r w:rsidR="75A7EADE">
        <w:t xml:space="preserve"> of the Unit Owner’s family. If a p</w:t>
      </w:r>
      <w:r w:rsidR="05D96B74">
        <w:t>roblem in one unit causes damage in an ad</w:t>
      </w:r>
      <w:r w:rsidR="086CD2FB">
        <w:t>j</w:t>
      </w:r>
      <w:r w:rsidR="05D96B74">
        <w:t xml:space="preserve">acent unit, the </w:t>
      </w:r>
      <w:r w:rsidR="11BDA298">
        <w:t>U</w:t>
      </w:r>
      <w:r w:rsidR="05D96B74">
        <w:t xml:space="preserve">nit </w:t>
      </w:r>
      <w:r w:rsidR="34220868">
        <w:t>O</w:t>
      </w:r>
      <w:r w:rsidR="05D96B74">
        <w:t xml:space="preserve">wner where the problem originated is responsible for the </w:t>
      </w:r>
      <w:r w:rsidR="37F548BC">
        <w:t>adjacent</w:t>
      </w:r>
      <w:r w:rsidR="05D96B74">
        <w:t xml:space="preserve"> unit repairs. It is suggested that the </w:t>
      </w:r>
      <w:r w:rsidR="31ADC639">
        <w:t>U</w:t>
      </w:r>
      <w:r w:rsidR="05D96B74">
        <w:t xml:space="preserve">nit </w:t>
      </w:r>
      <w:r w:rsidR="2C2D1B9C">
        <w:t>O</w:t>
      </w:r>
      <w:r w:rsidR="05D96B74">
        <w:t>wner check with their insurance agent as to clarifications of cov</w:t>
      </w:r>
      <w:r w:rsidR="59DEA4ED">
        <w:t>erage.</w:t>
      </w:r>
    </w:p>
    <w:p w14:paraId="17BACA4F" w14:textId="77777777" w:rsidR="007556F1" w:rsidRDefault="59DEA4ED" w:rsidP="007556F1">
      <w:pPr>
        <w:pStyle w:val="ListParagraph"/>
        <w:numPr>
          <w:ilvl w:val="0"/>
          <w:numId w:val="4"/>
        </w:numPr>
        <w:spacing w:line="240" w:lineRule="auto"/>
      </w:pPr>
      <w:r w:rsidRPr="007556F1">
        <w:rPr>
          <w:b/>
          <w:bCs/>
        </w:rPr>
        <w:t>Unit Owners:</w:t>
      </w:r>
      <w:r>
        <w:t xml:space="preserve"> It is the </w:t>
      </w:r>
      <w:r w:rsidR="3062EA73">
        <w:t>responsibility</w:t>
      </w:r>
      <w:r>
        <w:t xml:space="preserve"> of the Unit Owners to maintain, repair, or replace and decorate their respective units limited to that area defined as “from the paint in.” This includes alteration and</w:t>
      </w:r>
      <w:r w:rsidR="1928BF9B">
        <w:t xml:space="preserve"> improvements to the interior, interior walls, all interior fixtures, carpeting, </w:t>
      </w:r>
      <w:r w:rsidR="76E5EF82">
        <w:t>solid surface</w:t>
      </w:r>
      <w:r w:rsidR="1928BF9B">
        <w:t xml:space="preserve"> floors, fireplaces, water heaters, brick patio walls, storm doors, and interior </w:t>
      </w:r>
      <w:r w:rsidR="354EBF16">
        <w:t>utility</w:t>
      </w:r>
      <w:r w:rsidR="1928BF9B">
        <w:t xml:space="preserve"> installations</w:t>
      </w:r>
      <w:r w:rsidR="3E93BBD6">
        <w:t xml:space="preserve">. </w:t>
      </w:r>
      <w:r w:rsidR="3E93BBD6" w:rsidRPr="007556F1">
        <w:rPr>
          <w:b/>
          <w:bCs/>
        </w:rPr>
        <w:t xml:space="preserve">The </w:t>
      </w:r>
      <w:r w:rsidR="5852D7FB" w:rsidRPr="007556F1">
        <w:rPr>
          <w:b/>
          <w:bCs/>
        </w:rPr>
        <w:t xml:space="preserve">Owner is </w:t>
      </w:r>
      <w:r w:rsidR="3E93BBD6" w:rsidRPr="007556F1">
        <w:rPr>
          <w:b/>
          <w:bCs/>
        </w:rPr>
        <w:t>responsible for maintaining, repairing, or replacing windows, window frames, and screens</w:t>
      </w:r>
      <w:r w:rsidR="3E93BBD6">
        <w:t>.</w:t>
      </w:r>
      <w:r w:rsidR="007556F1" w:rsidRPr="007556F1">
        <w:rPr>
          <w:b/>
          <w:bCs/>
          <w:sz w:val="16"/>
          <w:szCs w:val="16"/>
        </w:rPr>
        <w:t xml:space="preserve"> </w:t>
      </w:r>
      <w:r w:rsidR="007556F1" w:rsidRPr="007556F1">
        <w:rPr>
          <w:b/>
          <w:bCs/>
          <w:sz w:val="16"/>
          <w:szCs w:val="16"/>
        </w:rPr>
        <w:t>(Amended 10/2024)</w:t>
      </w:r>
      <w:r w:rsidR="007556F1" w:rsidRPr="007556F1">
        <w:rPr>
          <w:b/>
          <w:bCs/>
          <w:sz w:val="16"/>
          <w:szCs w:val="16"/>
        </w:rPr>
        <w:t xml:space="preserve"> </w:t>
      </w:r>
      <w:r w:rsidR="3E93BBD6">
        <w:t>It also includes the mechanism for operating the garage door, air condition</w:t>
      </w:r>
      <w:r w:rsidR="7E38EE60">
        <w:t xml:space="preserve">ing, and heating equipment. </w:t>
      </w:r>
      <w:r w:rsidR="007556F1" w:rsidRPr="007556F1">
        <w:rPr>
          <w:b/>
          <w:bCs/>
          <w:sz w:val="16"/>
          <w:szCs w:val="16"/>
        </w:rPr>
        <w:t xml:space="preserve"> </w:t>
      </w:r>
      <w:r w:rsidR="7E38EE60">
        <w:t xml:space="preserve">Note: It is recommended that </w:t>
      </w:r>
      <w:r w:rsidR="75F961C1">
        <w:t>Unit Owners remove water hoses from the outside spigot before the first freeze. Failure to do so can cause the spigot and/or water pipes to freeze and burst. The Owner, not the Association, will be responsible for</w:t>
      </w:r>
      <w:r w:rsidR="570CE21D">
        <w:t xml:space="preserve"> repairs.</w:t>
      </w:r>
    </w:p>
    <w:p w14:paraId="56F38428" w14:textId="5D40BDB6" w:rsidR="570CE21D" w:rsidRDefault="570CE21D" w:rsidP="007556F1">
      <w:pPr>
        <w:pStyle w:val="ListParagraph"/>
        <w:numPr>
          <w:ilvl w:val="0"/>
          <w:numId w:val="4"/>
        </w:numPr>
        <w:spacing w:line="240" w:lineRule="auto"/>
      </w:pPr>
      <w:r w:rsidRPr="007556F1">
        <w:rPr>
          <w:b/>
          <w:bCs/>
        </w:rPr>
        <w:t>Association:</w:t>
      </w:r>
      <w:r>
        <w:t xml:space="preserve"> It is the responsibility of the Association to properly maintain and repair all common and limited common areas, including but not limited to: brick unit walls (not brick patio walls), guttering, soffits, roofs, chimneys, woo</w:t>
      </w:r>
      <w:r w:rsidR="07D376C3">
        <w:t>den patio fences, front door (standard doors of original installation</w:t>
      </w:r>
      <w:r w:rsidR="6EBE1E76">
        <w:t>), garage doors, exterior driveways and sidewalks, exterior lighting fixtures (except those installed on brick patio walls) and exterior utility lines and connections.</w:t>
      </w:r>
    </w:p>
    <w:p w14:paraId="5B3C9EEB" w14:textId="082B712B" w:rsidR="7B34A9F1" w:rsidRDefault="7B34A9F1" w:rsidP="5D097073">
      <w:pPr>
        <w:spacing w:line="240" w:lineRule="auto"/>
        <w:rPr>
          <w:b/>
          <w:bCs/>
        </w:rPr>
      </w:pPr>
      <w:r w:rsidRPr="5D097073">
        <w:rPr>
          <w:b/>
          <w:bCs/>
        </w:rPr>
        <w:t>Section 3: Insurance</w:t>
      </w:r>
    </w:p>
    <w:p w14:paraId="19CE07C5" w14:textId="3BAD1B8E" w:rsidR="19D2FD2B" w:rsidRDefault="19D2FD2B" w:rsidP="5D097073">
      <w:pPr>
        <w:spacing w:line="240" w:lineRule="auto"/>
        <w:rPr>
          <w:b/>
          <w:bCs/>
        </w:rPr>
      </w:pPr>
      <w:r w:rsidRPr="5D097073">
        <w:rPr>
          <w:b/>
          <w:bCs/>
        </w:rPr>
        <w:t>Unit Owners:</w:t>
      </w:r>
    </w:p>
    <w:p w14:paraId="3286C799" w14:textId="2CE82CDA" w:rsidR="3F07EDD2" w:rsidRDefault="20EC087A" w:rsidP="51D3D1D7">
      <w:pPr>
        <w:spacing w:line="240" w:lineRule="auto"/>
      </w:pPr>
      <w:r>
        <w:t xml:space="preserve">        a.   </w:t>
      </w:r>
      <w:r w:rsidR="7B34A9F1">
        <w:t xml:space="preserve">It is the responsibility of the Unit Owner to provide and maintain appropriate </w:t>
      </w:r>
      <w:r w:rsidR="3F07EDD2">
        <w:tab/>
      </w:r>
      <w:r w:rsidR="3F07EDD2">
        <w:tab/>
      </w:r>
      <w:r w:rsidR="7B34A9F1">
        <w:t xml:space="preserve">insurance coverage for their personal property. Also, every Unit Owner is required to </w:t>
      </w:r>
      <w:r w:rsidR="3F07EDD2">
        <w:tab/>
      </w:r>
      <w:r w:rsidR="7B34A9F1">
        <w:t>purchase and c</w:t>
      </w:r>
      <w:r w:rsidR="321F5890">
        <w:t xml:space="preserve">ontinue in effect not less than $1,000,000 in personal liability </w:t>
      </w:r>
      <w:r w:rsidR="3F07EDD2">
        <w:tab/>
      </w:r>
      <w:r w:rsidR="3F07EDD2">
        <w:lastRenderedPageBreak/>
        <w:tab/>
      </w:r>
      <w:r w:rsidR="5FDCD970">
        <w:t>insurance</w:t>
      </w:r>
      <w:r w:rsidR="321F5890">
        <w:t xml:space="preserve"> with Applewood Park Villas Association, Inc as an “additional</w:t>
      </w:r>
      <w:r w:rsidR="4E2573EF">
        <w:t xml:space="preserve"> insured” or </w:t>
      </w:r>
      <w:r w:rsidR="3F07EDD2">
        <w:tab/>
      </w:r>
      <w:r w:rsidR="4E2573EF">
        <w:t xml:space="preserve">third party insured” and to provide proof of such coverage to the Board of Directors </w:t>
      </w:r>
      <w:r w:rsidR="3F07EDD2">
        <w:tab/>
      </w:r>
      <w:r w:rsidR="4E2573EF">
        <w:t>of the Association.</w:t>
      </w:r>
    </w:p>
    <w:p w14:paraId="1BAE7019" w14:textId="2E9A5057" w:rsidR="1C9EB517" w:rsidRDefault="2738CAB6" w:rsidP="51D3D1D7">
      <w:pPr>
        <w:spacing w:line="240" w:lineRule="auto"/>
      </w:pPr>
      <w:r>
        <w:t xml:space="preserve">        b.   </w:t>
      </w:r>
      <w:r w:rsidR="4E2573EF">
        <w:t xml:space="preserve">There will be a $25.00 fee </w:t>
      </w:r>
      <w:proofErr w:type="spellStart"/>
      <w:r w:rsidR="4E2573EF">
        <w:t>fo</w:t>
      </w:r>
      <w:proofErr w:type="spellEnd"/>
      <w:r w:rsidR="4E2573EF">
        <w:t xml:space="preserve"> any proof of insurance not provided within </w:t>
      </w:r>
      <w:bookmarkStart w:id="7" w:name="_Int_OqjrvaAF"/>
      <w:r w:rsidR="4E2573EF">
        <w:t>30 days</w:t>
      </w:r>
      <w:bookmarkEnd w:id="7"/>
      <w:r w:rsidR="4E2573EF">
        <w:t xml:space="preserve"> </w:t>
      </w:r>
      <w:r w:rsidR="1C9EB517">
        <w:tab/>
      </w:r>
      <w:r w:rsidR="4E2573EF">
        <w:t>of purchase or date of expiration. An additional $25.00 fee w</w:t>
      </w:r>
      <w:r w:rsidR="029CADA3">
        <w:t>ill</w:t>
      </w:r>
      <w:r w:rsidR="4E2573EF">
        <w:t xml:space="preserve"> be assessed f</w:t>
      </w:r>
      <w:r w:rsidR="30F1AF8D">
        <w:t>or</w:t>
      </w:r>
      <w:r w:rsidR="4E2573EF">
        <w:t xml:space="preserve"> </w:t>
      </w:r>
      <w:r w:rsidR="30F1AF8D">
        <w:t xml:space="preserve">each </w:t>
      </w:r>
      <w:r w:rsidR="1C9EB517">
        <w:tab/>
      </w:r>
      <w:r w:rsidR="5A8F2BAC">
        <w:t>30-day</w:t>
      </w:r>
      <w:r w:rsidR="7444B272">
        <w:t xml:space="preserve"> </w:t>
      </w:r>
      <w:r w:rsidR="6504565B">
        <w:t>period if</w:t>
      </w:r>
      <w:r w:rsidR="7444B272">
        <w:t xml:space="preserve"> proof of insurance is not received by the Board of Directors.</w:t>
      </w:r>
    </w:p>
    <w:p w14:paraId="53330F15" w14:textId="3C48ED5C" w:rsidR="14FD7F00" w:rsidRDefault="6D554AC9" w:rsidP="51D3D1D7">
      <w:pPr>
        <w:spacing w:line="240" w:lineRule="auto"/>
      </w:pPr>
      <w:r>
        <w:t xml:space="preserve">        c</w:t>
      </w:r>
      <w:r w:rsidR="5CD03D7A">
        <w:t>.   Each</w:t>
      </w:r>
      <w:r w:rsidR="3A8C470B">
        <w:t xml:space="preserve"> Unit Owner will be responsible </w:t>
      </w:r>
      <w:r w:rsidR="07F6FEE7">
        <w:t>for paying</w:t>
      </w:r>
      <w:r w:rsidR="3A8C470B">
        <w:t xml:space="preserve"> for all damages up to the </w:t>
      </w:r>
      <w:r w:rsidR="14FD7F00">
        <w:tab/>
      </w:r>
      <w:r w:rsidR="14FD7F00">
        <w:tab/>
      </w:r>
      <w:r w:rsidR="3A8C470B">
        <w:t xml:space="preserve">Association’s deductible amount if it is determined that the loss or damages were </w:t>
      </w:r>
      <w:r w:rsidR="14FD7F00">
        <w:tab/>
      </w:r>
      <w:r w:rsidR="3A8C470B">
        <w:t xml:space="preserve">caused by </w:t>
      </w:r>
      <w:r w:rsidR="770A965A">
        <w:t xml:space="preserve">the </w:t>
      </w:r>
      <w:r w:rsidR="3A8C470B">
        <w:t xml:space="preserve">negligence of the Unit Owner, their </w:t>
      </w:r>
      <w:r w:rsidR="0936099E">
        <w:t>family member</w:t>
      </w:r>
      <w:r w:rsidR="14F26B9F">
        <w:t>, or guest</w:t>
      </w:r>
      <w:r w:rsidR="356D4F81">
        <w:t>.</w:t>
      </w:r>
    </w:p>
    <w:p w14:paraId="78BA65B3" w14:textId="5BA2A881" w:rsidR="7CB12FD9" w:rsidRDefault="7CB12FD9" w:rsidP="5D097073">
      <w:pPr>
        <w:spacing w:line="240" w:lineRule="auto"/>
        <w:rPr>
          <w:b/>
          <w:bCs/>
        </w:rPr>
      </w:pPr>
      <w:r w:rsidRPr="5D097073">
        <w:rPr>
          <w:b/>
          <w:bCs/>
        </w:rPr>
        <w:t>Association:</w:t>
      </w:r>
    </w:p>
    <w:p w14:paraId="30DB34EC" w14:textId="6C5489EA" w:rsidR="7CB12FD9" w:rsidRDefault="7CB12FD9" w:rsidP="5D097073">
      <w:pPr>
        <w:pStyle w:val="ListParagraph"/>
        <w:numPr>
          <w:ilvl w:val="0"/>
          <w:numId w:val="5"/>
        </w:numPr>
        <w:spacing w:line="240" w:lineRule="auto"/>
      </w:pPr>
      <w:r>
        <w:t>The asso</w:t>
      </w:r>
      <w:r w:rsidR="784955B2">
        <w:t xml:space="preserve">ciation will purchase and maintain insurance coverage according to the Indiana Horizontal Property Laws that provides for the full replacement value of the buildings, </w:t>
      </w:r>
      <w:bookmarkStart w:id="8" w:name="_Int_Is8spVpN"/>
      <w:r w:rsidR="784955B2">
        <w:t>common area</w:t>
      </w:r>
      <w:bookmarkEnd w:id="8"/>
      <w:r w:rsidR="784955B2">
        <w:t xml:space="preserve"> and facilities. (Basic buildings with no upgrades.)</w:t>
      </w:r>
    </w:p>
    <w:p w14:paraId="1EE7ACB0" w14:textId="3BE3F403" w:rsidR="64E02277" w:rsidRDefault="64E02277" w:rsidP="64E02277">
      <w:pPr>
        <w:pStyle w:val="ListParagraph"/>
        <w:spacing w:line="240" w:lineRule="auto"/>
      </w:pPr>
    </w:p>
    <w:p w14:paraId="4EFFF208" w14:textId="6F671C93" w:rsidR="108F0C08" w:rsidRDefault="6684E5F6" w:rsidP="64E02277">
      <w:pPr>
        <w:pStyle w:val="ListParagraph"/>
        <w:numPr>
          <w:ilvl w:val="0"/>
          <w:numId w:val="5"/>
        </w:numPr>
        <w:spacing w:line="240" w:lineRule="auto"/>
      </w:pPr>
      <w:r>
        <w:t xml:space="preserve">All Unit Owners will be notified by the Association of the insurance coverage in </w:t>
      </w:r>
      <w:proofErr w:type="gramStart"/>
      <w:r>
        <w:t>effect,</w:t>
      </w:r>
      <w:proofErr w:type="gramEnd"/>
      <w:r>
        <w:t xml:space="preserve"> the Association deductible amounts and any changes that may affect them.</w:t>
      </w:r>
    </w:p>
    <w:p w14:paraId="7383EC0E" w14:textId="130BF859" w:rsidR="5D097073" w:rsidRDefault="62BB6754" w:rsidP="64E02277">
      <w:pPr>
        <w:spacing w:line="240" w:lineRule="auto"/>
        <w:rPr>
          <w:b/>
          <w:bCs/>
        </w:rPr>
      </w:pPr>
      <w:r w:rsidRPr="64E02277">
        <w:rPr>
          <w:b/>
          <w:bCs/>
        </w:rPr>
        <w:t>Section 4: Rules of Conduct</w:t>
      </w:r>
    </w:p>
    <w:p w14:paraId="1A3CB79A" w14:textId="2AE202D8" w:rsidR="62BB6754" w:rsidRDefault="62BB6754" w:rsidP="64E02277">
      <w:pPr>
        <w:spacing w:line="240" w:lineRule="auto"/>
      </w:pPr>
      <w:r>
        <w:t xml:space="preserve">Applewood Park Villas has been designed and built to exacting standards and esthetic requirements. These Rules have been established for the protection of Unit Owners to achieve the goal of a pleasant </w:t>
      </w:r>
      <w:r w:rsidR="147CD363">
        <w:t>environment</w:t>
      </w:r>
      <w:r>
        <w:t xml:space="preserve"> and the pro</w:t>
      </w:r>
      <w:r w:rsidR="438280F9">
        <w:t>tection of the Unit Owner’s investment.</w:t>
      </w:r>
    </w:p>
    <w:p w14:paraId="48EE2078" w14:textId="57A7BAE9" w:rsidR="438280F9" w:rsidRDefault="438280F9" w:rsidP="64E02277">
      <w:pPr>
        <w:pStyle w:val="ListParagraph"/>
        <w:numPr>
          <w:ilvl w:val="0"/>
          <w:numId w:val="1"/>
        </w:numPr>
        <w:spacing w:line="240" w:lineRule="auto"/>
      </w:pPr>
      <w:r w:rsidRPr="1CF8D62B">
        <w:rPr>
          <w:b/>
          <w:bCs/>
        </w:rPr>
        <w:t>Speed limits and parking</w:t>
      </w:r>
      <w:r>
        <w:t>. The maximum speed limit throughout the Condominium area is 15 m.p.h. No parking is allowed on unsurfaced areas or in</w:t>
      </w:r>
      <w:r w:rsidR="3886FBF9">
        <w:t xml:space="preserve"> the street. However, Unit Owners may secure prior approval of the Board of Directors for limited street parking at the Clubhouse. Only one side of the street is to be used for approved street parking, and all cars are to be headed in the same direction</w:t>
      </w:r>
      <w:r w:rsidR="252AF733">
        <w:t>. N</w:t>
      </w:r>
      <w:r w:rsidR="24F217ED">
        <w:t>o</w:t>
      </w:r>
      <w:r w:rsidR="252AF733">
        <w:t xml:space="preserve"> driveways are to be blocked. </w:t>
      </w:r>
      <w:r w:rsidR="6DD7207F">
        <w:t>The parking spaces adjoining the Clubhouse are for those having business to conduct meetings or social affairs at the Clubhouse or pool.</w:t>
      </w:r>
      <w:r w:rsidR="252AF733">
        <w:t xml:space="preserve"> Unit Owners may reques</w:t>
      </w:r>
      <w:r w:rsidR="2927C01B">
        <w:t>t prior approval of the Board of Directors for limited, occasional overnight parking in these spaces for guests. When snow is predicted (2 inches or more), no parking w</w:t>
      </w:r>
      <w:r w:rsidR="3107B87F">
        <w:t xml:space="preserve">ill be allowed on all surfaced areas (driveways, garage door aprons, Clubhouse parking spaces or the street). This is to ensure that the </w:t>
      </w:r>
      <w:r w:rsidR="054DADA7">
        <w:t>snowplows</w:t>
      </w:r>
      <w:r w:rsidR="3107B87F">
        <w:t xml:space="preserve"> have full access t</w:t>
      </w:r>
      <w:r w:rsidR="1C0CF210">
        <w:t>o the paved areas. Failure to remove vehicle(s) or other items on a timely basis to allow the snow to be removed will result in the Unit Owner at fault being fined for the extra costs involved in removing the snow. Parking permits are t</w:t>
      </w:r>
      <w:r w:rsidR="493EC395">
        <w:t xml:space="preserve">o be displayed in the windshield of vehicles parked at the Clubhouse if not for an event or pool use. Permits are available on top of the </w:t>
      </w:r>
      <w:r w:rsidR="41FFC8F4">
        <w:t>slot box in the Clubhouse.</w:t>
      </w:r>
    </w:p>
    <w:p w14:paraId="6FE32EEF" w14:textId="04E24BA1" w:rsidR="6BD6549E" w:rsidRDefault="6BD6549E" w:rsidP="64E02277">
      <w:pPr>
        <w:pStyle w:val="ListParagraph"/>
        <w:numPr>
          <w:ilvl w:val="0"/>
          <w:numId w:val="1"/>
        </w:numPr>
        <w:spacing w:line="240" w:lineRule="auto"/>
      </w:pPr>
      <w:r w:rsidRPr="64E02277">
        <w:rPr>
          <w:b/>
          <w:bCs/>
        </w:rPr>
        <w:t>Trash</w:t>
      </w:r>
      <w:r>
        <w:t xml:space="preserve">. Trash removal is provided by the Muncie Sanitary District (the service includes the city’s recycling program). Only trash and recycling containers provided </w:t>
      </w:r>
      <w:r>
        <w:lastRenderedPageBreak/>
        <w:t>by the city are to be use</w:t>
      </w:r>
      <w:r w:rsidR="3C45578E">
        <w:t>d. All trash shall be put in appropriate plastic bags and placed in the trash container(s) provided by Muncie Sanitary District. Recycling must be p</w:t>
      </w:r>
      <w:r w:rsidR="78638EA1">
        <w:t>laced loose in the recycling container prov</w:t>
      </w:r>
      <w:r w:rsidR="6862F0E4">
        <w:t>ide</w:t>
      </w:r>
      <w:r w:rsidR="78638EA1">
        <w:t>d by Muncie Sanitary District. Trash and recycling containers shall be kept clean and free of offensive odors and are to be returned to the Unit Owner’s garage</w:t>
      </w:r>
      <w:r w:rsidR="78E9DF94">
        <w:t xml:space="preserve"> no later than the end of the day pickup occurred. Burning trash is not permitted.</w:t>
      </w:r>
    </w:p>
    <w:p w14:paraId="6CCC1215" w14:textId="19212CD6" w:rsidR="1DF9330F" w:rsidRDefault="1DF9330F" w:rsidP="64E02277">
      <w:pPr>
        <w:pStyle w:val="ListParagraph"/>
        <w:numPr>
          <w:ilvl w:val="0"/>
          <w:numId w:val="1"/>
        </w:numPr>
        <w:spacing w:line="240" w:lineRule="auto"/>
      </w:pPr>
      <w:r w:rsidRPr="51D3D1D7">
        <w:rPr>
          <w:b/>
          <w:bCs/>
        </w:rPr>
        <w:t>Pets</w:t>
      </w:r>
      <w:r>
        <w:t>. One reasonably sized house or domestic pet is permitted per Unit (for example, dogs of medium breed or smaller not exceeding 35 pounds and/or 18 inches at the shoulders; cats not exceed</w:t>
      </w:r>
      <w:r w:rsidR="67CEFA3A">
        <w:t xml:space="preserve">ing 20 pounds). Exceptions to this rule may be requested in writing of the Board of Directors prior to a current Unit Owner securing a pet or new resident purchasing a unit. The request </w:t>
      </w:r>
      <w:r w:rsidR="056DF952">
        <w:t xml:space="preserve">must include a written argument as to why the Board of Directors should make an exception. </w:t>
      </w:r>
      <w:bookmarkStart w:id="9" w:name="_Int_MAiWF7Y5"/>
      <w:r w:rsidR="056DF952">
        <w:t>Pets cannot be allowed to run loose (even in close proximity to the owner’s unit), and pet owners shall restrain their animals from the limit</w:t>
      </w:r>
      <w:r w:rsidR="4CB8535B">
        <w:t>ed common areas.</w:t>
      </w:r>
      <w:bookmarkEnd w:id="9"/>
      <w:r w:rsidR="4CB8535B">
        <w:t xml:space="preserve"> No outside pens or doghouses are permitted. The pet owner shall be responsible for the immediate re</w:t>
      </w:r>
      <w:r w:rsidR="4A9C716D">
        <w:t>moval and proper disposal of pet waste.</w:t>
      </w:r>
      <w:r w:rsidR="16CD48D4">
        <w:t xml:space="preserve"> </w:t>
      </w:r>
    </w:p>
    <w:p w14:paraId="560C227D" w14:textId="06CBA666" w:rsidR="16CD48D4" w:rsidRDefault="16CD48D4" w:rsidP="1CF8D62B">
      <w:pPr>
        <w:pStyle w:val="ListParagraph"/>
        <w:numPr>
          <w:ilvl w:val="0"/>
          <w:numId w:val="1"/>
        </w:numPr>
        <w:spacing w:line="240" w:lineRule="auto"/>
      </w:pPr>
      <w:r w:rsidRPr="51D3D1D7">
        <w:rPr>
          <w:b/>
          <w:bCs/>
        </w:rPr>
        <w:t>Storage and Repair</w:t>
      </w:r>
      <w:r>
        <w:t>. Boats, utility trailers, commercial trucks, motor homes, and recreational vehicles shall not be stored or parked in Applewood Park Villas. Th</w:t>
      </w:r>
      <w:r w:rsidR="0EEC1435">
        <w:t xml:space="preserve">ere shall be no major repair or fluid changes performed on any boat or other vehicles. </w:t>
      </w:r>
      <w:bookmarkStart w:id="10" w:name="_Int_3hPu5bew"/>
      <w:r w:rsidR="0EEC1435">
        <w:t>There shall be no vehicles parked within the condominium area, including but not limited to in front of Unit Owners garage</w:t>
      </w:r>
      <w:r w:rsidR="7DA7B1E9">
        <w:t xml:space="preserve"> doors, that are not capable of being legally driven on the public road.</w:t>
      </w:r>
      <w:bookmarkEnd w:id="10"/>
    </w:p>
    <w:p w14:paraId="01F0B996" w14:textId="5AAB24AE" w:rsidR="7DA7B1E9" w:rsidRDefault="7DA7B1E9" w:rsidP="1CF8D62B">
      <w:pPr>
        <w:pStyle w:val="ListParagraph"/>
        <w:numPr>
          <w:ilvl w:val="0"/>
          <w:numId w:val="1"/>
        </w:numPr>
        <w:spacing w:line="240" w:lineRule="auto"/>
      </w:pPr>
      <w:r w:rsidRPr="51D3D1D7">
        <w:rPr>
          <w:b/>
          <w:bCs/>
        </w:rPr>
        <w:t>Mini-Satellite Dishes</w:t>
      </w:r>
      <w:r>
        <w:t>. Dishes are allowed with an approved variance by the Board of Directors. Dishes may not be mounted on the roof, brick</w:t>
      </w:r>
      <w:r w:rsidR="52C41225">
        <w:t>,</w:t>
      </w:r>
      <w:r>
        <w:t xml:space="preserve"> or chimney. </w:t>
      </w:r>
      <w:r w:rsidR="07BE324D">
        <w:t>Dishes should be in the patio area with underground wires running to the house connected.</w:t>
      </w:r>
      <w:r w:rsidR="55991FCC">
        <w:t xml:space="preserve"> If within the patio is not possible, the dish must be in an area that is not visible from the road. All installation, maintenance and many </w:t>
      </w:r>
      <w:r w:rsidR="03D87D51">
        <w:t>other</w:t>
      </w:r>
      <w:r w:rsidR="55991FCC">
        <w:t xml:space="preserve"> exterior repairs or ma</w:t>
      </w:r>
      <w:r w:rsidR="775D6C10">
        <w:t xml:space="preserve">intenance resulting from the dish are the sole </w:t>
      </w:r>
      <w:r w:rsidR="06E17565">
        <w:t>responsibility</w:t>
      </w:r>
      <w:r w:rsidR="775D6C10">
        <w:t xml:space="preserve"> of the Unit Owners. Responsibility for dishes must be accepted by new owners or removed and the area returned to original condition.</w:t>
      </w:r>
    </w:p>
    <w:p w14:paraId="5B2D6334" w14:textId="2429595D" w:rsidR="775D6C10" w:rsidRDefault="775D6C10" w:rsidP="1CF8D62B">
      <w:pPr>
        <w:pStyle w:val="ListParagraph"/>
        <w:numPr>
          <w:ilvl w:val="0"/>
          <w:numId w:val="1"/>
        </w:numPr>
        <w:spacing w:line="240" w:lineRule="auto"/>
      </w:pPr>
      <w:r w:rsidRPr="51D3D1D7">
        <w:rPr>
          <w:b/>
          <w:bCs/>
        </w:rPr>
        <w:t>Landscaping</w:t>
      </w:r>
      <w:r>
        <w:t xml:space="preserve">. The association </w:t>
      </w:r>
      <w:r w:rsidR="55ECAFEB">
        <w:t>provides</w:t>
      </w:r>
      <w:r>
        <w:t xml:space="preserve"> basic landscaping. Unit Owners may plan annuals within the landscaping provided by the Association. (Some units have extensive landscaping based on permission given by the original builder of Applewoo</w:t>
      </w:r>
      <w:r w:rsidR="7600E743">
        <w:t>d Park Villas. The Board of Directors shall not approve further extensive landscaping.) Any kind</w:t>
      </w:r>
      <w:r w:rsidR="45239AD1">
        <w:t xml:space="preserve"> or type of landscaping other than annuals (trees, perennials, shrubs or otherwise altering and/or changing the appearance of </w:t>
      </w:r>
      <w:bookmarkStart w:id="11" w:name="_Int_olTLa58b"/>
      <w:r w:rsidR="45239AD1">
        <w:t>common areas</w:t>
      </w:r>
      <w:bookmarkEnd w:id="11"/>
      <w:r w:rsidR="45239AD1">
        <w:t xml:space="preserve"> or limited common areas </w:t>
      </w:r>
      <w:r w:rsidR="28B4FF02">
        <w:t>adjoining</w:t>
      </w:r>
      <w:r w:rsidR="45239AD1">
        <w:t xml:space="preserve"> an Owner’s unit or elsewhere requires the prior written</w:t>
      </w:r>
      <w:r w:rsidR="10678BF3">
        <w:t xml:space="preserve"> approval of the Board of Directors. </w:t>
      </w:r>
      <w:bookmarkStart w:id="12" w:name="_Int_f17T4loW"/>
      <w:r w:rsidR="10678BF3">
        <w:t>If approved, the Unit Owner will have the responsibility of having the underground utilities marked prior to any digging or excavation.</w:t>
      </w:r>
      <w:bookmarkEnd w:id="12"/>
      <w:r w:rsidR="10678BF3">
        <w:t xml:space="preserve"> In granting permission for this variation, the Boar</w:t>
      </w:r>
      <w:r w:rsidR="41DC2262">
        <w:t xml:space="preserve">d will stipulate to the Owner </w:t>
      </w:r>
      <w:r w:rsidR="25690781">
        <w:t>requirements</w:t>
      </w:r>
      <w:r w:rsidR="41DC2262">
        <w:t xml:space="preserve"> for future care of the additions or alterations (for example, trees of necessity usually become Association property wh</w:t>
      </w:r>
      <w:r w:rsidR="35FCA7CC">
        <w:t xml:space="preserve">ile certain perennials may or may not). This stipulation may require that said Owner restore the area to the original condition upon sale of the unit or secure a written agreement that a new </w:t>
      </w:r>
      <w:r w:rsidR="35FCA7CC">
        <w:lastRenderedPageBreak/>
        <w:t>Owner will assume the responsibility required i</w:t>
      </w:r>
      <w:r w:rsidR="63AA26D8">
        <w:t>n the Board approval. While not required, Unit Owners may enjoy assisting the Association’s landscape contractor by keeping landscaped areas connecting to their unit watered, weeded and attractive. Plantings and p</w:t>
      </w:r>
      <w:r w:rsidR="2C23B4DC">
        <w:t xml:space="preserve">otted plants within the patio confines are the full responsibility of the Unit Owner. The Association may </w:t>
      </w:r>
      <w:r w:rsidR="2EBC4090">
        <w:t>notify</w:t>
      </w:r>
      <w:r w:rsidR="2C23B4DC">
        <w:t xml:space="preserve"> the Unit Owner to eliminate unsight</w:t>
      </w:r>
      <w:r w:rsidR="5A5FE18D">
        <w:t xml:space="preserve">ly patio weeds and </w:t>
      </w:r>
      <w:r w:rsidR="053DB818">
        <w:t>growth</w:t>
      </w:r>
      <w:r w:rsidR="5A5FE18D">
        <w:t>, and if not corrected have the work done at the Unit Owner’s personal expense.</w:t>
      </w:r>
    </w:p>
    <w:p w14:paraId="5A86D2D1" w14:textId="7FA32A6A" w:rsidR="5A5FE18D" w:rsidRDefault="5A5FE18D" w:rsidP="1CF8D62B">
      <w:pPr>
        <w:pStyle w:val="ListParagraph"/>
        <w:numPr>
          <w:ilvl w:val="0"/>
          <w:numId w:val="1"/>
        </w:numPr>
        <w:spacing w:line="240" w:lineRule="auto"/>
      </w:pPr>
      <w:r w:rsidRPr="51D3D1D7">
        <w:rPr>
          <w:b/>
          <w:bCs/>
        </w:rPr>
        <w:t>Visible areas</w:t>
      </w:r>
      <w:r>
        <w:t xml:space="preserve">. Nothing shall be hung or displayed on the </w:t>
      </w:r>
      <w:r w:rsidR="11488E79">
        <w:t>outside</w:t>
      </w:r>
      <w:r>
        <w:t xml:space="preserve"> of inside of the windows except for inoffensive drapes, curtains, or louvered blinds. The Unit Owner may place o</w:t>
      </w:r>
      <w:r w:rsidR="025EF865">
        <w:t xml:space="preserve">ne “For Sale” sign in one window when the unit is on the real estate market. (A Unit Owner may request from </w:t>
      </w:r>
      <w:r w:rsidR="7804A687">
        <w:t xml:space="preserve">the Board an </w:t>
      </w:r>
      <w:r w:rsidR="507AE6DA">
        <w:t>exception</w:t>
      </w:r>
      <w:r w:rsidR="7804A687">
        <w:t xml:space="preserve"> to this policy if the window has no</w:t>
      </w:r>
      <w:r w:rsidR="738B906A">
        <w:t xml:space="preserve"> window visible from the main drive.) Nothing is to be placed on the outside walls of a building without prior Board approval; the Unit Owner accepts responsibility for any expense caused by the repair of any damage resulting from </w:t>
      </w:r>
      <w:r w:rsidR="0F2866CA">
        <w:t xml:space="preserve">these attachments. No sign, awning, canopy, shutter, or television or citizen’s band or other radio antenna or transmitter, or any other devise or </w:t>
      </w:r>
      <w:r w:rsidR="79F2A8B6">
        <w:t>ornament</w:t>
      </w:r>
      <w:r w:rsidR="0F2866CA">
        <w:t xml:space="preserve"> shall be </w:t>
      </w:r>
      <w:r w:rsidR="7DB60B32">
        <w:t>affixed</w:t>
      </w:r>
      <w:r w:rsidR="0F2866CA">
        <w:t xml:space="preserve"> to or placed upon</w:t>
      </w:r>
      <w:r w:rsidR="277A331E">
        <w:t xml:space="preserve"> the exterior walls or roof an any unit </w:t>
      </w:r>
      <w:r w:rsidR="777E8A93">
        <w:t>without</w:t>
      </w:r>
      <w:r w:rsidR="277A331E">
        <w:t xml:space="preserve"> the prior </w:t>
      </w:r>
      <w:r w:rsidR="228EE224">
        <w:t>approval</w:t>
      </w:r>
      <w:r w:rsidR="277A331E">
        <w:t xml:space="preserve"> of the Board of Directors (see </w:t>
      </w:r>
      <w:r w:rsidR="221065E8">
        <w:t>item</w:t>
      </w:r>
      <w:r w:rsidR="277A331E">
        <w:t xml:space="preserve"> e. above regarding satellite dishes). Color conformity will be maintained. Window frames, doors, gutters, patio fences and</w:t>
      </w:r>
      <w:r w:rsidR="233A6E2A">
        <w:t xml:space="preserve"> other </w:t>
      </w:r>
      <w:r w:rsidR="37907740">
        <w:t>painted exterior</w:t>
      </w:r>
      <w:r w:rsidR="233A6E2A">
        <w:t xml:space="preserve"> surfaces, whether repainted or replaced, shall duplicate the original color, </w:t>
      </w:r>
      <w:r w:rsidR="2ACC25E3">
        <w:t>type,</w:t>
      </w:r>
      <w:r w:rsidR="233A6E2A">
        <w:t xml:space="preserve"> and structure.</w:t>
      </w:r>
    </w:p>
    <w:p w14:paraId="768AA148" w14:textId="4E38BC31" w:rsidR="285E0139" w:rsidRDefault="285E0139" w:rsidP="51D3D1D7">
      <w:pPr>
        <w:pStyle w:val="ListParagraph"/>
        <w:numPr>
          <w:ilvl w:val="0"/>
          <w:numId w:val="1"/>
        </w:numPr>
        <w:spacing w:line="240" w:lineRule="auto"/>
      </w:pPr>
      <w:r w:rsidRPr="51D3D1D7">
        <w:rPr>
          <w:b/>
          <w:bCs/>
        </w:rPr>
        <w:t>Public sales and auctions.</w:t>
      </w:r>
      <w:r>
        <w:t xml:space="preserve"> </w:t>
      </w:r>
      <w:proofErr w:type="spellStart"/>
      <w:r>
        <w:t>Garge</w:t>
      </w:r>
      <w:proofErr w:type="spellEnd"/>
      <w:r>
        <w:t xml:space="preserve"> sales, rummage sales, and public auctions are prohibited.</w:t>
      </w:r>
    </w:p>
    <w:p w14:paraId="1AAE7B94" w14:textId="2749B80D" w:rsidR="285E0139" w:rsidRDefault="285E0139" w:rsidP="51D3D1D7">
      <w:pPr>
        <w:pStyle w:val="ListParagraph"/>
        <w:numPr>
          <w:ilvl w:val="0"/>
          <w:numId w:val="1"/>
        </w:numPr>
        <w:spacing w:line="240" w:lineRule="auto"/>
      </w:pPr>
      <w:r w:rsidRPr="51D3D1D7">
        <w:rPr>
          <w:b/>
          <w:bCs/>
        </w:rPr>
        <w:t>Offensive activities</w:t>
      </w:r>
      <w:r>
        <w:t xml:space="preserve">. No noxious or offensive activity shall be carried on within any Unit or upon the Common or Limited Common Areas. No activity or “project” shall be conducted that may endanger the health </w:t>
      </w:r>
      <w:r w:rsidR="61553A00">
        <w:t>of or</w:t>
      </w:r>
      <w:r>
        <w:t xml:space="preserve"> unrea</w:t>
      </w:r>
      <w:r w:rsidR="1652E16D">
        <w:t>sonably disturb any occupant.</w:t>
      </w:r>
    </w:p>
    <w:p w14:paraId="08CC758A" w14:textId="1CB33368" w:rsidR="1652E16D" w:rsidRDefault="1652E16D" w:rsidP="51D3D1D7">
      <w:pPr>
        <w:pStyle w:val="ListParagraph"/>
        <w:numPr>
          <w:ilvl w:val="0"/>
          <w:numId w:val="1"/>
        </w:numPr>
        <w:spacing w:line="240" w:lineRule="auto"/>
      </w:pPr>
      <w:r w:rsidRPr="51D3D1D7">
        <w:rPr>
          <w:b/>
          <w:bCs/>
        </w:rPr>
        <w:t>Clubhouse Rules</w:t>
      </w:r>
      <w:r>
        <w:t xml:space="preserve">. The Board of Directors shall adopt rules and </w:t>
      </w:r>
      <w:r w:rsidR="37730877">
        <w:t>regulations</w:t>
      </w:r>
      <w:r>
        <w:t xml:space="preserve"> concerning use of the clubhouse by Unit Owners and their guests. The Board of Directors shall provide a safe, clean, and </w:t>
      </w:r>
      <w:r w:rsidR="1B3DF286">
        <w:t>enjoyable</w:t>
      </w:r>
      <w:r>
        <w:t xml:space="preserve"> area for </w:t>
      </w:r>
      <w:r w:rsidR="1F8F0DF5">
        <w:t>meetings and parties</w:t>
      </w:r>
      <w:r w:rsidR="18FD16F1">
        <w:t xml:space="preserve">. The clubhouse is for the exclusive use of Unit Owners and their guests. Rental to outside organizations and/or individuals is </w:t>
      </w:r>
      <w:bookmarkStart w:id="13" w:name="_Int_p9Gft25U"/>
      <w:r w:rsidR="18FD16F1">
        <w:t>strictly prohibited</w:t>
      </w:r>
      <w:bookmarkEnd w:id="13"/>
      <w:r w:rsidR="18FD16F1">
        <w:t>. Outside organizations may use the facilities if a Unit</w:t>
      </w:r>
      <w:r w:rsidR="7AC5E425">
        <w:t xml:space="preserve"> Owner sponsors the organization, makes the appropriate reservation</w:t>
      </w:r>
      <w:r w:rsidR="22416FF7">
        <w:t xml:space="preserve">, attends </w:t>
      </w:r>
      <w:r w:rsidR="7AC5E425">
        <w:t>the event, and is the last person to leave to ensure that the clubhouse is properly shut down and locked. Use of the clubhouse is not permitted without an approved reservation in advance that</w:t>
      </w:r>
      <w:r w:rsidR="708E12F9">
        <w:t xml:space="preserve"> states the specific date, time</w:t>
      </w:r>
      <w:r w:rsidR="78A564DB">
        <w:t xml:space="preserve">, and nature of the event. Failure to clean up following </w:t>
      </w:r>
      <w:r w:rsidR="4F22A743">
        <w:t>the</w:t>
      </w:r>
      <w:r w:rsidR="78A564DB">
        <w:t xml:space="preserve"> </w:t>
      </w:r>
      <w:r w:rsidR="708E12F9">
        <w:t xml:space="preserve">use of the clubhouse properly and promptly will result in a service charge to cover the cost of </w:t>
      </w:r>
      <w:r w:rsidR="2D71A891">
        <w:t>clean-up</w:t>
      </w:r>
      <w:r w:rsidR="708E12F9">
        <w:t xml:space="preserve"> by the Association.</w:t>
      </w:r>
    </w:p>
    <w:p w14:paraId="1127088D" w14:textId="1CCFE1A9" w:rsidR="64E02277" w:rsidRDefault="29F9FE21" w:rsidP="51D3D1D7">
      <w:pPr>
        <w:pStyle w:val="ListParagraph"/>
        <w:numPr>
          <w:ilvl w:val="0"/>
          <w:numId w:val="1"/>
        </w:numPr>
        <w:spacing w:line="240" w:lineRule="auto"/>
      </w:pPr>
      <w:r w:rsidRPr="51D3D1D7">
        <w:rPr>
          <w:b/>
          <w:bCs/>
        </w:rPr>
        <w:t>Swimming Pool</w:t>
      </w:r>
      <w:r>
        <w:t>. The swimming pool is the exclusive use of Unit Owners, their family, and guests. Rules governing the pool’s usage shall be posted in appropriate locations around the pool area. Exclusi</w:t>
      </w:r>
      <w:r w:rsidR="177334DF">
        <w:t xml:space="preserve">ve use of the pool area is not permitted at any time. Unit Owners or their family member must accompany their guests. No </w:t>
      </w:r>
      <w:r w:rsidR="177334DF">
        <w:lastRenderedPageBreak/>
        <w:t>children under age 16 will be allowed in the pool or pool area without a responsi</w:t>
      </w:r>
      <w:r w:rsidR="5CAECA35">
        <w:t>ble adult.</w:t>
      </w:r>
    </w:p>
    <w:p w14:paraId="4576BB81" w14:textId="43FD603D" w:rsidR="00AE898D" w:rsidRDefault="5CAECA35" w:rsidP="51D3D1D7">
      <w:pPr>
        <w:pStyle w:val="ListParagraph"/>
        <w:numPr>
          <w:ilvl w:val="0"/>
          <w:numId w:val="1"/>
        </w:numPr>
        <w:spacing w:line="240" w:lineRule="auto"/>
      </w:pPr>
      <w:r w:rsidRPr="51D3D1D7">
        <w:rPr>
          <w:b/>
          <w:bCs/>
        </w:rPr>
        <w:t>Pond</w:t>
      </w:r>
      <w:r>
        <w:t xml:space="preserve">. The pond is for the </w:t>
      </w:r>
      <w:r w:rsidR="70029CAF">
        <w:t>exclusive</w:t>
      </w:r>
      <w:r>
        <w:t xml:space="preserve"> use of Unit Owners, their family, and guests. All fish caught must be released immediately and returned to the pond. </w:t>
      </w:r>
      <w:r w:rsidR="607A0634">
        <w:t>Fishhook</w:t>
      </w:r>
      <w:r>
        <w:t xml:space="preserve"> barbs are to be pinched down. No boats or inner tubes </w:t>
      </w:r>
      <w:r w:rsidR="4EC7ED09">
        <w:t xml:space="preserve">are permitted in the pond except to service the fountain or recover fishing equipment as authorized by the Board of Directors. No swimming or wading is </w:t>
      </w:r>
      <w:r w:rsidR="144CE550">
        <w:t>permitted,</w:t>
      </w:r>
      <w:r w:rsidR="4EC7ED09">
        <w:t xml:space="preserve"> and, in the winter, no one is allowed on the ice for any purpose.</w:t>
      </w:r>
    </w:p>
    <w:p w14:paraId="52EF5937" w14:textId="7F792923" w:rsidR="00AE898D" w:rsidRDefault="4EC7ED09" w:rsidP="51D3D1D7">
      <w:pPr>
        <w:pStyle w:val="ListParagraph"/>
        <w:numPr>
          <w:ilvl w:val="0"/>
          <w:numId w:val="1"/>
        </w:numPr>
        <w:spacing w:line="240" w:lineRule="auto"/>
      </w:pPr>
      <w:r w:rsidRPr="51D3D1D7">
        <w:rPr>
          <w:b/>
          <w:bCs/>
        </w:rPr>
        <w:t>Compliance</w:t>
      </w:r>
      <w:r>
        <w:t>. Unit Owners, their family members, and their guests and tenants are expected to</w:t>
      </w:r>
      <w:r w:rsidR="47CBC468">
        <w:t xml:space="preserve"> comply</w:t>
      </w:r>
      <w:r>
        <w:t xml:space="preserve"> </w:t>
      </w:r>
      <w:r w:rsidR="29DBF7E2">
        <w:t xml:space="preserve">with these </w:t>
      </w:r>
      <w:r>
        <w:t>By</w:t>
      </w:r>
      <w:r w:rsidR="5493446C">
        <w:t>-</w:t>
      </w:r>
      <w:r>
        <w:t>Laws, including any amendments made to these By</w:t>
      </w:r>
      <w:r w:rsidR="302EDBD4">
        <w:t>-</w:t>
      </w:r>
      <w:r>
        <w:t>Laws, the Declaration, the Applewood Park Villas Rules</w:t>
      </w:r>
      <w:r w:rsidR="0453222B">
        <w:t xml:space="preserve"> and Regulations, and State, County, and City Ordinances, incl</w:t>
      </w:r>
      <w:r w:rsidR="51D3D1D7">
        <w:t>u</w:t>
      </w:r>
      <w:r w:rsidR="0453222B">
        <w:t>ding applicable Zoning Ordinances.</w:t>
      </w:r>
    </w:p>
    <w:p w14:paraId="53746B70" w14:textId="52A510F5" w:rsidR="00AE898D" w:rsidRDefault="1CB55FF2" w:rsidP="51D3D1D7">
      <w:pPr>
        <w:pStyle w:val="ListParagraph"/>
        <w:numPr>
          <w:ilvl w:val="0"/>
          <w:numId w:val="1"/>
        </w:numPr>
        <w:spacing w:line="240" w:lineRule="auto"/>
      </w:pPr>
      <w:r w:rsidRPr="51D3D1D7">
        <w:rPr>
          <w:b/>
          <w:bCs/>
        </w:rPr>
        <w:t>For Sale and Open House Signs</w:t>
      </w:r>
      <w:r>
        <w:t>. Shall be permitted between 8 AM Friday and 5 PM Sunday. Only three signs are permitted. One in the grassy area at the entrance, one at the driveway intersection, and one at the patio area</w:t>
      </w:r>
      <w:r w:rsidR="56C1BFF7">
        <w:t>.</w:t>
      </w:r>
    </w:p>
    <w:p w14:paraId="51425B8B" w14:textId="640B6A55" w:rsidR="00AE898D" w:rsidRDefault="56C1BFF7" w:rsidP="51D3D1D7">
      <w:pPr>
        <w:pStyle w:val="ListParagraph"/>
        <w:numPr>
          <w:ilvl w:val="0"/>
          <w:numId w:val="1"/>
        </w:numPr>
        <w:spacing w:line="240" w:lineRule="auto"/>
      </w:pPr>
      <w:r w:rsidRPr="51D3D1D7">
        <w:rPr>
          <w:b/>
          <w:bCs/>
        </w:rPr>
        <w:t>Heat Tape or Wire</w:t>
      </w:r>
      <w:r>
        <w:t xml:space="preserve">. </w:t>
      </w:r>
      <w:r w:rsidR="31CE1D36">
        <w:t>It is</w:t>
      </w:r>
      <w:r>
        <w:t xml:space="preserve"> not permitted on the roof of any building. Heat tape or wire is no longer needed with new roofing materials.</w:t>
      </w:r>
    </w:p>
    <w:p w14:paraId="1923338C" w14:textId="66662C2B" w:rsidR="00AE898D" w:rsidRDefault="56C1BFF7" w:rsidP="51D3D1D7">
      <w:pPr>
        <w:pStyle w:val="ListParagraph"/>
        <w:numPr>
          <w:ilvl w:val="0"/>
          <w:numId w:val="1"/>
        </w:numPr>
        <w:spacing w:line="240" w:lineRule="auto"/>
      </w:pPr>
      <w:r w:rsidRPr="51D3D1D7">
        <w:rPr>
          <w:b/>
          <w:bCs/>
        </w:rPr>
        <w:t>Fireworks</w:t>
      </w:r>
      <w:r>
        <w:t>. No fireworks are allowed in Applewood Park Villas at any time.</w:t>
      </w:r>
    </w:p>
    <w:p w14:paraId="2937832D" w14:textId="7CEA8BDA" w:rsidR="00AE898D" w:rsidRDefault="56C1BFF7" w:rsidP="51D3D1D7">
      <w:pPr>
        <w:pStyle w:val="ListParagraph"/>
        <w:numPr>
          <w:ilvl w:val="0"/>
          <w:numId w:val="1"/>
        </w:numPr>
        <w:spacing w:line="240" w:lineRule="auto"/>
      </w:pPr>
      <w:r w:rsidRPr="51D3D1D7">
        <w:rPr>
          <w:b/>
          <w:bCs/>
        </w:rPr>
        <w:t>Fire bowls or fire pits</w:t>
      </w:r>
      <w:r>
        <w:t xml:space="preserve">. </w:t>
      </w:r>
      <w:r w:rsidR="21233520">
        <w:t>Fire bowls or fire pits</w:t>
      </w:r>
      <w:r>
        <w:t xml:space="preserve"> are</w:t>
      </w:r>
      <w:r w:rsidR="4DF2A54E">
        <w:t xml:space="preserve"> not</w:t>
      </w:r>
      <w:r>
        <w:t xml:space="preserve"> permitted if they burn wood or fire logs.</w:t>
      </w:r>
    </w:p>
    <w:p w14:paraId="0870474D" w14:textId="73071E07" w:rsidR="00AE898D" w:rsidRDefault="56C1BFF7" w:rsidP="51D3D1D7">
      <w:pPr>
        <w:pStyle w:val="ListParagraph"/>
        <w:numPr>
          <w:ilvl w:val="0"/>
          <w:numId w:val="1"/>
        </w:numPr>
        <w:spacing w:line="240" w:lineRule="auto"/>
      </w:pPr>
      <w:r w:rsidRPr="51D3D1D7">
        <w:rPr>
          <w:b/>
          <w:bCs/>
        </w:rPr>
        <w:t>Patios and Sidewalks</w:t>
      </w:r>
      <w:r>
        <w:t xml:space="preserve">. No alterations to the patios or sidewalk areas abutting a unit are permitted. No decorative surfacing of concrete is allowed. Any changes made to the size or configuration </w:t>
      </w:r>
      <w:r w:rsidR="2A7361D0">
        <w:t xml:space="preserve">of patios or sidewalk areas must be approved by submitting a variance request to the Board of Directors and wait </w:t>
      </w:r>
      <w:r w:rsidR="368922EC">
        <w:t>for</w:t>
      </w:r>
      <w:r w:rsidR="2A7361D0">
        <w:t xml:space="preserve"> Board approval before proceeding.</w:t>
      </w:r>
    </w:p>
    <w:p w14:paraId="2F76854A" w14:textId="0A67C6C0" w:rsidR="00AE898D" w:rsidRDefault="2A7361D0" w:rsidP="51D3D1D7">
      <w:pPr>
        <w:pStyle w:val="ListParagraph"/>
        <w:numPr>
          <w:ilvl w:val="0"/>
          <w:numId w:val="1"/>
        </w:numPr>
        <w:spacing w:line="240" w:lineRule="auto"/>
      </w:pPr>
      <w:r w:rsidRPr="51D3D1D7">
        <w:rPr>
          <w:b/>
          <w:bCs/>
        </w:rPr>
        <w:t>Wildlife</w:t>
      </w:r>
      <w:r>
        <w:t>. Unit Owners are prohibited from feeding ducks, geese, and deer. This creates a nuisance and is detrimental to the pond and landscaping.</w:t>
      </w:r>
    </w:p>
    <w:p w14:paraId="397FB53E" w14:textId="0FBC229E" w:rsidR="00AE898D" w:rsidRDefault="67A0438C" w:rsidP="51D3D1D7">
      <w:pPr>
        <w:spacing w:line="240" w:lineRule="auto"/>
        <w:rPr>
          <w:b/>
          <w:bCs/>
          <w:sz w:val="28"/>
          <w:szCs w:val="28"/>
          <w:u w:val="single"/>
        </w:rPr>
      </w:pPr>
      <w:r w:rsidRPr="51D3D1D7">
        <w:rPr>
          <w:b/>
          <w:bCs/>
          <w:sz w:val="28"/>
          <w:szCs w:val="28"/>
          <w:u w:val="single"/>
        </w:rPr>
        <w:t>Article VI Sale or Lease of Units</w:t>
      </w:r>
    </w:p>
    <w:p w14:paraId="7E87C981" w14:textId="0DBCF9A6" w:rsidR="00AE898D" w:rsidRDefault="67A0438C" w:rsidP="51D3D1D7">
      <w:pPr>
        <w:spacing w:line="240" w:lineRule="auto"/>
      </w:pPr>
      <w:r w:rsidRPr="51D3D1D7">
        <w:rPr>
          <w:b/>
          <w:bCs/>
        </w:rPr>
        <w:t>Section 1</w:t>
      </w:r>
      <w:r w:rsidRPr="51D3D1D7">
        <w:t xml:space="preserve">. Any Unit Owner who intends to sell his Unit shall give the Association </w:t>
      </w:r>
      <w:r w:rsidR="699C8A54" w:rsidRPr="51D3D1D7">
        <w:t>notice</w:t>
      </w:r>
      <w:r w:rsidRPr="51D3D1D7">
        <w:t xml:space="preserve"> in writing of such intent. Included in the written notice is to be the name, address, telephone number, and email address (if available)</w:t>
      </w:r>
      <w:r w:rsidR="031B3BAD" w:rsidRPr="51D3D1D7">
        <w:t xml:space="preserve"> of the proposed purchaser. The Board may verbally or in writing request additional information concerning the proposed sale as the Association may reasonably require.</w:t>
      </w:r>
    </w:p>
    <w:p w14:paraId="57D0FEF6" w14:textId="55B84619" w:rsidR="6487300E" w:rsidRDefault="031B3BAD" w:rsidP="51D3D1D7">
      <w:pPr>
        <w:spacing w:line="240" w:lineRule="auto"/>
      </w:pPr>
      <w:r w:rsidRPr="51D3D1D7">
        <w:rPr>
          <w:b/>
          <w:bCs/>
        </w:rPr>
        <w:t>Section 2</w:t>
      </w:r>
      <w:r w:rsidRPr="51D3D1D7">
        <w:t xml:space="preserve">. Effective September 20, </w:t>
      </w:r>
      <w:r w:rsidR="3B73297B" w:rsidRPr="51D3D1D7">
        <w:t>2005,</w:t>
      </w:r>
      <w:r w:rsidRPr="51D3D1D7">
        <w:t xml:space="preserve"> a Unit Owner shall not be permitted to lease a unit for less than a 12-month lease. A copy of the lease is to be given to the Board of Directors immediately</w:t>
      </w:r>
      <w:r w:rsidR="2202D5CE" w:rsidRPr="51D3D1D7">
        <w:t xml:space="preserve"> upon obtaining the lessee’s signature. The Unit Owner is responsible </w:t>
      </w:r>
      <w:r w:rsidR="21EE76E9" w:rsidRPr="51D3D1D7">
        <w:t>for ensuring</w:t>
      </w:r>
      <w:r w:rsidR="2202D5CE" w:rsidRPr="51D3D1D7">
        <w:t xml:space="preserve"> that the tenant conforms to the By Laws and Rules and Regulations of Applewood Park Villas. No sub-leasing is permitted. Any unit purchased or inherited</w:t>
      </w:r>
      <w:r w:rsidR="700B5CBA" w:rsidRPr="51D3D1D7">
        <w:t xml:space="preserve"> after September 12, 2013, shall not be rented by the Owner.</w:t>
      </w:r>
    </w:p>
    <w:p w14:paraId="5697A845" w14:textId="77777777" w:rsidR="007556F1" w:rsidRDefault="007556F1" w:rsidP="51D3D1D7">
      <w:pPr>
        <w:spacing w:line="240" w:lineRule="auto"/>
        <w:rPr>
          <w:b/>
          <w:bCs/>
          <w:sz w:val="28"/>
          <w:szCs w:val="28"/>
          <w:u w:val="single"/>
        </w:rPr>
      </w:pPr>
    </w:p>
    <w:p w14:paraId="2F1EF63B" w14:textId="77777777" w:rsidR="007556F1" w:rsidRDefault="007556F1" w:rsidP="51D3D1D7">
      <w:pPr>
        <w:spacing w:line="240" w:lineRule="auto"/>
        <w:rPr>
          <w:b/>
          <w:bCs/>
          <w:sz w:val="28"/>
          <w:szCs w:val="28"/>
          <w:u w:val="single"/>
        </w:rPr>
      </w:pPr>
    </w:p>
    <w:p w14:paraId="15358FBB" w14:textId="131F341D" w:rsidR="6487300E" w:rsidRDefault="700B5CBA" w:rsidP="51D3D1D7">
      <w:pPr>
        <w:spacing w:line="240" w:lineRule="auto"/>
      </w:pPr>
      <w:r w:rsidRPr="51D3D1D7">
        <w:rPr>
          <w:b/>
          <w:bCs/>
          <w:sz w:val="28"/>
          <w:szCs w:val="28"/>
          <w:u w:val="single"/>
        </w:rPr>
        <w:lastRenderedPageBreak/>
        <w:t>Article VII Penalties</w:t>
      </w:r>
    </w:p>
    <w:p w14:paraId="2481D98A" w14:textId="6C54640E" w:rsidR="6487300E" w:rsidRDefault="700B5CBA" w:rsidP="51D3D1D7">
      <w:pPr>
        <w:spacing w:line="240" w:lineRule="auto"/>
      </w:pPr>
      <w:r w:rsidRPr="51D3D1D7">
        <w:t xml:space="preserve">The Board of Directors may assess a </w:t>
      </w:r>
      <w:r w:rsidR="54A211B8" w:rsidRPr="51D3D1D7">
        <w:t>reasonable</w:t>
      </w:r>
      <w:r w:rsidRPr="51D3D1D7">
        <w:t xml:space="preserve"> monetary penalty upon a Unit Owner for any noncompliance of violation by the Owner, his tenant, or his visitor of the Rules and Regulations of the Association, the Declarations, or By</w:t>
      </w:r>
      <w:r w:rsidR="31FBA828" w:rsidRPr="51D3D1D7">
        <w:t>-Laws.</w:t>
      </w:r>
      <w:r w:rsidR="00C6E8BD" w:rsidRPr="51D3D1D7">
        <w:t xml:space="preserve"> Any violation that continues will be assessed a $25.00 per day penalty. In addition, the Association may be entitled to collect </w:t>
      </w:r>
      <w:r w:rsidR="1E811ED6" w:rsidRPr="51D3D1D7">
        <w:t>all</w:t>
      </w:r>
      <w:r w:rsidR="00C6E8BD" w:rsidRPr="51D3D1D7">
        <w:t xml:space="preserve"> its reasonable expenses incurred in the collection of such penalties, which might includ</w:t>
      </w:r>
      <w:r w:rsidR="32231701" w:rsidRPr="51D3D1D7">
        <w:t>e attorney fees and court costs.</w:t>
      </w:r>
    </w:p>
    <w:p w14:paraId="7A4BF47F" w14:textId="64A335CB" w:rsidR="51D3D1D7" w:rsidRDefault="51D3D1D7" w:rsidP="51D3D1D7">
      <w:pPr>
        <w:spacing w:line="240" w:lineRule="auto"/>
      </w:pPr>
    </w:p>
    <w:p w14:paraId="15EC0E22" w14:textId="7E9BDA0B" w:rsidR="2D5919AD" w:rsidRDefault="2D5919AD" w:rsidP="51D3D1D7">
      <w:pPr>
        <w:spacing w:line="240" w:lineRule="auto"/>
        <w:rPr>
          <w:b/>
          <w:bCs/>
          <w:sz w:val="28"/>
          <w:szCs w:val="28"/>
        </w:rPr>
      </w:pPr>
      <w:r w:rsidRPr="51D3D1D7">
        <w:rPr>
          <w:b/>
          <w:bCs/>
          <w:sz w:val="28"/>
          <w:szCs w:val="28"/>
        </w:rPr>
        <w:t>Approved on October 30, 2024, at a Special Meeting called by the Board of Directors.</w:t>
      </w:r>
    </w:p>
    <w:p w14:paraId="33EB8E72" w14:textId="1DFCD3EB" w:rsidR="51D3D1D7" w:rsidRDefault="51D3D1D7" w:rsidP="51D3D1D7">
      <w:pPr>
        <w:spacing w:line="240" w:lineRule="auto"/>
      </w:pPr>
    </w:p>
    <w:p w14:paraId="7AC9F024" w14:textId="45250FB8" w:rsidR="2B710A9D" w:rsidRDefault="2B710A9D" w:rsidP="51D3D1D7">
      <w:pPr>
        <w:spacing w:line="240" w:lineRule="auto"/>
        <w:rPr>
          <w:sz w:val="28"/>
          <w:szCs w:val="28"/>
          <w:u w:val="single"/>
        </w:rPr>
      </w:pPr>
      <w:r w:rsidRPr="51D3D1D7">
        <w:rPr>
          <w:b/>
          <w:bCs/>
          <w:sz w:val="28"/>
          <w:szCs w:val="28"/>
        </w:rPr>
        <w:t>President</w:t>
      </w:r>
      <w:r>
        <w:tab/>
      </w:r>
      <w:r>
        <w:tab/>
      </w:r>
      <w:r>
        <w:tab/>
      </w:r>
      <w:r>
        <w:tab/>
      </w:r>
      <w:r>
        <w:tab/>
      </w:r>
      <w:r w:rsidRPr="51D3D1D7">
        <w:rPr>
          <w:sz w:val="28"/>
          <w:szCs w:val="28"/>
          <w:u w:val="single"/>
        </w:rPr>
        <w:t xml:space="preserve">                                                        </w:t>
      </w:r>
    </w:p>
    <w:p w14:paraId="59D186BF" w14:textId="6E5F7221" w:rsidR="2B710A9D" w:rsidRDefault="2B710A9D" w:rsidP="51D3D1D7">
      <w:pPr>
        <w:spacing w:line="240" w:lineRule="auto"/>
        <w:ind w:left="3600" w:firstLine="720"/>
        <w:rPr>
          <w:b/>
          <w:bCs/>
        </w:rPr>
      </w:pPr>
      <w:r w:rsidRPr="51D3D1D7">
        <w:rPr>
          <w:b/>
          <w:bCs/>
        </w:rPr>
        <w:t>Scott Popplewell</w:t>
      </w:r>
    </w:p>
    <w:p w14:paraId="426EA69C" w14:textId="7373D24A" w:rsidR="51D3D1D7" w:rsidRDefault="51D3D1D7" w:rsidP="51D3D1D7">
      <w:pPr>
        <w:spacing w:line="240" w:lineRule="auto"/>
        <w:rPr>
          <w:b/>
          <w:bCs/>
          <w:sz w:val="28"/>
          <w:szCs w:val="28"/>
        </w:rPr>
      </w:pPr>
    </w:p>
    <w:p w14:paraId="7BB57DBE" w14:textId="7F1F0A59" w:rsidR="2B710A9D" w:rsidRDefault="2B710A9D" w:rsidP="51D3D1D7">
      <w:pPr>
        <w:spacing w:line="240" w:lineRule="auto"/>
        <w:rPr>
          <w:sz w:val="28"/>
          <w:szCs w:val="28"/>
          <w:u w:val="single"/>
        </w:rPr>
      </w:pPr>
      <w:r w:rsidRPr="51D3D1D7">
        <w:rPr>
          <w:b/>
          <w:bCs/>
          <w:sz w:val="28"/>
          <w:szCs w:val="28"/>
        </w:rPr>
        <w:t>Vice-President/Maintenance</w:t>
      </w:r>
      <w:r>
        <w:tab/>
      </w:r>
      <w:r w:rsidRPr="51D3D1D7">
        <w:rPr>
          <w:sz w:val="28"/>
          <w:szCs w:val="28"/>
          <w:u w:val="single"/>
        </w:rPr>
        <w:t xml:space="preserve">                                                          </w:t>
      </w:r>
    </w:p>
    <w:p w14:paraId="65293A56" w14:textId="22B126C4" w:rsidR="2B710A9D" w:rsidRDefault="2B710A9D" w:rsidP="51D3D1D7">
      <w:pPr>
        <w:spacing w:line="240" w:lineRule="auto"/>
        <w:ind w:left="3600" w:firstLine="720"/>
        <w:rPr>
          <w:b/>
          <w:bCs/>
        </w:rPr>
      </w:pPr>
      <w:r w:rsidRPr="51D3D1D7">
        <w:rPr>
          <w:b/>
          <w:bCs/>
        </w:rPr>
        <w:t>Bryan Byers</w:t>
      </w:r>
    </w:p>
    <w:p w14:paraId="418528AC" w14:textId="6B7BD818" w:rsidR="51D3D1D7" w:rsidRDefault="51D3D1D7" w:rsidP="51D3D1D7">
      <w:pPr>
        <w:spacing w:line="240" w:lineRule="auto"/>
        <w:ind w:left="3600" w:firstLine="720"/>
        <w:rPr>
          <w:b/>
          <w:bCs/>
          <w:sz w:val="28"/>
          <w:szCs w:val="28"/>
        </w:rPr>
      </w:pPr>
    </w:p>
    <w:p w14:paraId="01BFE8E0" w14:textId="155505AF" w:rsidR="2B710A9D" w:rsidRDefault="2B710A9D" w:rsidP="51D3D1D7">
      <w:pPr>
        <w:spacing w:line="240" w:lineRule="auto"/>
        <w:rPr>
          <w:sz w:val="28"/>
          <w:szCs w:val="28"/>
          <w:u w:val="single"/>
        </w:rPr>
      </w:pPr>
      <w:r w:rsidRPr="51D3D1D7">
        <w:rPr>
          <w:b/>
          <w:bCs/>
          <w:sz w:val="28"/>
          <w:szCs w:val="28"/>
        </w:rPr>
        <w:t>Secretary</w:t>
      </w:r>
      <w:r>
        <w:tab/>
      </w:r>
      <w:r>
        <w:tab/>
      </w:r>
      <w:r>
        <w:tab/>
      </w:r>
      <w:r>
        <w:tab/>
      </w:r>
      <w:r>
        <w:tab/>
      </w:r>
      <w:r w:rsidRPr="51D3D1D7">
        <w:rPr>
          <w:b/>
          <w:bCs/>
          <w:sz w:val="28"/>
          <w:szCs w:val="28"/>
          <w:u w:val="single"/>
        </w:rPr>
        <w:t xml:space="preserve">                                                          </w:t>
      </w:r>
    </w:p>
    <w:p w14:paraId="3906CAFD" w14:textId="2383361D" w:rsidR="2B710A9D" w:rsidRDefault="2B710A9D" w:rsidP="51D3D1D7">
      <w:pPr>
        <w:spacing w:line="240" w:lineRule="auto"/>
        <w:ind w:left="3600" w:firstLine="720"/>
        <w:rPr>
          <w:b/>
          <w:bCs/>
        </w:rPr>
      </w:pPr>
      <w:r w:rsidRPr="51D3D1D7">
        <w:rPr>
          <w:b/>
          <w:bCs/>
        </w:rPr>
        <w:t>Linda DeHaven</w:t>
      </w:r>
    </w:p>
    <w:p w14:paraId="7F274176" w14:textId="0EFC3FC3" w:rsidR="51D3D1D7" w:rsidRDefault="51D3D1D7" w:rsidP="51D3D1D7">
      <w:pPr>
        <w:spacing w:line="240" w:lineRule="auto"/>
        <w:ind w:left="3600" w:firstLine="720"/>
        <w:rPr>
          <w:b/>
          <w:bCs/>
          <w:sz w:val="28"/>
          <w:szCs w:val="28"/>
        </w:rPr>
      </w:pPr>
    </w:p>
    <w:p w14:paraId="6923A630" w14:textId="1F72F588" w:rsidR="2B710A9D" w:rsidRDefault="2B710A9D" w:rsidP="51D3D1D7">
      <w:pPr>
        <w:spacing w:line="240" w:lineRule="auto"/>
        <w:rPr>
          <w:sz w:val="28"/>
          <w:szCs w:val="28"/>
          <w:u w:val="single"/>
        </w:rPr>
      </w:pPr>
      <w:r w:rsidRPr="51D3D1D7">
        <w:rPr>
          <w:b/>
          <w:bCs/>
          <w:sz w:val="28"/>
          <w:szCs w:val="28"/>
        </w:rPr>
        <w:t>Treasurer</w:t>
      </w:r>
      <w:r>
        <w:tab/>
      </w:r>
      <w:r>
        <w:tab/>
      </w:r>
      <w:r>
        <w:tab/>
      </w:r>
      <w:r>
        <w:tab/>
      </w:r>
      <w:r>
        <w:tab/>
      </w:r>
      <w:r w:rsidRPr="51D3D1D7">
        <w:rPr>
          <w:sz w:val="28"/>
          <w:szCs w:val="28"/>
          <w:u w:val="single"/>
        </w:rPr>
        <w:t xml:space="preserve">                                                          </w:t>
      </w:r>
    </w:p>
    <w:p w14:paraId="3849EBB7" w14:textId="3CF2EEDC" w:rsidR="2B710A9D" w:rsidRDefault="2B710A9D" w:rsidP="51D3D1D7">
      <w:pPr>
        <w:spacing w:line="240" w:lineRule="auto"/>
        <w:ind w:left="3600" w:firstLine="720"/>
        <w:rPr>
          <w:b/>
          <w:bCs/>
        </w:rPr>
      </w:pPr>
      <w:r w:rsidRPr="51D3D1D7">
        <w:rPr>
          <w:b/>
          <w:bCs/>
        </w:rPr>
        <w:t>Kathy Terrell</w:t>
      </w:r>
    </w:p>
    <w:p w14:paraId="6EEF2CB8" w14:textId="4D10B55F" w:rsidR="51D3D1D7" w:rsidRDefault="51D3D1D7" w:rsidP="51D3D1D7">
      <w:pPr>
        <w:spacing w:line="240" w:lineRule="auto"/>
        <w:ind w:left="2160"/>
        <w:rPr>
          <w:b/>
          <w:bCs/>
          <w:sz w:val="28"/>
          <w:szCs w:val="28"/>
        </w:rPr>
      </w:pPr>
    </w:p>
    <w:p w14:paraId="0C81C032" w14:textId="33264298" w:rsidR="2B710A9D" w:rsidRDefault="2B710A9D" w:rsidP="51D3D1D7">
      <w:pPr>
        <w:spacing w:line="240" w:lineRule="auto"/>
        <w:rPr>
          <w:sz w:val="28"/>
          <w:szCs w:val="28"/>
          <w:u w:val="single"/>
        </w:rPr>
      </w:pPr>
      <w:r w:rsidRPr="51D3D1D7">
        <w:rPr>
          <w:b/>
          <w:bCs/>
          <w:sz w:val="28"/>
          <w:szCs w:val="28"/>
        </w:rPr>
        <w:t>Grounds</w:t>
      </w:r>
      <w:r>
        <w:tab/>
      </w:r>
      <w:r>
        <w:tab/>
      </w:r>
      <w:r>
        <w:tab/>
      </w:r>
      <w:r>
        <w:tab/>
      </w:r>
      <w:r>
        <w:tab/>
      </w:r>
      <w:r w:rsidRPr="51D3D1D7">
        <w:rPr>
          <w:sz w:val="28"/>
          <w:szCs w:val="28"/>
          <w:u w:val="single"/>
        </w:rPr>
        <w:t xml:space="preserve">                                                          </w:t>
      </w:r>
    </w:p>
    <w:p w14:paraId="63FF708D" w14:textId="3C4E97C4" w:rsidR="2B710A9D" w:rsidRDefault="2B710A9D" w:rsidP="51D3D1D7">
      <w:pPr>
        <w:spacing w:line="240" w:lineRule="auto"/>
        <w:ind w:left="3600" w:firstLine="720"/>
        <w:rPr>
          <w:sz w:val="28"/>
          <w:szCs w:val="28"/>
          <w:u w:val="single"/>
        </w:rPr>
      </w:pPr>
      <w:r w:rsidRPr="51D3D1D7">
        <w:rPr>
          <w:b/>
          <w:bCs/>
        </w:rPr>
        <w:t xml:space="preserve">Paula Bennett </w:t>
      </w:r>
      <w:r w:rsidRPr="51D3D1D7">
        <w:rPr>
          <w:b/>
          <w:bCs/>
          <w:sz w:val="28"/>
          <w:szCs w:val="28"/>
        </w:rPr>
        <w:t xml:space="preserve">   </w:t>
      </w:r>
      <w:r>
        <w:tab/>
      </w:r>
      <w:r w:rsidRPr="51D3D1D7">
        <w:rPr>
          <w:b/>
          <w:bCs/>
          <w:sz w:val="28"/>
          <w:szCs w:val="28"/>
        </w:rPr>
        <w:t xml:space="preserve">                                   </w:t>
      </w:r>
    </w:p>
    <w:p w14:paraId="25744D57" w14:textId="39B72CE0" w:rsidR="51D3D1D7" w:rsidRDefault="51D3D1D7" w:rsidP="51D3D1D7"/>
    <w:sectPr w:rsidR="51D3D1D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885B2" w14:textId="77777777" w:rsidR="007556F1" w:rsidRDefault="007556F1">
      <w:pPr>
        <w:spacing w:after="0" w:line="240" w:lineRule="auto"/>
      </w:pPr>
      <w:r>
        <w:separator/>
      </w:r>
    </w:p>
  </w:endnote>
  <w:endnote w:type="continuationSeparator" w:id="0">
    <w:p w14:paraId="50BB7966" w14:textId="77777777" w:rsidR="007556F1" w:rsidRDefault="00755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BFB21CE" w14:paraId="09DD55ED" w14:textId="77777777" w:rsidTr="2BFB21CE">
      <w:trPr>
        <w:trHeight w:val="300"/>
      </w:trPr>
      <w:tc>
        <w:tcPr>
          <w:tcW w:w="3120" w:type="dxa"/>
        </w:tcPr>
        <w:p w14:paraId="7AB891E4" w14:textId="297A24B4" w:rsidR="2BFB21CE" w:rsidRDefault="2BFB21CE" w:rsidP="2BFB21CE">
          <w:pPr>
            <w:pStyle w:val="Header"/>
            <w:ind w:left="-115"/>
          </w:pPr>
        </w:p>
      </w:tc>
      <w:tc>
        <w:tcPr>
          <w:tcW w:w="3120" w:type="dxa"/>
        </w:tcPr>
        <w:p w14:paraId="6622A84A" w14:textId="18A610A5" w:rsidR="2BFB21CE" w:rsidRDefault="2BFB21CE" w:rsidP="2BFB21CE">
          <w:pPr>
            <w:pStyle w:val="Header"/>
            <w:jc w:val="center"/>
          </w:pPr>
          <w:r>
            <w:fldChar w:fldCharType="begin"/>
          </w:r>
          <w:r>
            <w:instrText>PAGE</w:instrText>
          </w:r>
          <w:r>
            <w:fldChar w:fldCharType="separate"/>
          </w:r>
          <w:r w:rsidR="007556F1">
            <w:rPr>
              <w:noProof/>
            </w:rPr>
            <w:t>1</w:t>
          </w:r>
          <w:r>
            <w:fldChar w:fldCharType="end"/>
          </w:r>
        </w:p>
      </w:tc>
      <w:tc>
        <w:tcPr>
          <w:tcW w:w="3120" w:type="dxa"/>
        </w:tcPr>
        <w:p w14:paraId="023E6F81" w14:textId="63DADA6C" w:rsidR="2BFB21CE" w:rsidRDefault="2BFB21CE" w:rsidP="2BFB21CE">
          <w:pPr>
            <w:pStyle w:val="Header"/>
            <w:ind w:right="-115"/>
            <w:jc w:val="right"/>
          </w:pPr>
        </w:p>
      </w:tc>
    </w:tr>
  </w:tbl>
  <w:p w14:paraId="30C79A3C" w14:textId="18280FCD" w:rsidR="2BFB21CE" w:rsidRDefault="2BFB21CE" w:rsidP="2BFB2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30BED" w14:textId="77777777" w:rsidR="007556F1" w:rsidRDefault="007556F1">
      <w:pPr>
        <w:spacing w:after="0" w:line="240" w:lineRule="auto"/>
      </w:pPr>
      <w:r>
        <w:separator/>
      </w:r>
    </w:p>
  </w:footnote>
  <w:footnote w:type="continuationSeparator" w:id="0">
    <w:p w14:paraId="5067FDD6" w14:textId="77777777" w:rsidR="007556F1" w:rsidRDefault="00755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BFB21CE" w14:paraId="455FD5D7" w14:textId="77777777" w:rsidTr="2BFB21CE">
      <w:trPr>
        <w:trHeight w:val="300"/>
      </w:trPr>
      <w:tc>
        <w:tcPr>
          <w:tcW w:w="3120" w:type="dxa"/>
        </w:tcPr>
        <w:p w14:paraId="329B3F04" w14:textId="067ED3E4" w:rsidR="2BFB21CE" w:rsidRDefault="2BFB21CE" w:rsidP="2BFB21CE">
          <w:pPr>
            <w:pStyle w:val="Header"/>
            <w:ind w:left="-115"/>
          </w:pPr>
        </w:p>
      </w:tc>
      <w:tc>
        <w:tcPr>
          <w:tcW w:w="3120" w:type="dxa"/>
        </w:tcPr>
        <w:p w14:paraId="2F833C6E" w14:textId="3FAA061E" w:rsidR="2BFB21CE" w:rsidRDefault="2BFB21CE" w:rsidP="2BFB21CE">
          <w:pPr>
            <w:pStyle w:val="Header"/>
            <w:jc w:val="center"/>
          </w:pPr>
        </w:p>
      </w:tc>
      <w:tc>
        <w:tcPr>
          <w:tcW w:w="3120" w:type="dxa"/>
        </w:tcPr>
        <w:p w14:paraId="1090E082" w14:textId="099AACE0" w:rsidR="2BFB21CE" w:rsidRDefault="2BFB21CE" w:rsidP="2BFB21CE">
          <w:pPr>
            <w:pStyle w:val="Header"/>
            <w:ind w:right="-115"/>
            <w:jc w:val="right"/>
          </w:pPr>
        </w:p>
      </w:tc>
    </w:tr>
  </w:tbl>
  <w:p w14:paraId="161ED383" w14:textId="7EB5C86C" w:rsidR="2BFB21CE" w:rsidRDefault="2BFB21CE" w:rsidP="2BFB21CE">
    <w:pPr>
      <w:pStyle w:val="Header"/>
    </w:pPr>
  </w:p>
</w:hdr>
</file>

<file path=word/intelligence2.xml><?xml version="1.0" encoding="utf-8"?>
<int2:intelligence xmlns:int2="http://schemas.microsoft.com/office/intelligence/2020/intelligence" xmlns:oel="http://schemas.microsoft.com/office/2019/extlst">
  <int2:observations>
    <int2:textHash int2:hashCode="mZo0GdmVnTw5sR" int2:id="RL8KcvN7">
      <int2:state int2:value="Rejected" int2:type="AugLoop_Text_Critique"/>
    </int2:textHash>
    <int2:textHash int2:hashCode="usVE9Gcmgd8PB8" int2:id="61fg8Ac7">
      <int2:state int2:value="Rejected" int2:type="AugLoop_Text_Critique"/>
    </int2:textHash>
    <int2:textHash int2:hashCode="tCZ5JJuYdSK+UT" int2:id="ZgZ5YMek">
      <int2:state int2:value="Rejected" int2:type="AugLoop_Text_Critique"/>
    </int2:textHash>
    <int2:textHash int2:hashCode="TWClNtdMN0qOQa" int2:id="DJHfuK1t">
      <int2:state int2:value="Rejected" int2:type="AugLoop_Text_Critique"/>
    </int2:textHash>
    <int2:textHash int2:hashCode="Ybi0fItZ9857sC" int2:id="4M9lbyoN">
      <int2:state int2:value="Rejected" int2:type="AugLoop_Text_Critique"/>
    </int2:textHash>
    <int2:bookmark int2:bookmarkName="_Int_p9Gft25U" int2:invalidationBookmarkName="" int2:hashCode="wQfQLAWAbwApwf" int2:id="7edElx3U">
      <int2:state int2:value="Rejected" int2:type="AugLoop_Text_Critique"/>
    </int2:bookmark>
    <int2:bookmark int2:bookmarkName="_Int_f17T4loW" int2:invalidationBookmarkName="" int2:hashCode="GX3bYHDl7GyGQW" int2:id="1xw3QK3T">
      <int2:state int2:value="Rejected" int2:type="AugLoop_Text_Critique"/>
    </int2:bookmark>
    <int2:bookmark int2:bookmarkName="_Int_olTLa58b" int2:invalidationBookmarkName="" int2:hashCode="8N0JMbitLODDNw" int2:id="NM3CECXa">
      <int2:state int2:value="Rejected" int2:type="AugLoop_Text_Critique"/>
    </int2:bookmark>
    <int2:bookmark int2:bookmarkName="_Int_3hPu5bew" int2:invalidationBookmarkName="" int2:hashCode="GtL3MmP+vP2IgF" int2:id="UjxVFPDg">
      <int2:state int2:value="Rejected" int2:type="AugLoop_Text_Critique"/>
    </int2:bookmark>
    <int2:bookmark int2:bookmarkName="_Int_MAiWF7Y5" int2:invalidationBookmarkName="" int2:hashCode="n6tbNGpKX+M+zP" int2:id="gRGEia3z">
      <int2:state int2:value="Rejected" int2:type="AugLoop_Text_Critique"/>
    </int2:bookmark>
    <int2:bookmark int2:bookmarkName="_Int_Is8spVpN" int2:invalidationBookmarkName="" int2:hashCode="z95t5uR8svRhGZ" int2:id="CTlhV3lM">
      <int2:state int2:value="Rejected" int2:type="AugLoop_Text_Critique"/>
    </int2:bookmark>
    <int2:bookmark int2:bookmarkName="_Int_OqjrvaAF" int2:invalidationBookmarkName="" int2:hashCode="fUJ4qHWQD/1/Yh" int2:id="hpi4f00K">
      <int2:state int2:value="Rejected" int2:type="AugLoop_Text_Critique"/>
    </int2:bookmark>
    <int2:bookmark int2:bookmarkName="_Int_n8F5cZz0" int2:invalidationBookmarkName="" int2:hashCode="8N0JMbitLODDNw" int2:id="xKZs07N2">
      <int2:state int2:value="Rejected" int2:type="AugLoop_Text_Critique"/>
    </int2:bookmark>
    <int2:bookmark int2:bookmarkName="_Int_0K3EyzPc" int2:invalidationBookmarkName="" int2:hashCode="8N0JMbitLODDNw" int2:id="44GfMXIP">
      <int2:state int2:value="Rejected" int2:type="AugLoop_Text_Critique"/>
    </int2:bookmark>
    <int2:bookmark int2:bookmarkName="_Int_PByBmYVz" int2:invalidationBookmarkName="" int2:hashCode="gL8MjTxY5n3kDj" int2:id="6itQcxyI">
      <int2:state int2:value="Rejected" int2:type="AugLoop_Text_Critique"/>
    </int2:bookmark>
    <int2:bookmark int2:bookmarkName="_Int_3GD34avi" int2:invalidationBookmarkName="" int2:hashCode="7ElqQcj020goiO" int2:id="1IsLAcKW">
      <int2:state int2:value="Rejected" int2:type="AugLoop_Text_Critique"/>
    </int2:bookmark>
    <int2:bookmark int2:bookmarkName="_Int_lyRFYmMg" int2:invalidationBookmarkName="" int2:hashCode="vXWAEmuUFATbOV" int2:id="JqSYdA83">
      <int2:state int2:value="Rejected" int2:type="AugLoop_Text_Critique"/>
    </int2:bookmark>
    <int2:bookmark int2:bookmarkName="_Int_4UPiNMpl" int2:invalidationBookmarkName="" int2:hashCode="MUTKpphe1M+MWg" int2:id="Jvj8bZ3M">
      <int2:state int2:value="Rejected" int2:type="AugLoop_Text_Critique"/>
    </int2:bookmark>
    <int2:bookmark int2:bookmarkName="_Int_fZ7c0XVy" int2:invalidationBookmarkName="" int2:hashCode="7ElqQcj020goiO" int2:id="VOPRK82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C235A"/>
    <w:multiLevelType w:val="hybridMultilevel"/>
    <w:tmpl w:val="525016C8"/>
    <w:lvl w:ilvl="0" w:tplc="71C4D3EC">
      <w:start w:val="1"/>
      <w:numFmt w:val="lowerLetter"/>
      <w:lvlText w:val="%1."/>
      <w:lvlJc w:val="left"/>
      <w:pPr>
        <w:ind w:left="720" w:hanging="360"/>
      </w:pPr>
    </w:lvl>
    <w:lvl w:ilvl="1" w:tplc="89DAEC6A">
      <w:start w:val="1"/>
      <w:numFmt w:val="lowerLetter"/>
      <w:lvlText w:val="%2."/>
      <w:lvlJc w:val="left"/>
      <w:pPr>
        <w:ind w:left="1440" w:hanging="360"/>
      </w:pPr>
    </w:lvl>
    <w:lvl w:ilvl="2" w:tplc="39C83C48">
      <w:start w:val="1"/>
      <w:numFmt w:val="lowerRoman"/>
      <w:lvlText w:val="%3."/>
      <w:lvlJc w:val="right"/>
      <w:pPr>
        <w:ind w:left="2160" w:hanging="180"/>
      </w:pPr>
    </w:lvl>
    <w:lvl w:ilvl="3" w:tplc="0472DA0C">
      <w:start w:val="1"/>
      <w:numFmt w:val="decimal"/>
      <w:lvlText w:val="%4."/>
      <w:lvlJc w:val="left"/>
      <w:pPr>
        <w:ind w:left="2880" w:hanging="360"/>
      </w:pPr>
    </w:lvl>
    <w:lvl w:ilvl="4" w:tplc="AA089D26">
      <w:start w:val="1"/>
      <w:numFmt w:val="lowerLetter"/>
      <w:lvlText w:val="%5."/>
      <w:lvlJc w:val="left"/>
      <w:pPr>
        <w:ind w:left="3600" w:hanging="360"/>
      </w:pPr>
    </w:lvl>
    <w:lvl w:ilvl="5" w:tplc="5152321E">
      <w:start w:val="1"/>
      <w:numFmt w:val="lowerRoman"/>
      <w:lvlText w:val="%6."/>
      <w:lvlJc w:val="right"/>
      <w:pPr>
        <w:ind w:left="4320" w:hanging="180"/>
      </w:pPr>
    </w:lvl>
    <w:lvl w:ilvl="6" w:tplc="FF64628E">
      <w:start w:val="1"/>
      <w:numFmt w:val="decimal"/>
      <w:lvlText w:val="%7."/>
      <w:lvlJc w:val="left"/>
      <w:pPr>
        <w:ind w:left="5040" w:hanging="360"/>
      </w:pPr>
    </w:lvl>
    <w:lvl w:ilvl="7" w:tplc="6B0AE9C8">
      <w:start w:val="1"/>
      <w:numFmt w:val="lowerLetter"/>
      <w:lvlText w:val="%8."/>
      <w:lvlJc w:val="left"/>
      <w:pPr>
        <w:ind w:left="5760" w:hanging="360"/>
      </w:pPr>
    </w:lvl>
    <w:lvl w:ilvl="8" w:tplc="37EA92A2">
      <w:start w:val="1"/>
      <w:numFmt w:val="lowerRoman"/>
      <w:lvlText w:val="%9."/>
      <w:lvlJc w:val="right"/>
      <w:pPr>
        <w:ind w:left="6480" w:hanging="180"/>
      </w:pPr>
    </w:lvl>
  </w:abstractNum>
  <w:abstractNum w:abstractNumId="1" w15:restartNumberingAfterBreak="0">
    <w:nsid w:val="1FA97DA5"/>
    <w:multiLevelType w:val="hybridMultilevel"/>
    <w:tmpl w:val="C5F861A4"/>
    <w:lvl w:ilvl="0" w:tplc="47B452AC">
      <w:start w:val="1"/>
      <w:numFmt w:val="lowerLetter"/>
      <w:lvlText w:val="%1."/>
      <w:lvlJc w:val="left"/>
      <w:pPr>
        <w:ind w:left="720" w:hanging="360"/>
      </w:pPr>
    </w:lvl>
    <w:lvl w:ilvl="1" w:tplc="16C4B9A8">
      <w:start w:val="1"/>
      <w:numFmt w:val="lowerLetter"/>
      <w:lvlText w:val="%2."/>
      <w:lvlJc w:val="left"/>
      <w:pPr>
        <w:ind w:left="1440" w:hanging="360"/>
      </w:pPr>
    </w:lvl>
    <w:lvl w:ilvl="2" w:tplc="0A10821A">
      <w:start w:val="1"/>
      <w:numFmt w:val="lowerRoman"/>
      <w:lvlText w:val="%3."/>
      <w:lvlJc w:val="right"/>
      <w:pPr>
        <w:ind w:left="2160" w:hanging="180"/>
      </w:pPr>
    </w:lvl>
    <w:lvl w:ilvl="3" w:tplc="B686D790">
      <w:start w:val="1"/>
      <w:numFmt w:val="decimal"/>
      <w:lvlText w:val="%4."/>
      <w:lvlJc w:val="left"/>
      <w:pPr>
        <w:ind w:left="2880" w:hanging="360"/>
      </w:pPr>
    </w:lvl>
    <w:lvl w:ilvl="4" w:tplc="55DE92F2">
      <w:start w:val="1"/>
      <w:numFmt w:val="lowerLetter"/>
      <w:lvlText w:val="%5."/>
      <w:lvlJc w:val="left"/>
      <w:pPr>
        <w:ind w:left="3600" w:hanging="360"/>
      </w:pPr>
    </w:lvl>
    <w:lvl w:ilvl="5" w:tplc="E5685DEE">
      <w:start w:val="1"/>
      <w:numFmt w:val="lowerRoman"/>
      <w:lvlText w:val="%6."/>
      <w:lvlJc w:val="right"/>
      <w:pPr>
        <w:ind w:left="4320" w:hanging="180"/>
      </w:pPr>
    </w:lvl>
    <w:lvl w:ilvl="6" w:tplc="E6B43DE8">
      <w:start w:val="1"/>
      <w:numFmt w:val="decimal"/>
      <w:lvlText w:val="%7."/>
      <w:lvlJc w:val="left"/>
      <w:pPr>
        <w:ind w:left="5040" w:hanging="360"/>
      </w:pPr>
    </w:lvl>
    <w:lvl w:ilvl="7" w:tplc="3D10FC8A">
      <w:start w:val="1"/>
      <w:numFmt w:val="lowerLetter"/>
      <w:lvlText w:val="%8."/>
      <w:lvlJc w:val="left"/>
      <w:pPr>
        <w:ind w:left="5760" w:hanging="360"/>
      </w:pPr>
    </w:lvl>
    <w:lvl w:ilvl="8" w:tplc="BE16F37A">
      <w:start w:val="1"/>
      <w:numFmt w:val="lowerRoman"/>
      <w:lvlText w:val="%9."/>
      <w:lvlJc w:val="right"/>
      <w:pPr>
        <w:ind w:left="6480" w:hanging="180"/>
      </w:pPr>
    </w:lvl>
  </w:abstractNum>
  <w:abstractNum w:abstractNumId="2" w15:restartNumberingAfterBreak="0">
    <w:nsid w:val="21B3E78A"/>
    <w:multiLevelType w:val="hybridMultilevel"/>
    <w:tmpl w:val="02CA7C9C"/>
    <w:lvl w:ilvl="0" w:tplc="D43CC11E">
      <w:start w:val="1"/>
      <w:numFmt w:val="lowerLetter"/>
      <w:lvlText w:val="%1."/>
      <w:lvlJc w:val="left"/>
      <w:pPr>
        <w:ind w:left="720" w:hanging="360"/>
      </w:pPr>
    </w:lvl>
    <w:lvl w:ilvl="1" w:tplc="5212EA42">
      <w:start w:val="1"/>
      <w:numFmt w:val="lowerLetter"/>
      <w:lvlText w:val="%2."/>
      <w:lvlJc w:val="left"/>
      <w:pPr>
        <w:ind w:left="1440" w:hanging="360"/>
      </w:pPr>
    </w:lvl>
    <w:lvl w:ilvl="2" w:tplc="986296FA">
      <w:start w:val="1"/>
      <w:numFmt w:val="lowerRoman"/>
      <w:lvlText w:val="%3."/>
      <w:lvlJc w:val="right"/>
      <w:pPr>
        <w:ind w:left="2160" w:hanging="180"/>
      </w:pPr>
    </w:lvl>
    <w:lvl w:ilvl="3" w:tplc="6A18B5CE">
      <w:start w:val="1"/>
      <w:numFmt w:val="decimal"/>
      <w:lvlText w:val="%4."/>
      <w:lvlJc w:val="left"/>
      <w:pPr>
        <w:ind w:left="2880" w:hanging="360"/>
      </w:pPr>
    </w:lvl>
    <w:lvl w:ilvl="4" w:tplc="3B0CA13E">
      <w:start w:val="1"/>
      <w:numFmt w:val="lowerLetter"/>
      <w:lvlText w:val="%5."/>
      <w:lvlJc w:val="left"/>
      <w:pPr>
        <w:ind w:left="3600" w:hanging="360"/>
      </w:pPr>
    </w:lvl>
    <w:lvl w:ilvl="5" w:tplc="3D6CA0C4">
      <w:start w:val="1"/>
      <w:numFmt w:val="lowerRoman"/>
      <w:lvlText w:val="%6."/>
      <w:lvlJc w:val="right"/>
      <w:pPr>
        <w:ind w:left="4320" w:hanging="180"/>
      </w:pPr>
    </w:lvl>
    <w:lvl w:ilvl="6" w:tplc="2FB454A2">
      <w:start w:val="1"/>
      <w:numFmt w:val="decimal"/>
      <w:lvlText w:val="%7."/>
      <w:lvlJc w:val="left"/>
      <w:pPr>
        <w:ind w:left="5040" w:hanging="360"/>
      </w:pPr>
    </w:lvl>
    <w:lvl w:ilvl="7" w:tplc="33ACA6EE">
      <w:start w:val="1"/>
      <w:numFmt w:val="lowerLetter"/>
      <w:lvlText w:val="%8."/>
      <w:lvlJc w:val="left"/>
      <w:pPr>
        <w:ind w:left="5760" w:hanging="360"/>
      </w:pPr>
    </w:lvl>
    <w:lvl w:ilvl="8" w:tplc="7DAA6040">
      <w:start w:val="1"/>
      <w:numFmt w:val="lowerRoman"/>
      <w:lvlText w:val="%9."/>
      <w:lvlJc w:val="right"/>
      <w:pPr>
        <w:ind w:left="6480" w:hanging="180"/>
      </w:pPr>
    </w:lvl>
  </w:abstractNum>
  <w:abstractNum w:abstractNumId="3" w15:restartNumberingAfterBreak="0">
    <w:nsid w:val="41E49777"/>
    <w:multiLevelType w:val="hybridMultilevel"/>
    <w:tmpl w:val="C02031D2"/>
    <w:lvl w:ilvl="0" w:tplc="8DE2B34C">
      <w:start w:val="1"/>
      <w:numFmt w:val="lowerLetter"/>
      <w:lvlText w:val="%1."/>
      <w:lvlJc w:val="left"/>
      <w:pPr>
        <w:ind w:left="720" w:hanging="360"/>
      </w:pPr>
    </w:lvl>
    <w:lvl w:ilvl="1" w:tplc="0164BFD8">
      <w:start w:val="1"/>
      <w:numFmt w:val="lowerLetter"/>
      <w:lvlText w:val="%2."/>
      <w:lvlJc w:val="left"/>
      <w:pPr>
        <w:ind w:left="1440" w:hanging="360"/>
      </w:pPr>
    </w:lvl>
    <w:lvl w:ilvl="2" w:tplc="67500634">
      <w:start w:val="1"/>
      <w:numFmt w:val="lowerRoman"/>
      <w:lvlText w:val="%3."/>
      <w:lvlJc w:val="right"/>
      <w:pPr>
        <w:ind w:left="2160" w:hanging="180"/>
      </w:pPr>
    </w:lvl>
    <w:lvl w:ilvl="3" w:tplc="4490C536">
      <w:start w:val="1"/>
      <w:numFmt w:val="decimal"/>
      <w:lvlText w:val="%4."/>
      <w:lvlJc w:val="left"/>
      <w:pPr>
        <w:ind w:left="2880" w:hanging="360"/>
      </w:pPr>
    </w:lvl>
    <w:lvl w:ilvl="4" w:tplc="5568E1AC">
      <w:start w:val="1"/>
      <w:numFmt w:val="lowerLetter"/>
      <w:lvlText w:val="%5."/>
      <w:lvlJc w:val="left"/>
      <w:pPr>
        <w:ind w:left="3600" w:hanging="360"/>
      </w:pPr>
    </w:lvl>
    <w:lvl w:ilvl="5" w:tplc="2B1421CE">
      <w:start w:val="1"/>
      <w:numFmt w:val="lowerRoman"/>
      <w:lvlText w:val="%6."/>
      <w:lvlJc w:val="right"/>
      <w:pPr>
        <w:ind w:left="4320" w:hanging="180"/>
      </w:pPr>
    </w:lvl>
    <w:lvl w:ilvl="6" w:tplc="356A9314">
      <w:start w:val="1"/>
      <w:numFmt w:val="decimal"/>
      <w:lvlText w:val="%7."/>
      <w:lvlJc w:val="left"/>
      <w:pPr>
        <w:ind w:left="5040" w:hanging="360"/>
      </w:pPr>
    </w:lvl>
    <w:lvl w:ilvl="7" w:tplc="F870A640">
      <w:start w:val="1"/>
      <w:numFmt w:val="lowerLetter"/>
      <w:lvlText w:val="%8."/>
      <w:lvlJc w:val="left"/>
      <w:pPr>
        <w:ind w:left="5760" w:hanging="360"/>
      </w:pPr>
    </w:lvl>
    <w:lvl w:ilvl="8" w:tplc="60D67C14">
      <w:start w:val="1"/>
      <w:numFmt w:val="lowerRoman"/>
      <w:lvlText w:val="%9."/>
      <w:lvlJc w:val="right"/>
      <w:pPr>
        <w:ind w:left="6480" w:hanging="180"/>
      </w:pPr>
    </w:lvl>
  </w:abstractNum>
  <w:abstractNum w:abstractNumId="4" w15:restartNumberingAfterBreak="0">
    <w:nsid w:val="6BA27E66"/>
    <w:multiLevelType w:val="hybridMultilevel"/>
    <w:tmpl w:val="039486D2"/>
    <w:lvl w:ilvl="0" w:tplc="C63A152A">
      <w:start w:val="1"/>
      <w:numFmt w:val="lowerLetter"/>
      <w:lvlText w:val="%1."/>
      <w:lvlJc w:val="left"/>
      <w:pPr>
        <w:ind w:left="720" w:hanging="360"/>
      </w:pPr>
    </w:lvl>
    <w:lvl w:ilvl="1" w:tplc="586A3870">
      <w:start w:val="1"/>
      <w:numFmt w:val="lowerLetter"/>
      <w:lvlText w:val="%2."/>
      <w:lvlJc w:val="left"/>
      <w:pPr>
        <w:ind w:left="1440" w:hanging="360"/>
      </w:pPr>
    </w:lvl>
    <w:lvl w:ilvl="2" w:tplc="9E26B808">
      <w:start w:val="1"/>
      <w:numFmt w:val="lowerRoman"/>
      <w:lvlText w:val="%3."/>
      <w:lvlJc w:val="right"/>
      <w:pPr>
        <w:ind w:left="2160" w:hanging="180"/>
      </w:pPr>
    </w:lvl>
    <w:lvl w:ilvl="3" w:tplc="961AE86C">
      <w:start w:val="1"/>
      <w:numFmt w:val="decimal"/>
      <w:lvlText w:val="%4."/>
      <w:lvlJc w:val="left"/>
      <w:pPr>
        <w:ind w:left="2880" w:hanging="360"/>
      </w:pPr>
    </w:lvl>
    <w:lvl w:ilvl="4" w:tplc="0748D36C">
      <w:start w:val="1"/>
      <w:numFmt w:val="lowerLetter"/>
      <w:lvlText w:val="%5."/>
      <w:lvlJc w:val="left"/>
      <w:pPr>
        <w:ind w:left="3600" w:hanging="360"/>
      </w:pPr>
    </w:lvl>
    <w:lvl w:ilvl="5" w:tplc="6AC461B4">
      <w:start w:val="1"/>
      <w:numFmt w:val="lowerRoman"/>
      <w:lvlText w:val="%6."/>
      <w:lvlJc w:val="right"/>
      <w:pPr>
        <w:ind w:left="4320" w:hanging="180"/>
      </w:pPr>
    </w:lvl>
    <w:lvl w:ilvl="6" w:tplc="B60A4B04">
      <w:start w:val="1"/>
      <w:numFmt w:val="decimal"/>
      <w:lvlText w:val="%7."/>
      <w:lvlJc w:val="left"/>
      <w:pPr>
        <w:ind w:left="5040" w:hanging="360"/>
      </w:pPr>
    </w:lvl>
    <w:lvl w:ilvl="7" w:tplc="711A6D8C">
      <w:start w:val="1"/>
      <w:numFmt w:val="lowerLetter"/>
      <w:lvlText w:val="%8."/>
      <w:lvlJc w:val="left"/>
      <w:pPr>
        <w:ind w:left="5760" w:hanging="360"/>
      </w:pPr>
    </w:lvl>
    <w:lvl w:ilvl="8" w:tplc="15328968">
      <w:start w:val="1"/>
      <w:numFmt w:val="lowerRoman"/>
      <w:lvlText w:val="%9."/>
      <w:lvlJc w:val="right"/>
      <w:pPr>
        <w:ind w:left="6480" w:hanging="180"/>
      </w:pPr>
    </w:lvl>
  </w:abstractNum>
  <w:abstractNum w:abstractNumId="5" w15:restartNumberingAfterBreak="0">
    <w:nsid w:val="774D983D"/>
    <w:multiLevelType w:val="hybridMultilevel"/>
    <w:tmpl w:val="E9669F20"/>
    <w:lvl w:ilvl="0" w:tplc="206C0FA0">
      <w:start w:val="1"/>
      <w:numFmt w:val="lowerLetter"/>
      <w:lvlText w:val="%1."/>
      <w:lvlJc w:val="left"/>
      <w:pPr>
        <w:ind w:left="720" w:hanging="360"/>
      </w:pPr>
    </w:lvl>
    <w:lvl w:ilvl="1" w:tplc="D31EBDC8">
      <w:start w:val="1"/>
      <w:numFmt w:val="lowerLetter"/>
      <w:lvlText w:val="%2."/>
      <w:lvlJc w:val="left"/>
      <w:pPr>
        <w:ind w:left="1440" w:hanging="360"/>
      </w:pPr>
    </w:lvl>
    <w:lvl w:ilvl="2" w:tplc="2938C07E">
      <w:start w:val="1"/>
      <w:numFmt w:val="lowerRoman"/>
      <w:lvlText w:val="%3."/>
      <w:lvlJc w:val="right"/>
      <w:pPr>
        <w:ind w:left="2160" w:hanging="180"/>
      </w:pPr>
    </w:lvl>
    <w:lvl w:ilvl="3" w:tplc="207A5578">
      <w:start w:val="1"/>
      <w:numFmt w:val="decimal"/>
      <w:lvlText w:val="%4."/>
      <w:lvlJc w:val="left"/>
      <w:pPr>
        <w:ind w:left="2880" w:hanging="360"/>
      </w:pPr>
    </w:lvl>
    <w:lvl w:ilvl="4" w:tplc="6EC055E2">
      <w:start w:val="1"/>
      <w:numFmt w:val="lowerLetter"/>
      <w:lvlText w:val="%5."/>
      <w:lvlJc w:val="left"/>
      <w:pPr>
        <w:ind w:left="3600" w:hanging="360"/>
      </w:pPr>
    </w:lvl>
    <w:lvl w:ilvl="5" w:tplc="520286D4">
      <w:start w:val="1"/>
      <w:numFmt w:val="lowerRoman"/>
      <w:lvlText w:val="%6."/>
      <w:lvlJc w:val="right"/>
      <w:pPr>
        <w:ind w:left="4320" w:hanging="180"/>
      </w:pPr>
    </w:lvl>
    <w:lvl w:ilvl="6" w:tplc="05EC8086">
      <w:start w:val="1"/>
      <w:numFmt w:val="decimal"/>
      <w:lvlText w:val="%7."/>
      <w:lvlJc w:val="left"/>
      <w:pPr>
        <w:ind w:left="5040" w:hanging="360"/>
      </w:pPr>
    </w:lvl>
    <w:lvl w:ilvl="7" w:tplc="FBFE0B3A">
      <w:start w:val="1"/>
      <w:numFmt w:val="lowerLetter"/>
      <w:lvlText w:val="%8."/>
      <w:lvlJc w:val="left"/>
      <w:pPr>
        <w:ind w:left="5760" w:hanging="360"/>
      </w:pPr>
    </w:lvl>
    <w:lvl w:ilvl="8" w:tplc="2290593A">
      <w:start w:val="1"/>
      <w:numFmt w:val="lowerRoman"/>
      <w:lvlText w:val="%9."/>
      <w:lvlJc w:val="right"/>
      <w:pPr>
        <w:ind w:left="6480" w:hanging="180"/>
      </w:pPr>
    </w:lvl>
  </w:abstractNum>
  <w:num w:numId="1" w16cid:durableId="704256278">
    <w:abstractNumId w:val="3"/>
  </w:num>
  <w:num w:numId="2" w16cid:durableId="618681256">
    <w:abstractNumId w:val="0"/>
  </w:num>
  <w:num w:numId="3" w16cid:durableId="1048651347">
    <w:abstractNumId w:val="1"/>
  </w:num>
  <w:num w:numId="4" w16cid:durableId="1864055382">
    <w:abstractNumId w:val="2"/>
  </w:num>
  <w:num w:numId="5" w16cid:durableId="756438725">
    <w:abstractNumId w:val="5"/>
  </w:num>
  <w:num w:numId="6" w16cid:durableId="1112873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1CED6C"/>
    <w:rsid w:val="00047601"/>
    <w:rsid w:val="005895D0"/>
    <w:rsid w:val="007505E8"/>
    <w:rsid w:val="007556F1"/>
    <w:rsid w:val="00A6793A"/>
    <w:rsid w:val="00AE898D"/>
    <w:rsid w:val="00C4BAAD"/>
    <w:rsid w:val="00C6E8BD"/>
    <w:rsid w:val="00C8DB49"/>
    <w:rsid w:val="00D85037"/>
    <w:rsid w:val="00FC29B8"/>
    <w:rsid w:val="01089865"/>
    <w:rsid w:val="0182955A"/>
    <w:rsid w:val="01DBD84B"/>
    <w:rsid w:val="0246FD1B"/>
    <w:rsid w:val="025EF865"/>
    <w:rsid w:val="0271A087"/>
    <w:rsid w:val="029CADA3"/>
    <w:rsid w:val="031B3BAD"/>
    <w:rsid w:val="03335104"/>
    <w:rsid w:val="033F3AC7"/>
    <w:rsid w:val="03856436"/>
    <w:rsid w:val="03D87D51"/>
    <w:rsid w:val="0453222B"/>
    <w:rsid w:val="048657E5"/>
    <w:rsid w:val="04F3EE2E"/>
    <w:rsid w:val="05378DB1"/>
    <w:rsid w:val="053A86D7"/>
    <w:rsid w:val="053DB818"/>
    <w:rsid w:val="054DADA7"/>
    <w:rsid w:val="055D4CCF"/>
    <w:rsid w:val="056DF952"/>
    <w:rsid w:val="0589FEB1"/>
    <w:rsid w:val="0593AAB1"/>
    <w:rsid w:val="05B34396"/>
    <w:rsid w:val="05D96B74"/>
    <w:rsid w:val="05E1A515"/>
    <w:rsid w:val="0618DCF4"/>
    <w:rsid w:val="0636D918"/>
    <w:rsid w:val="06579820"/>
    <w:rsid w:val="065C4FE5"/>
    <w:rsid w:val="06820ECC"/>
    <w:rsid w:val="06AB60BF"/>
    <w:rsid w:val="06E17565"/>
    <w:rsid w:val="06F66B4B"/>
    <w:rsid w:val="06F66C98"/>
    <w:rsid w:val="073AA71E"/>
    <w:rsid w:val="07BE324D"/>
    <w:rsid w:val="07D376C3"/>
    <w:rsid w:val="07ECF0D0"/>
    <w:rsid w:val="07F69108"/>
    <w:rsid w:val="07F6FEE7"/>
    <w:rsid w:val="0846ADCD"/>
    <w:rsid w:val="0852E7F3"/>
    <w:rsid w:val="0855C17B"/>
    <w:rsid w:val="086CD2FB"/>
    <w:rsid w:val="087AEF43"/>
    <w:rsid w:val="08DEBF68"/>
    <w:rsid w:val="0936099E"/>
    <w:rsid w:val="0941044A"/>
    <w:rsid w:val="095F901D"/>
    <w:rsid w:val="09DEF650"/>
    <w:rsid w:val="0A96681E"/>
    <w:rsid w:val="0ABFFC86"/>
    <w:rsid w:val="0AC6FD8E"/>
    <w:rsid w:val="0B2ED795"/>
    <w:rsid w:val="0B789BF4"/>
    <w:rsid w:val="0C2200E8"/>
    <w:rsid w:val="0C440D07"/>
    <w:rsid w:val="0C6C4020"/>
    <w:rsid w:val="0C7C94BB"/>
    <w:rsid w:val="0C8E4313"/>
    <w:rsid w:val="0C97BEB2"/>
    <w:rsid w:val="0CAC4B2C"/>
    <w:rsid w:val="0CBFB26E"/>
    <w:rsid w:val="0CD470E5"/>
    <w:rsid w:val="0CEEB691"/>
    <w:rsid w:val="0D8E6460"/>
    <w:rsid w:val="0E285B42"/>
    <w:rsid w:val="0E41919A"/>
    <w:rsid w:val="0E632ED3"/>
    <w:rsid w:val="0E994815"/>
    <w:rsid w:val="0EEC1435"/>
    <w:rsid w:val="0F2866CA"/>
    <w:rsid w:val="0F3B75F8"/>
    <w:rsid w:val="0F56D280"/>
    <w:rsid w:val="0F5B38F2"/>
    <w:rsid w:val="0F7F2603"/>
    <w:rsid w:val="0FC1FC3D"/>
    <w:rsid w:val="102C5F1A"/>
    <w:rsid w:val="1052D294"/>
    <w:rsid w:val="10678BF3"/>
    <w:rsid w:val="1083D8BD"/>
    <w:rsid w:val="10843095"/>
    <w:rsid w:val="108F0C08"/>
    <w:rsid w:val="10BF953B"/>
    <w:rsid w:val="10CAFBD8"/>
    <w:rsid w:val="113F133A"/>
    <w:rsid w:val="11488E79"/>
    <w:rsid w:val="1171AEA8"/>
    <w:rsid w:val="117BBA05"/>
    <w:rsid w:val="11BDA298"/>
    <w:rsid w:val="11CF04E1"/>
    <w:rsid w:val="11FEA865"/>
    <w:rsid w:val="12AF7A60"/>
    <w:rsid w:val="12C18025"/>
    <w:rsid w:val="12F19E76"/>
    <w:rsid w:val="13571598"/>
    <w:rsid w:val="135EFD09"/>
    <w:rsid w:val="13D97338"/>
    <w:rsid w:val="14155601"/>
    <w:rsid w:val="144CE550"/>
    <w:rsid w:val="146103BD"/>
    <w:rsid w:val="147CD363"/>
    <w:rsid w:val="14AD15AB"/>
    <w:rsid w:val="14D509C6"/>
    <w:rsid w:val="14F26B9F"/>
    <w:rsid w:val="14FD7F00"/>
    <w:rsid w:val="1529F88B"/>
    <w:rsid w:val="153F63F1"/>
    <w:rsid w:val="156052AE"/>
    <w:rsid w:val="157C728F"/>
    <w:rsid w:val="159B6863"/>
    <w:rsid w:val="15E1E1B4"/>
    <w:rsid w:val="15F01711"/>
    <w:rsid w:val="162721E0"/>
    <w:rsid w:val="1652E16D"/>
    <w:rsid w:val="167E9980"/>
    <w:rsid w:val="16CD48D4"/>
    <w:rsid w:val="17039125"/>
    <w:rsid w:val="177334DF"/>
    <w:rsid w:val="186F951B"/>
    <w:rsid w:val="18A7BC95"/>
    <w:rsid w:val="18E07C1E"/>
    <w:rsid w:val="18FD16F1"/>
    <w:rsid w:val="1928BF9B"/>
    <w:rsid w:val="199EFCD6"/>
    <w:rsid w:val="19B2FE76"/>
    <w:rsid w:val="19C6C2A3"/>
    <w:rsid w:val="19C9438C"/>
    <w:rsid w:val="19D2FD2B"/>
    <w:rsid w:val="19F10B2D"/>
    <w:rsid w:val="1A51916A"/>
    <w:rsid w:val="1A52D8EB"/>
    <w:rsid w:val="1A536D35"/>
    <w:rsid w:val="1ACCA12D"/>
    <w:rsid w:val="1B3DF286"/>
    <w:rsid w:val="1B5057D5"/>
    <w:rsid w:val="1B9C4F60"/>
    <w:rsid w:val="1C0CF210"/>
    <w:rsid w:val="1C35F17E"/>
    <w:rsid w:val="1C73F87E"/>
    <w:rsid w:val="1C9EB517"/>
    <w:rsid w:val="1CA650D4"/>
    <w:rsid w:val="1CA8450F"/>
    <w:rsid w:val="1CB55FF2"/>
    <w:rsid w:val="1CC4BD5A"/>
    <w:rsid w:val="1CDB05DB"/>
    <w:rsid w:val="1CF8CEBF"/>
    <w:rsid w:val="1CF8D62B"/>
    <w:rsid w:val="1D5E819E"/>
    <w:rsid w:val="1D6E5D58"/>
    <w:rsid w:val="1D757E1D"/>
    <w:rsid w:val="1DAD44D6"/>
    <w:rsid w:val="1DEF51FD"/>
    <w:rsid w:val="1DF9330F"/>
    <w:rsid w:val="1E411F15"/>
    <w:rsid w:val="1E63B5BB"/>
    <w:rsid w:val="1E69384D"/>
    <w:rsid w:val="1E6A1FBF"/>
    <w:rsid w:val="1E811ED6"/>
    <w:rsid w:val="1E8E97E2"/>
    <w:rsid w:val="1EB9C169"/>
    <w:rsid w:val="1F209437"/>
    <w:rsid w:val="1F4A75C3"/>
    <w:rsid w:val="1F8DEECA"/>
    <w:rsid w:val="1F8F0DF5"/>
    <w:rsid w:val="1F9C7334"/>
    <w:rsid w:val="1FA3B8D1"/>
    <w:rsid w:val="1FA3D100"/>
    <w:rsid w:val="1FDFEE48"/>
    <w:rsid w:val="1FEF1E01"/>
    <w:rsid w:val="2013BF13"/>
    <w:rsid w:val="2082D7EB"/>
    <w:rsid w:val="20EC087A"/>
    <w:rsid w:val="21233520"/>
    <w:rsid w:val="21294A79"/>
    <w:rsid w:val="213E504A"/>
    <w:rsid w:val="21754F4D"/>
    <w:rsid w:val="2179C8E1"/>
    <w:rsid w:val="21D45525"/>
    <w:rsid w:val="21EE76E9"/>
    <w:rsid w:val="2202D5CE"/>
    <w:rsid w:val="22068979"/>
    <w:rsid w:val="221065E8"/>
    <w:rsid w:val="221B30E7"/>
    <w:rsid w:val="22416FF7"/>
    <w:rsid w:val="2260562D"/>
    <w:rsid w:val="227854AB"/>
    <w:rsid w:val="228EE224"/>
    <w:rsid w:val="233A6E2A"/>
    <w:rsid w:val="2349FCC3"/>
    <w:rsid w:val="2366C487"/>
    <w:rsid w:val="2369B256"/>
    <w:rsid w:val="237C3B2C"/>
    <w:rsid w:val="2391491D"/>
    <w:rsid w:val="23D4A25C"/>
    <w:rsid w:val="23DB1472"/>
    <w:rsid w:val="2457F635"/>
    <w:rsid w:val="2476F53A"/>
    <w:rsid w:val="2483847E"/>
    <w:rsid w:val="24AC81FB"/>
    <w:rsid w:val="24C2C5DC"/>
    <w:rsid w:val="24F217ED"/>
    <w:rsid w:val="252AF733"/>
    <w:rsid w:val="25335132"/>
    <w:rsid w:val="254B6DD0"/>
    <w:rsid w:val="25690781"/>
    <w:rsid w:val="257CC436"/>
    <w:rsid w:val="25841352"/>
    <w:rsid w:val="25EB2D07"/>
    <w:rsid w:val="261A577E"/>
    <w:rsid w:val="26643E9D"/>
    <w:rsid w:val="2668D07A"/>
    <w:rsid w:val="26932EBB"/>
    <w:rsid w:val="2738CAB6"/>
    <w:rsid w:val="274F3A1D"/>
    <w:rsid w:val="27507F96"/>
    <w:rsid w:val="27613407"/>
    <w:rsid w:val="277A331E"/>
    <w:rsid w:val="27A5F209"/>
    <w:rsid w:val="27B75467"/>
    <w:rsid w:val="27F61151"/>
    <w:rsid w:val="285E0139"/>
    <w:rsid w:val="28B4FF02"/>
    <w:rsid w:val="28E481ED"/>
    <w:rsid w:val="291D92AF"/>
    <w:rsid w:val="291F07E2"/>
    <w:rsid w:val="2927C01B"/>
    <w:rsid w:val="294A6EC4"/>
    <w:rsid w:val="296A5606"/>
    <w:rsid w:val="29796608"/>
    <w:rsid w:val="299B8FF8"/>
    <w:rsid w:val="29B6BB27"/>
    <w:rsid w:val="29DBF7E2"/>
    <w:rsid w:val="29F9FE21"/>
    <w:rsid w:val="2A196C1B"/>
    <w:rsid w:val="2A7361D0"/>
    <w:rsid w:val="2ACC25E3"/>
    <w:rsid w:val="2B1C55BD"/>
    <w:rsid w:val="2B710A9D"/>
    <w:rsid w:val="2BFB21CE"/>
    <w:rsid w:val="2BFFE43B"/>
    <w:rsid w:val="2C23B4DC"/>
    <w:rsid w:val="2C2D1B9C"/>
    <w:rsid w:val="2C46BE9A"/>
    <w:rsid w:val="2C5A5DC7"/>
    <w:rsid w:val="2D5919AD"/>
    <w:rsid w:val="2D71A891"/>
    <w:rsid w:val="2D7EF7E6"/>
    <w:rsid w:val="2D95D10D"/>
    <w:rsid w:val="2D975558"/>
    <w:rsid w:val="2DC0A2BE"/>
    <w:rsid w:val="2E2E06E1"/>
    <w:rsid w:val="2E9A97F3"/>
    <w:rsid w:val="2EBC4090"/>
    <w:rsid w:val="2F2CD957"/>
    <w:rsid w:val="2F84BB4E"/>
    <w:rsid w:val="302EDBD4"/>
    <w:rsid w:val="3049613E"/>
    <w:rsid w:val="3056F05E"/>
    <w:rsid w:val="3062EA73"/>
    <w:rsid w:val="30F1AF8D"/>
    <w:rsid w:val="3107B87F"/>
    <w:rsid w:val="31306DAE"/>
    <w:rsid w:val="3131819B"/>
    <w:rsid w:val="31821FE9"/>
    <w:rsid w:val="31A2A6CE"/>
    <w:rsid w:val="31ADC639"/>
    <w:rsid w:val="31CE1D36"/>
    <w:rsid w:val="31DC5799"/>
    <w:rsid w:val="31FBA828"/>
    <w:rsid w:val="321F5890"/>
    <w:rsid w:val="32231701"/>
    <w:rsid w:val="327C1DA8"/>
    <w:rsid w:val="3294ABCF"/>
    <w:rsid w:val="329CD4AC"/>
    <w:rsid w:val="32B97292"/>
    <w:rsid w:val="32E62C6D"/>
    <w:rsid w:val="3306625C"/>
    <w:rsid w:val="330D2880"/>
    <w:rsid w:val="33771F4A"/>
    <w:rsid w:val="33BEDD33"/>
    <w:rsid w:val="33EE2E7D"/>
    <w:rsid w:val="3411AC82"/>
    <w:rsid w:val="34220868"/>
    <w:rsid w:val="347E533E"/>
    <w:rsid w:val="34E5427A"/>
    <w:rsid w:val="3506E7C7"/>
    <w:rsid w:val="353CFEA7"/>
    <w:rsid w:val="354EBF16"/>
    <w:rsid w:val="356D4F81"/>
    <w:rsid w:val="35BCE7D1"/>
    <w:rsid w:val="35F4A667"/>
    <w:rsid w:val="35FCA7CC"/>
    <w:rsid w:val="363CA36D"/>
    <w:rsid w:val="366F5883"/>
    <w:rsid w:val="36871CCB"/>
    <w:rsid w:val="368922EC"/>
    <w:rsid w:val="37730877"/>
    <w:rsid w:val="37740DEE"/>
    <w:rsid w:val="377AC332"/>
    <w:rsid w:val="377EA058"/>
    <w:rsid w:val="37907740"/>
    <w:rsid w:val="379E9E88"/>
    <w:rsid w:val="37B2FABB"/>
    <w:rsid w:val="37CA9C07"/>
    <w:rsid w:val="37F548BC"/>
    <w:rsid w:val="3845079D"/>
    <w:rsid w:val="384A6CF5"/>
    <w:rsid w:val="3857D2E0"/>
    <w:rsid w:val="385D71E2"/>
    <w:rsid w:val="3886FBF9"/>
    <w:rsid w:val="389AD50D"/>
    <w:rsid w:val="38EDEAC3"/>
    <w:rsid w:val="3926CD32"/>
    <w:rsid w:val="39448AE1"/>
    <w:rsid w:val="394DCBA3"/>
    <w:rsid w:val="3A203309"/>
    <w:rsid w:val="3A5FBABB"/>
    <w:rsid w:val="3A8C470B"/>
    <w:rsid w:val="3AB3741E"/>
    <w:rsid w:val="3AFA32AB"/>
    <w:rsid w:val="3AFE12AC"/>
    <w:rsid w:val="3B252A71"/>
    <w:rsid w:val="3B531511"/>
    <w:rsid w:val="3B73297B"/>
    <w:rsid w:val="3BC34BEF"/>
    <w:rsid w:val="3BCEE537"/>
    <w:rsid w:val="3C084555"/>
    <w:rsid w:val="3C1BC870"/>
    <w:rsid w:val="3C2D5EFE"/>
    <w:rsid w:val="3C45578E"/>
    <w:rsid w:val="3C9E809E"/>
    <w:rsid w:val="3D3E916C"/>
    <w:rsid w:val="3D6D0459"/>
    <w:rsid w:val="3DB95C15"/>
    <w:rsid w:val="3E1A4D70"/>
    <w:rsid w:val="3E529096"/>
    <w:rsid w:val="3E567008"/>
    <w:rsid w:val="3E93BBD6"/>
    <w:rsid w:val="3EAE6E89"/>
    <w:rsid w:val="3ECE7304"/>
    <w:rsid w:val="3F07EDD2"/>
    <w:rsid w:val="3F302426"/>
    <w:rsid w:val="3F4E3F10"/>
    <w:rsid w:val="3FA755C3"/>
    <w:rsid w:val="3FAE5486"/>
    <w:rsid w:val="3FC1ECA1"/>
    <w:rsid w:val="3FCB3DB0"/>
    <w:rsid w:val="3FFE3710"/>
    <w:rsid w:val="40BE1B42"/>
    <w:rsid w:val="412A28A9"/>
    <w:rsid w:val="418A8DC1"/>
    <w:rsid w:val="41DC2262"/>
    <w:rsid w:val="41F58E85"/>
    <w:rsid w:val="41FB4DC0"/>
    <w:rsid w:val="41FFC8F4"/>
    <w:rsid w:val="4234B1DE"/>
    <w:rsid w:val="42E49166"/>
    <w:rsid w:val="42FC475D"/>
    <w:rsid w:val="435009A3"/>
    <w:rsid w:val="43613558"/>
    <w:rsid w:val="4378FA47"/>
    <w:rsid w:val="438280F9"/>
    <w:rsid w:val="44171DBE"/>
    <w:rsid w:val="445FD51B"/>
    <w:rsid w:val="446FF6F8"/>
    <w:rsid w:val="447DE983"/>
    <w:rsid w:val="44CDF978"/>
    <w:rsid w:val="44EB80A4"/>
    <w:rsid w:val="44F22416"/>
    <w:rsid w:val="451CE0CB"/>
    <w:rsid w:val="45239AD1"/>
    <w:rsid w:val="45268F49"/>
    <w:rsid w:val="45444B81"/>
    <w:rsid w:val="4572664E"/>
    <w:rsid w:val="471CED6C"/>
    <w:rsid w:val="474AE1E2"/>
    <w:rsid w:val="476C2741"/>
    <w:rsid w:val="47CBC468"/>
    <w:rsid w:val="4818E71D"/>
    <w:rsid w:val="48640B6B"/>
    <w:rsid w:val="491FAB39"/>
    <w:rsid w:val="49207E89"/>
    <w:rsid w:val="493EC395"/>
    <w:rsid w:val="49762BDE"/>
    <w:rsid w:val="49A17394"/>
    <w:rsid w:val="49C62048"/>
    <w:rsid w:val="4A0AEF10"/>
    <w:rsid w:val="4A13AAFA"/>
    <w:rsid w:val="4A9C716D"/>
    <w:rsid w:val="4AD2B240"/>
    <w:rsid w:val="4AD3F46C"/>
    <w:rsid w:val="4AEA9D45"/>
    <w:rsid w:val="4AFFC9B8"/>
    <w:rsid w:val="4B401F4D"/>
    <w:rsid w:val="4B72ED9B"/>
    <w:rsid w:val="4BB619DA"/>
    <w:rsid w:val="4C7A069E"/>
    <w:rsid w:val="4C7AB9AD"/>
    <w:rsid w:val="4CB8535B"/>
    <w:rsid w:val="4CD8C989"/>
    <w:rsid w:val="4D07F8DA"/>
    <w:rsid w:val="4D2BDA2E"/>
    <w:rsid w:val="4D92C757"/>
    <w:rsid w:val="4DF2A54E"/>
    <w:rsid w:val="4E2573EF"/>
    <w:rsid w:val="4E7C3B59"/>
    <w:rsid w:val="4EC7ED09"/>
    <w:rsid w:val="4EF8C84E"/>
    <w:rsid w:val="4F22A743"/>
    <w:rsid w:val="4F3E0A04"/>
    <w:rsid w:val="5047AA15"/>
    <w:rsid w:val="507AE6DA"/>
    <w:rsid w:val="50F863CB"/>
    <w:rsid w:val="518CA72B"/>
    <w:rsid w:val="51D3D1D7"/>
    <w:rsid w:val="52158C2C"/>
    <w:rsid w:val="521EADEC"/>
    <w:rsid w:val="5283CBFC"/>
    <w:rsid w:val="528BE067"/>
    <w:rsid w:val="52C41225"/>
    <w:rsid w:val="5338EDCE"/>
    <w:rsid w:val="53582191"/>
    <w:rsid w:val="5371F60E"/>
    <w:rsid w:val="53C611F5"/>
    <w:rsid w:val="5435A555"/>
    <w:rsid w:val="5493446C"/>
    <w:rsid w:val="54A211B8"/>
    <w:rsid w:val="54E3628A"/>
    <w:rsid w:val="55991FCC"/>
    <w:rsid w:val="55A7A5A7"/>
    <w:rsid w:val="55E6F46B"/>
    <w:rsid w:val="55ECAFEB"/>
    <w:rsid w:val="55F56D46"/>
    <w:rsid w:val="56153FA6"/>
    <w:rsid w:val="562CF3F7"/>
    <w:rsid w:val="5695AD27"/>
    <w:rsid w:val="569FDEF0"/>
    <w:rsid w:val="56C1BFF7"/>
    <w:rsid w:val="570CE21D"/>
    <w:rsid w:val="57257207"/>
    <w:rsid w:val="5742A754"/>
    <w:rsid w:val="57BC7A0A"/>
    <w:rsid w:val="57FE11F3"/>
    <w:rsid w:val="581B6CF0"/>
    <w:rsid w:val="5852D7FB"/>
    <w:rsid w:val="58BA2016"/>
    <w:rsid w:val="591DE290"/>
    <w:rsid w:val="593A0115"/>
    <w:rsid w:val="595069B4"/>
    <w:rsid w:val="59918A81"/>
    <w:rsid w:val="59AD2793"/>
    <w:rsid w:val="59CA32CF"/>
    <w:rsid w:val="59CF4EDE"/>
    <w:rsid w:val="59DEA4ED"/>
    <w:rsid w:val="5A0564BF"/>
    <w:rsid w:val="5A0EEE9D"/>
    <w:rsid w:val="5A2895B1"/>
    <w:rsid w:val="5A4A534C"/>
    <w:rsid w:val="5A5FE18D"/>
    <w:rsid w:val="5A8F2BAC"/>
    <w:rsid w:val="5AC93B69"/>
    <w:rsid w:val="5BA382FA"/>
    <w:rsid w:val="5BB170C3"/>
    <w:rsid w:val="5BCECEC2"/>
    <w:rsid w:val="5C29BC92"/>
    <w:rsid w:val="5C41E443"/>
    <w:rsid w:val="5C6A79E9"/>
    <w:rsid w:val="5CA53360"/>
    <w:rsid w:val="5CAECA35"/>
    <w:rsid w:val="5CD03D7A"/>
    <w:rsid w:val="5CD26B0F"/>
    <w:rsid w:val="5CE78600"/>
    <w:rsid w:val="5CEE5983"/>
    <w:rsid w:val="5D097073"/>
    <w:rsid w:val="5D2433E6"/>
    <w:rsid w:val="5D4B20C7"/>
    <w:rsid w:val="5DD4DCCB"/>
    <w:rsid w:val="5DEB1A05"/>
    <w:rsid w:val="5E0D99C9"/>
    <w:rsid w:val="5E84E88A"/>
    <w:rsid w:val="5E9B9350"/>
    <w:rsid w:val="5F0EBF97"/>
    <w:rsid w:val="5F448EAB"/>
    <w:rsid w:val="5F4FD0E9"/>
    <w:rsid w:val="5FD2661F"/>
    <w:rsid w:val="5FDCD970"/>
    <w:rsid w:val="601BF53F"/>
    <w:rsid w:val="603F4133"/>
    <w:rsid w:val="607A0634"/>
    <w:rsid w:val="6098EBDE"/>
    <w:rsid w:val="61553A00"/>
    <w:rsid w:val="615CBED2"/>
    <w:rsid w:val="61845137"/>
    <w:rsid w:val="61BC1002"/>
    <w:rsid w:val="62299A61"/>
    <w:rsid w:val="6235E5F0"/>
    <w:rsid w:val="62547464"/>
    <w:rsid w:val="6299EBAC"/>
    <w:rsid w:val="62BB6754"/>
    <w:rsid w:val="62ED14B7"/>
    <w:rsid w:val="62F09E14"/>
    <w:rsid w:val="636A3DDC"/>
    <w:rsid w:val="63AA26D8"/>
    <w:rsid w:val="63B48D1D"/>
    <w:rsid w:val="63CB4617"/>
    <w:rsid w:val="64861F8F"/>
    <w:rsid w:val="6487300E"/>
    <w:rsid w:val="64B2F7D6"/>
    <w:rsid w:val="64D33EA6"/>
    <w:rsid w:val="64E02277"/>
    <w:rsid w:val="6504565B"/>
    <w:rsid w:val="650EAC0E"/>
    <w:rsid w:val="65364720"/>
    <w:rsid w:val="65852B57"/>
    <w:rsid w:val="660B56E2"/>
    <w:rsid w:val="66272D8D"/>
    <w:rsid w:val="6630F407"/>
    <w:rsid w:val="66612E15"/>
    <w:rsid w:val="6668506B"/>
    <w:rsid w:val="666FA6C2"/>
    <w:rsid w:val="66777CBA"/>
    <w:rsid w:val="6684E5F6"/>
    <w:rsid w:val="66B3CAD3"/>
    <w:rsid w:val="67544771"/>
    <w:rsid w:val="679F3956"/>
    <w:rsid w:val="67A0438C"/>
    <w:rsid w:val="67CEFA3A"/>
    <w:rsid w:val="681E0583"/>
    <w:rsid w:val="682A0945"/>
    <w:rsid w:val="6862F0E4"/>
    <w:rsid w:val="68DF452E"/>
    <w:rsid w:val="68E06F23"/>
    <w:rsid w:val="69210C3D"/>
    <w:rsid w:val="696E237F"/>
    <w:rsid w:val="69704E8E"/>
    <w:rsid w:val="6994A305"/>
    <w:rsid w:val="699C8A54"/>
    <w:rsid w:val="69E28549"/>
    <w:rsid w:val="69F975E5"/>
    <w:rsid w:val="6A2413B3"/>
    <w:rsid w:val="6A48675A"/>
    <w:rsid w:val="6AB15A3F"/>
    <w:rsid w:val="6B35FA5E"/>
    <w:rsid w:val="6B3608CB"/>
    <w:rsid w:val="6B3B75B5"/>
    <w:rsid w:val="6BA5A71E"/>
    <w:rsid w:val="6BD6549E"/>
    <w:rsid w:val="6BF546A6"/>
    <w:rsid w:val="6C6E1B9F"/>
    <w:rsid w:val="6CCEA767"/>
    <w:rsid w:val="6CDDE44B"/>
    <w:rsid w:val="6CEF4F6F"/>
    <w:rsid w:val="6D3FA3D8"/>
    <w:rsid w:val="6D554AC9"/>
    <w:rsid w:val="6DD7207F"/>
    <w:rsid w:val="6E2D412B"/>
    <w:rsid w:val="6EBE1E76"/>
    <w:rsid w:val="6F022748"/>
    <w:rsid w:val="6FFE81EB"/>
    <w:rsid w:val="6FFF71FC"/>
    <w:rsid w:val="70029CAF"/>
    <w:rsid w:val="700B5CBA"/>
    <w:rsid w:val="7029D56B"/>
    <w:rsid w:val="704C3D0B"/>
    <w:rsid w:val="7074FA91"/>
    <w:rsid w:val="70765550"/>
    <w:rsid w:val="708E12F9"/>
    <w:rsid w:val="7143086A"/>
    <w:rsid w:val="717B4238"/>
    <w:rsid w:val="71A2CF3D"/>
    <w:rsid w:val="71E52446"/>
    <w:rsid w:val="7201B415"/>
    <w:rsid w:val="72473EE6"/>
    <w:rsid w:val="725F053E"/>
    <w:rsid w:val="727029E7"/>
    <w:rsid w:val="72DAA030"/>
    <w:rsid w:val="72DBE5AB"/>
    <w:rsid w:val="72F65529"/>
    <w:rsid w:val="738B906A"/>
    <w:rsid w:val="73E8BA14"/>
    <w:rsid w:val="73F54B54"/>
    <w:rsid w:val="7444B272"/>
    <w:rsid w:val="74A72BF4"/>
    <w:rsid w:val="74B22F9A"/>
    <w:rsid w:val="74CC8BAC"/>
    <w:rsid w:val="75A7EADE"/>
    <w:rsid w:val="75F961C1"/>
    <w:rsid w:val="7600E743"/>
    <w:rsid w:val="764E3F35"/>
    <w:rsid w:val="76756844"/>
    <w:rsid w:val="76BBF4B4"/>
    <w:rsid w:val="76E5EF82"/>
    <w:rsid w:val="770A965A"/>
    <w:rsid w:val="771BB99B"/>
    <w:rsid w:val="771FEE7C"/>
    <w:rsid w:val="77446F8C"/>
    <w:rsid w:val="775D6C10"/>
    <w:rsid w:val="7776C0CA"/>
    <w:rsid w:val="777E8A93"/>
    <w:rsid w:val="77BB0660"/>
    <w:rsid w:val="77BCDD99"/>
    <w:rsid w:val="77D5167A"/>
    <w:rsid w:val="77FB1DD3"/>
    <w:rsid w:val="7804A687"/>
    <w:rsid w:val="7841C909"/>
    <w:rsid w:val="784955B2"/>
    <w:rsid w:val="784BD535"/>
    <w:rsid w:val="78638EA1"/>
    <w:rsid w:val="78A564DB"/>
    <w:rsid w:val="78E9DF94"/>
    <w:rsid w:val="7914DF3A"/>
    <w:rsid w:val="791C4B8C"/>
    <w:rsid w:val="792B8ABF"/>
    <w:rsid w:val="797BDC6B"/>
    <w:rsid w:val="79D43E12"/>
    <w:rsid w:val="79F2A8B6"/>
    <w:rsid w:val="7A0AE0F0"/>
    <w:rsid w:val="7A4AE4DD"/>
    <w:rsid w:val="7A4D6E1F"/>
    <w:rsid w:val="7A52958E"/>
    <w:rsid w:val="7A664665"/>
    <w:rsid w:val="7A935DE2"/>
    <w:rsid w:val="7AB3768D"/>
    <w:rsid w:val="7ABE9348"/>
    <w:rsid w:val="7AC5E425"/>
    <w:rsid w:val="7B34A8F6"/>
    <w:rsid w:val="7B34A9F1"/>
    <w:rsid w:val="7B5841A4"/>
    <w:rsid w:val="7BED2638"/>
    <w:rsid w:val="7C026C6A"/>
    <w:rsid w:val="7C4FE7C2"/>
    <w:rsid w:val="7C5C8DA1"/>
    <w:rsid w:val="7C6D8030"/>
    <w:rsid w:val="7C840D80"/>
    <w:rsid w:val="7CB12FD9"/>
    <w:rsid w:val="7CB97AB2"/>
    <w:rsid w:val="7D18A255"/>
    <w:rsid w:val="7D19BAFE"/>
    <w:rsid w:val="7DA7B1E9"/>
    <w:rsid w:val="7DB60B32"/>
    <w:rsid w:val="7DDE2128"/>
    <w:rsid w:val="7E38EE60"/>
    <w:rsid w:val="7E538ED2"/>
    <w:rsid w:val="7E96CD70"/>
    <w:rsid w:val="7EC35B94"/>
    <w:rsid w:val="7F01886D"/>
    <w:rsid w:val="7F246424"/>
    <w:rsid w:val="7FCEDD4F"/>
    <w:rsid w:val="7FE31FC6"/>
    <w:rsid w:val="7FF3E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CED6C"/>
  <w15:chartTrackingRefBased/>
  <w15:docId w15:val="{0CAD1804-9104-47C9-88E0-D86DE6AE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2BFB21CE"/>
    <w:pPr>
      <w:tabs>
        <w:tab w:val="center" w:pos="4680"/>
        <w:tab w:val="right" w:pos="9360"/>
      </w:tabs>
      <w:spacing w:after="0" w:line="240" w:lineRule="auto"/>
    </w:pPr>
  </w:style>
  <w:style w:type="paragraph" w:styleId="Footer">
    <w:name w:val="footer"/>
    <w:basedOn w:val="Normal"/>
    <w:uiPriority w:val="99"/>
    <w:unhideWhenUsed/>
    <w:rsid w:val="2BFB21CE"/>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648730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4535</Words>
  <Characters>25853</Characters>
  <Application>Microsoft Office Word</Application>
  <DocSecurity>0</DocSecurity>
  <Lines>215</Lines>
  <Paragraphs>60</Paragraphs>
  <ScaleCrop>false</ScaleCrop>
  <Company/>
  <LinksUpToDate>false</LinksUpToDate>
  <CharactersWithSpaces>30328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Terrell</dc:creator>
  <cp:keywords/>
  <dc:description/>
  <cp:lastModifiedBy>Apple Wood</cp:lastModifiedBy>
  <cp:revision>2</cp:revision>
  <dcterms:created xsi:type="dcterms:W3CDTF">2025-06-16T19:15:00Z</dcterms:created>
  <dcterms:modified xsi:type="dcterms:W3CDTF">2025-06-16T19:15:00Z</dcterms:modified>
</cp:coreProperties>
</file>