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1B52" w14:textId="20BC9AED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val="en-CA" w:eastAsia="fr-CA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val="en-CA" w:eastAsia="fr-CA"/>
        </w:rPr>
        <w:drawing>
          <wp:inline distT="0" distB="0" distL="0" distR="0" wp14:anchorId="7E903841" wp14:editId="08A675EE">
            <wp:extent cx="1685925" cy="1685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24E6C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val="en-CA" w:eastAsia="fr-CA"/>
        </w:rPr>
      </w:pPr>
      <w:r w:rsidRPr="007A0B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val="en-CA" w:eastAsia="fr-CA"/>
        </w:rPr>
        <w:t>Clients</w:t>
      </w:r>
    </w:p>
    <w:p w14:paraId="27077182" w14:textId="1DD418F2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Nom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____________________________</w:t>
      </w:r>
      <w:r w:rsidRPr="007A0B09">
        <w:rPr>
          <w:rFonts w:ascii="Arial" w:eastAsia="Times New Roman" w:hAnsi="Arial" w:cs="Arial"/>
          <w:color w:val="222222"/>
          <w:sz w:val="24"/>
          <w:szCs w:val="24"/>
          <w:u w:val="single"/>
          <w:lang w:eastAsia="fr-CA"/>
        </w:rPr>
        <w:t>                 </w:t>
      </w:r>
    </w:p>
    <w:p w14:paraId="0E09078F" w14:textId="438AFB51" w:rsid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Adresse:</w:t>
      </w: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__________________________________________________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  </w:t>
      </w:r>
    </w:p>
    <w:p w14:paraId="639A4DC2" w14:textId="554561B3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Email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________________________</w:t>
      </w:r>
    </w:p>
    <w:p w14:paraId="31A5FAE5" w14:textId="6FD0205E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Tél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</w:t>
      </w: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____________________________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Urgence : ________________________</w:t>
      </w:r>
    </w:p>
    <w:p w14:paraId="479700DA" w14:textId="44AA4A4B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proofErr w:type="spellStart"/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Vet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_____________________________     </w:t>
      </w:r>
      <w:proofErr w:type="spellStart"/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VetTél</w:t>
      </w:r>
      <w:proofErr w:type="spellEnd"/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____________________</w:t>
      </w:r>
    </w:p>
    <w:p w14:paraId="070886FC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6D2F3894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CA"/>
        </w:rPr>
        <w:t>Chiens</w:t>
      </w:r>
    </w:p>
    <w:p w14:paraId="20F1370F" w14:textId="660D1A51" w:rsid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Nom du chien : _______________ Date</w:t>
      </w: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de</w:t>
      </w: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Naissance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 Couleur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__________Race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____________________ </w:t>
      </w:r>
    </w:p>
    <w:p w14:paraId="09720220" w14:textId="66E3E9BF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Vaccins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_____________________Allergies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</w:t>
      </w:r>
    </w:p>
    <w:p w14:paraId="75C84982" w14:textId="799F0C8B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Médicaments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 Nourriture : _______________</w:t>
      </w:r>
    </w:p>
    <w:p w14:paraId="1FB8EFCC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14D42A6C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2A6C2563" w14:textId="54AB6B9B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Date arrivée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___________________</w:t>
      </w:r>
    </w:p>
    <w:p w14:paraId="11E30AA1" w14:textId="2151E0D5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Date du départ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</w:t>
      </w:r>
    </w:p>
    <w:p w14:paraId="4E1B76CA" w14:textId="77777777" w:rsidR="007A0B09" w:rsidRPr="007A0B09" w:rsidRDefault="007A0B09" w:rsidP="007A0B09">
      <w:pPr>
        <w:pBdr>
          <w:bottom w:val="single" w:sz="6" w:space="0" w:color="000000"/>
        </w:pBd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CA"/>
        </w:rPr>
        <w:t>*Prix par jour : 12.50 $</w:t>
      </w:r>
    </w:p>
    <w:p w14:paraId="0EA8F4FC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02CB139C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CA"/>
        </w:rPr>
        <w:t>Termes</w:t>
      </w:r>
    </w:p>
    <w:p w14:paraId="43BBF3A8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1C7F3F6A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</w:t>
      </w:r>
      <w:proofErr w:type="spellStart"/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Karyna</w:t>
      </w:r>
      <w:proofErr w:type="spellEnd"/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Cazelais s’engage à prendre soins de votre chien et le traiter avec considération et respect en fonction de ses besoins.</w:t>
      </w:r>
    </w:p>
    <w:p w14:paraId="58B085A5" w14:textId="77777777" w:rsidR="007A0B09" w:rsidRPr="007A0B09" w:rsidRDefault="007A0B09" w:rsidP="007A0B09">
      <w:pPr>
        <w:shd w:val="clear" w:color="auto" w:fill="FFFFFF"/>
        <w:spacing w:before="75" w:after="75" w:line="324" w:lineRule="atLeast"/>
        <w:ind w:left="99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-Le maniement est payable même si le chien est retiré après la fermeture des entrées ou à l’exposition par le propriétaire ou s'il n'est pas présent à l'exposition.</w:t>
      </w:r>
    </w:p>
    <w:p w14:paraId="0703F75E" w14:textId="77777777" w:rsidR="007A0B09" w:rsidRPr="007A0B09" w:rsidRDefault="007A0B09" w:rsidP="007A0B09">
      <w:pPr>
        <w:shd w:val="clear" w:color="auto" w:fill="FFFFFF"/>
        <w:spacing w:before="75" w:after="75" w:line="324" w:lineRule="atLeast"/>
        <w:ind w:left="99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-Politique d’annulation ; Si vous voulez annulez votre réservation vous devez annulée 7 jours avant la fermeture de la compétions toutefois sans préavis vous devez payer en entier les services de maniement.</w:t>
      </w:r>
    </w:p>
    <w:p w14:paraId="3E357E41" w14:textId="77777777" w:rsidR="007A0B09" w:rsidRPr="007A0B09" w:rsidRDefault="007A0B09" w:rsidP="007A0B09">
      <w:pPr>
        <w:shd w:val="clear" w:color="auto" w:fill="FFFFFF"/>
        <w:spacing w:before="75" w:after="75" w:line="240" w:lineRule="auto"/>
        <w:ind w:left="99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 Tous les prix en argent et cadeaux sont les propriétés du manieur. </w:t>
      </w:r>
    </w:p>
    <w:p w14:paraId="25396ACB" w14:textId="08D0946D" w:rsidR="007A0B09" w:rsidRPr="007A0B09" w:rsidRDefault="007A0B09" w:rsidP="007A0B09">
      <w:pPr>
        <w:shd w:val="clear" w:color="auto" w:fill="FFFFFF"/>
        <w:spacing w:before="75" w:after="75" w:line="240" w:lineRule="auto"/>
        <w:ind w:left="99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lastRenderedPageBreak/>
        <w:t xml:space="preserve">- Le paiement des entrées 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est la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responsabilité du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propriétaire du chien. </w:t>
      </w:r>
    </w:p>
    <w:p w14:paraId="26C2A5CB" w14:textId="77777777" w:rsidR="007A0B09" w:rsidRPr="007A0B09" w:rsidRDefault="007A0B09" w:rsidP="007A0B09">
      <w:pPr>
        <w:shd w:val="clear" w:color="auto" w:fill="FFFFFF"/>
        <w:spacing w:before="75" w:after="75" w:line="240" w:lineRule="auto"/>
        <w:ind w:left="99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-SVP, Veuillez noter que les chiens venant passer un séjour doivent être vaccinés contre la toux de chenil 10 jours avant ainsi que leur vaccin de base et la rage.</w:t>
      </w:r>
    </w:p>
    <w:p w14:paraId="145F317E" w14:textId="77777777" w:rsidR="007A0B09" w:rsidRPr="007A0B09" w:rsidRDefault="007A0B09" w:rsidP="007A0B09">
      <w:pPr>
        <w:shd w:val="clear" w:color="auto" w:fill="FFFFFF"/>
        <w:spacing w:before="75" w:after="75" w:line="240" w:lineRule="auto"/>
        <w:ind w:left="99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 Même tarifs pour les expositions américaines mais payables en </w:t>
      </w:r>
      <w:r w:rsidRPr="007A0B09">
        <w:rPr>
          <w:rFonts w:ascii="Arial" w:eastAsia="Times New Roman" w:hAnsi="Arial" w:cs="Arial"/>
          <w:color w:val="222222"/>
          <w:sz w:val="24"/>
          <w:szCs w:val="24"/>
          <w:u w:val="single"/>
          <w:lang w:eastAsia="fr-CA"/>
        </w:rPr>
        <w:t>argent américain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.   </w:t>
      </w:r>
    </w:p>
    <w:p w14:paraId="22FA72F6" w14:textId="77777777" w:rsidR="007A0B09" w:rsidRPr="007A0B09" w:rsidRDefault="007A0B09" w:rsidP="007A0B09">
      <w:pPr>
        <w:shd w:val="clear" w:color="auto" w:fill="FFFFFF"/>
        <w:spacing w:before="75" w:after="75" w:line="240" w:lineRule="auto"/>
        <w:ind w:left="99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 Frais additionnels pour aller chercher le chien avant et le livrer après le show. </w:t>
      </w:r>
    </w:p>
    <w:p w14:paraId="7D190614" w14:textId="77777777" w:rsidR="007A0B09" w:rsidRP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-Tous les chiens présentés, partagent entre eux les dépenses, qui comprennent l’essence, les stationnements, l’hôtel et/ou le camping et les charges pour l’espace de toilettage et d’électricité.</w:t>
      </w:r>
    </w:p>
    <w:p w14:paraId="440B2EBE" w14:textId="77777777" w:rsidR="007A0B09" w:rsidRP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-Les frais doivent être acquittés a 50% à l’arrivé du chien et payé à 100% au départ. </w:t>
      </w:r>
    </w:p>
    <w:p w14:paraId="7C0D0410" w14:textId="77777777" w:rsidR="007A0B09" w:rsidRP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-Les frais de vétérinaire sont à la charge du propriétaire du chien.</w:t>
      </w:r>
    </w:p>
    <w:p w14:paraId="1A61E03D" w14:textId="74ACC52E" w:rsidR="007A0B09" w:rsidRP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-Il est entendu que tout sera fait pour que je puisse</w:t>
      </w:r>
      <w:r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présentez 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le chien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moi-même. Toutefois dans l’éventualité d’un conflit je désignerais un remplacement compétent et je me réserve le droit choisir lequel des chiens je manierai si cette situation devait se présenter.</w:t>
      </w:r>
    </w:p>
    <w:p w14:paraId="37E4328B" w14:textId="77777777" w:rsidR="007A0B09" w:rsidRP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4873C2AE" w14:textId="77777777" w:rsidR="007A0B09" w:rsidRPr="007A0B09" w:rsidRDefault="007A0B09" w:rsidP="007A0B09">
      <w:pPr>
        <w:shd w:val="clear" w:color="auto" w:fill="FFFFFF"/>
        <w:spacing w:before="75" w:after="75" w:line="240" w:lineRule="auto"/>
        <w:ind w:left="1260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fr-CA"/>
        </w:rPr>
        <w:t>D’autre part …</w:t>
      </w:r>
    </w:p>
    <w:p w14:paraId="1C00724B" w14:textId="5F2F6998" w:rsidR="007A0B09" w:rsidRPr="007A0B09" w:rsidRDefault="007A0B09" w:rsidP="007A0B0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- Le propriétaire du chien ne peut pas tenir responsable </w:t>
      </w:r>
      <w:proofErr w:type="spellStart"/>
      <w:r w:rsidRPr="007A0B09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CA"/>
        </w:rPr>
        <w:t>Karyna</w:t>
      </w:r>
      <w:proofErr w:type="spellEnd"/>
      <w:r w:rsidRPr="007A0B09">
        <w:rPr>
          <w:rFonts w:ascii="Arial" w:eastAsia="Times New Roman" w:hAnsi="Arial" w:cs="Arial"/>
          <w:i/>
          <w:iCs/>
          <w:color w:val="222222"/>
          <w:sz w:val="24"/>
          <w:szCs w:val="24"/>
          <w:lang w:eastAsia="fr-CA"/>
        </w:rPr>
        <w:t> Cazelais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et ses employés de toute 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réclamation, qu’elle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que soit, en cas de perte de ce chien découlant d’une fuite, d’un vol ou 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d’un incendie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, D’une blessure, d’une maladie.</w:t>
      </w:r>
    </w:p>
    <w:p w14:paraId="582D5BFF" w14:textId="77777777" w:rsidR="007A0B09" w:rsidRPr="007A0B09" w:rsidRDefault="007A0B09" w:rsidP="007A0B0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 Le propriétaire est aussi responsable de son chien, des dommages matériels et corporels humains et/ou canins qu’il pourrait causer au site et/ou pensionnaires.</w:t>
      </w:r>
    </w:p>
    <w:p w14:paraId="5F2F1AAE" w14:textId="3C10895E" w:rsidR="007A0B09" w:rsidRPr="007A0B09" w:rsidRDefault="007A0B09" w:rsidP="007A0B09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- Le propriétaire du chien s’engage à payer en entier 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les couts associés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au séjour de son (ses) chien(s) ainsi qu’au frais encourus pour les services supplémentaires. (</w:t>
      </w:r>
      <w:proofErr w:type="gramStart"/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ex</w:t>
      </w:r>
      <w:proofErr w:type="gramEnd"/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: transport, vétérinaire, toilettage)</w:t>
      </w:r>
    </w:p>
    <w:p w14:paraId="2D1F6545" w14:textId="77777777" w:rsidR="007A0B09" w:rsidRP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Et nous signons en toute connaissance et bonne foi.</w:t>
      </w:r>
    </w:p>
    <w:p w14:paraId="287CDCAA" w14:textId="77777777" w:rsidR="007A0B09" w:rsidRP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592A1C01" w14:textId="77777777" w:rsidR="007A0B09" w:rsidRP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0C678AB1" w14:textId="77777777" w:rsid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proofErr w:type="spellStart"/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Proprietaire</w:t>
      </w:r>
      <w:proofErr w:type="spellEnd"/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______________________ Date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 xml:space="preserve">_ </w:t>
      </w:r>
    </w:p>
    <w:p w14:paraId="71103BD0" w14:textId="77777777" w:rsid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p w14:paraId="3F813FAF" w14:textId="7B40692F" w:rsidR="007A0B09" w:rsidRPr="007A0B09" w:rsidRDefault="007A0B09" w:rsidP="007A0B09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Agent : _</w:t>
      </w: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______________________</w:t>
      </w:r>
    </w:p>
    <w:p w14:paraId="5C74F6F0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0E323147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Ink Free" w:eastAsia="Times New Roman" w:hAnsi="Ink Free" w:cs="Arial"/>
          <w:color w:val="222222"/>
          <w:sz w:val="24"/>
          <w:szCs w:val="24"/>
          <w:lang w:eastAsia="fr-CA"/>
        </w:rPr>
      </w:pPr>
      <w:proofErr w:type="spellStart"/>
      <w:r w:rsidRPr="007A0B09">
        <w:rPr>
          <w:rFonts w:ascii="Ink Free" w:eastAsia="Times New Roman" w:hAnsi="Ink Free" w:cs="Arial"/>
          <w:b/>
          <w:bCs/>
          <w:i/>
          <w:iCs/>
          <w:color w:val="222222"/>
          <w:sz w:val="24"/>
          <w:szCs w:val="24"/>
          <w:lang w:eastAsia="fr-CA"/>
        </w:rPr>
        <w:t>Karyna</w:t>
      </w:r>
      <w:proofErr w:type="spellEnd"/>
      <w:r w:rsidRPr="007A0B09">
        <w:rPr>
          <w:rFonts w:ascii="Ink Free" w:eastAsia="Times New Roman" w:hAnsi="Ink Free" w:cs="Arial"/>
          <w:b/>
          <w:bCs/>
          <w:i/>
          <w:iCs/>
          <w:color w:val="222222"/>
          <w:sz w:val="24"/>
          <w:szCs w:val="24"/>
          <w:lang w:eastAsia="fr-CA"/>
        </w:rPr>
        <w:t xml:space="preserve"> Cazelais</w:t>
      </w:r>
    </w:p>
    <w:p w14:paraId="36992D56" w14:textId="77777777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14C89032" w14:textId="447CF612" w:rsidR="007A0B09" w:rsidRPr="007A0B09" w:rsidRDefault="007A0B09" w:rsidP="007A0B09">
      <w:pPr>
        <w:shd w:val="clear" w:color="auto" w:fill="FFFFFF"/>
        <w:spacing w:after="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  <w:r w:rsidRPr="007A0B09">
        <w:rPr>
          <w:rFonts w:ascii="Arial" w:eastAsia="Times New Roman" w:hAnsi="Arial" w:cs="Arial"/>
          <w:color w:val="222222"/>
          <w:sz w:val="24"/>
          <w:szCs w:val="24"/>
          <w:lang w:eastAsia="fr-CA"/>
        </w:rPr>
        <w:t> </w:t>
      </w:r>
    </w:p>
    <w:p w14:paraId="0FDA758C" w14:textId="4D955BD2" w:rsidR="005C6540" w:rsidRPr="007A0B09" w:rsidRDefault="005C6540" w:rsidP="007A0B09">
      <w:pPr>
        <w:shd w:val="clear" w:color="auto" w:fill="FFFFFF"/>
        <w:spacing w:after="100" w:line="324" w:lineRule="atLeast"/>
        <w:rPr>
          <w:rFonts w:ascii="Arial" w:eastAsia="Times New Roman" w:hAnsi="Arial" w:cs="Arial"/>
          <w:color w:val="222222"/>
          <w:sz w:val="24"/>
          <w:szCs w:val="24"/>
          <w:lang w:eastAsia="fr-CA"/>
        </w:rPr>
      </w:pPr>
    </w:p>
    <w:sectPr w:rsidR="005C6540" w:rsidRPr="007A0B0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B09"/>
    <w:rsid w:val="005C6540"/>
    <w:rsid w:val="007A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DFD2"/>
  <w15:chartTrackingRefBased/>
  <w15:docId w15:val="{7F901F24-53CE-48BD-B68F-C524DB13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7A0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09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56291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2497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34429">
                  <w:marLeft w:val="54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2021-01-26T21:17:00Z</dcterms:created>
  <dcterms:modified xsi:type="dcterms:W3CDTF">2021-01-26T21:25:00Z</dcterms:modified>
</cp:coreProperties>
</file>