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A8B42" w14:textId="4183F3A8" w:rsidR="00CD3AB1" w:rsidRDefault="00CD3AB1" w:rsidP="00AC7669">
      <w:pPr>
        <w:pStyle w:val="NoSpacing"/>
      </w:pPr>
      <w:r>
        <w:t>City of Tyndall</w:t>
      </w:r>
    </w:p>
    <w:p w14:paraId="42E38CB4" w14:textId="41B1DBB5" w:rsidR="00CD3AB1" w:rsidRDefault="00CD3AB1" w:rsidP="00AC7669">
      <w:pPr>
        <w:pStyle w:val="NoSpacing"/>
      </w:pPr>
      <w:r>
        <w:t>Special Meeting</w:t>
      </w:r>
    </w:p>
    <w:p w14:paraId="2CF0A38D" w14:textId="55A2B53A" w:rsidR="00CD3AB1" w:rsidRDefault="00CD3AB1" w:rsidP="00AC7669">
      <w:pPr>
        <w:pStyle w:val="NoSpacing"/>
      </w:pPr>
      <w:r>
        <w:t>May 19, 2026</w:t>
      </w:r>
    </w:p>
    <w:p w14:paraId="43A44587" w14:textId="77777777" w:rsidR="00CD3AB1" w:rsidRDefault="00CD3AB1" w:rsidP="00AC7669">
      <w:pPr>
        <w:pStyle w:val="NoSpacing"/>
      </w:pPr>
    </w:p>
    <w:p w14:paraId="22074E05" w14:textId="003D1D93" w:rsidR="00C200A5" w:rsidRPr="00AC7669" w:rsidRDefault="00C200A5" w:rsidP="00AC7669">
      <w:pPr>
        <w:pStyle w:val="NoSpacing"/>
      </w:pPr>
      <w:r w:rsidRPr="00AC7669">
        <w:t>Call to Order</w:t>
      </w:r>
    </w:p>
    <w:p w14:paraId="0D48CD7E" w14:textId="77777777" w:rsidR="00C200A5" w:rsidRPr="00C200A5" w:rsidRDefault="00C200A5" w:rsidP="00AC7669">
      <w:pPr>
        <w:pStyle w:val="NoSpacing"/>
      </w:pPr>
      <w:r w:rsidRPr="00C200A5">
        <w:t>The meeting was called to order followed by the Pledge of Allegiance.</w:t>
      </w:r>
    </w:p>
    <w:p w14:paraId="45F321A3" w14:textId="4A5DE95B" w:rsidR="00C200A5" w:rsidRPr="00AC7669" w:rsidRDefault="00C200A5" w:rsidP="00AC7669">
      <w:pPr>
        <w:pStyle w:val="NoSpacing"/>
      </w:pPr>
      <w:r w:rsidRPr="00AC7669">
        <w:t>Roll Call</w:t>
      </w:r>
      <w:r w:rsidR="00AC7669">
        <w:t>-</w:t>
      </w:r>
      <w:r w:rsidRPr="00AC7669">
        <w:t>Members present included Amanda</w:t>
      </w:r>
      <w:r w:rsidR="00213AC9" w:rsidRPr="00AC7669">
        <w:t xml:space="preserve"> Whittington, </w:t>
      </w:r>
      <w:r w:rsidRPr="00AC7669">
        <w:t>John</w:t>
      </w:r>
      <w:r w:rsidR="00213AC9" w:rsidRPr="00AC7669">
        <w:t xml:space="preserve"> Slama, </w:t>
      </w:r>
      <w:r w:rsidRPr="00AC7669">
        <w:t>Joel</w:t>
      </w:r>
      <w:r w:rsidR="00213AC9" w:rsidRPr="00AC7669">
        <w:t xml:space="preserve"> Humpal, </w:t>
      </w:r>
      <w:r w:rsidRPr="00AC7669">
        <w:t>Dave</w:t>
      </w:r>
      <w:r w:rsidR="00213AC9" w:rsidRPr="00AC7669">
        <w:t xml:space="preserve"> Vavruska</w:t>
      </w:r>
      <w:r w:rsidRPr="00AC7669">
        <w:t>, Jamie</w:t>
      </w:r>
      <w:r w:rsidR="00213AC9" w:rsidRPr="00AC7669">
        <w:t xml:space="preserve"> Muller</w:t>
      </w:r>
      <w:r w:rsidRPr="00AC7669">
        <w:t xml:space="preserve"> and Casey</w:t>
      </w:r>
      <w:r w:rsidR="00213AC9" w:rsidRPr="00AC7669">
        <w:t xml:space="preserve"> Kostal</w:t>
      </w:r>
      <w:r w:rsidRPr="00AC7669">
        <w:t>.</w:t>
      </w:r>
      <w:r w:rsidR="00213AC9" w:rsidRPr="00AC7669">
        <w:t xml:space="preserve"> Larry Chester absent. Also in attendance was Teresa Holland, Kelly Young,</w:t>
      </w:r>
      <w:r w:rsidR="00AC7669">
        <w:t xml:space="preserve"> Zach Heesch,</w:t>
      </w:r>
      <w:r w:rsidR="00213AC9" w:rsidRPr="00AC7669">
        <w:t xml:space="preserve"> Jason Kokes, and representatives from Brosz Engineering</w:t>
      </w:r>
      <w:r w:rsidR="00B157EA">
        <w:t>.</w:t>
      </w:r>
    </w:p>
    <w:p w14:paraId="0BCCEE98" w14:textId="0860C5C8" w:rsidR="00C200A5" w:rsidRPr="00AC7669" w:rsidRDefault="00C200A5" w:rsidP="00AC7669">
      <w:pPr>
        <w:pStyle w:val="NoSpacing"/>
      </w:pPr>
      <w:r w:rsidRPr="00AC7669">
        <w:t>Approval of Agenda</w:t>
      </w:r>
      <w:r w:rsidR="00AC7669">
        <w:t xml:space="preserve"> - </w:t>
      </w:r>
      <w:r w:rsidRPr="00AC7669">
        <w:t>A motion was made by</w:t>
      </w:r>
      <w:r w:rsidR="00213AC9" w:rsidRPr="00AC7669">
        <w:t xml:space="preserve"> Muller</w:t>
      </w:r>
      <w:r w:rsidRPr="00AC7669">
        <w:t xml:space="preserve"> to approve the agenda items, seconded by </w:t>
      </w:r>
      <w:r w:rsidR="00213AC9" w:rsidRPr="00AC7669">
        <w:t>Vavruska</w:t>
      </w:r>
      <w:r w:rsidRPr="00AC7669">
        <w:t>. Motion carrie</w:t>
      </w:r>
      <w:r w:rsidR="00213AC9" w:rsidRPr="00AC7669">
        <w:t>d</w:t>
      </w:r>
      <w:r w:rsidRPr="00AC7669">
        <w:t>.</w:t>
      </w:r>
    </w:p>
    <w:p w14:paraId="4FEA0633" w14:textId="77777777" w:rsidR="00C200A5" w:rsidRPr="00AC7669" w:rsidRDefault="00C200A5" w:rsidP="00AC7669">
      <w:pPr>
        <w:pStyle w:val="NoSpacing"/>
      </w:pPr>
      <w:r w:rsidRPr="00AC7669">
        <w:t>Public Comment</w:t>
      </w:r>
    </w:p>
    <w:p w14:paraId="5FFCA938" w14:textId="77777777" w:rsidR="00C200A5" w:rsidRPr="00AC7669" w:rsidRDefault="00C200A5" w:rsidP="00AC7669">
      <w:pPr>
        <w:pStyle w:val="NoSpacing"/>
      </w:pPr>
      <w:r w:rsidRPr="00AC7669">
        <w:t>Courthouse Drainage, ADA Compliance, and Parking Discussion</w:t>
      </w:r>
    </w:p>
    <w:p w14:paraId="7AF4A940" w14:textId="3DC03881" w:rsidR="00C200A5" w:rsidRPr="00AC7669" w:rsidRDefault="00C200A5" w:rsidP="00AC7669">
      <w:pPr>
        <w:pStyle w:val="NoSpacing"/>
      </w:pPr>
      <w:r w:rsidRPr="00AC7669">
        <w:t>Jason</w:t>
      </w:r>
      <w:r w:rsidR="009469C7" w:rsidRPr="00AC7669">
        <w:t xml:space="preserve"> Kokes county commissioner </w:t>
      </w:r>
      <w:r w:rsidRPr="00AC7669">
        <w:t>appeared before the council regarding drainage improvements around the courthouse property and discussed plans for storm drainage, curb work, sidewalks, and possible diagonal parking along the east side of the courthouse.</w:t>
      </w:r>
    </w:p>
    <w:p w14:paraId="25E9CBB8" w14:textId="10604C94" w:rsidR="00C200A5" w:rsidRPr="00AC7669" w:rsidRDefault="00C200A5" w:rsidP="00AC7669">
      <w:pPr>
        <w:pStyle w:val="NoSpacing"/>
      </w:pPr>
      <w:r w:rsidRPr="00AC7669">
        <w:t>Discussion included:</w:t>
      </w:r>
      <w:r w:rsidR="000E61DE">
        <w:t xml:space="preserve"> </w:t>
      </w:r>
      <w:r w:rsidRPr="00AC7669">
        <w:t xml:space="preserve">Placement of new storm drains and curb inlets. ADA compliance concerns at intersections and sidewalks. Potential sidewalk and curb replacement around the courthouse. Possibility of applying for grants related to underground water infrastructure. Coordination with District III regarding water lines and grant opportunities. </w:t>
      </w:r>
    </w:p>
    <w:p w14:paraId="15390AF1" w14:textId="0A65358A" w:rsidR="00C200A5" w:rsidRPr="00AC7669" w:rsidRDefault="00C200A5" w:rsidP="00AC7669">
      <w:pPr>
        <w:pStyle w:val="NoSpacing"/>
      </w:pPr>
      <w:r w:rsidRPr="00AC7669">
        <w:t>Concerns</w:t>
      </w:r>
      <w:r w:rsidR="009469C7" w:rsidRPr="00AC7669">
        <w:t xml:space="preserve"> </w:t>
      </w:r>
      <w:r w:rsidRPr="00AC7669">
        <w:t xml:space="preserve">regarding drainage flow, sewer locations, and underground utilities. </w:t>
      </w:r>
    </w:p>
    <w:p w14:paraId="486582C3" w14:textId="77777777" w:rsidR="00C200A5" w:rsidRPr="00AC7669" w:rsidRDefault="00C200A5" w:rsidP="00AC7669">
      <w:pPr>
        <w:pStyle w:val="NoSpacing"/>
      </w:pPr>
      <w:r w:rsidRPr="00AC7669">
        <w:t xml:space="preserve">Timing of the project and possibility of completing underground utility work first and allowing settlement over winter before concrete and curb work in the following year. </w:t>
      </w:r>
    </w:p>
    <w:p w14:paraId="7E63E568" w14:textId="4C38A130" w:rsidR="00C200A5" w:rsidRPr="00AC7669" w:rsidRDefault="00C200A5" w:rsidP="00AC7669">
      <w:pPr>
        <w:pStyle w:val="NoSpacing"/>
      </w:pPr>
      <w:r w:rsidRPr="00AC7669">
        <w:t xml:space="preserve">Council discussed the need for the city to take the lead </w:t>
      </w:r>
      <w:r w:rsidR="009469C7" w:rsidRPr="00AC7669">
        <w:t>in</w:t>
      </w:r>
      <w:r w:rsidRPr="00AC7669">
        <w:t xml:space="preserve"> engineering and grant coordination since the work involves city property and infrastructure.</w:t>
      </w:r>
      <w:r w:rsidR="000E61DE">
        <w:t xml:space="preserve"> </w:t>
      </w:r>
      <w:r w:rsidRPr="00AC7669">
        <w:t>The mayor stated she would contact District III and John Glenn to discuss available grants, project coordination, and next steps. The county indicated willingness to partner on the project but could not act as lead agency.</w:t>
      </w:r>
    </w:p>
    <w:p w14:paraId="08C293DA" w14:textId="0C89FF03" w:rsidR="00C200A5" w:rsidRPr="00AC7669" w:rsidRDefault="00C200A5" w:rsidP="00AC7669">
      <w:pPr>
        <w:pStyle w:val="NoSpacing"/>
      </w:pPr>
      <w:r w:rsidRPr="00AC7669">
        <w:t>No formal action was taken</w:t>
      </w:r>
      <w:r w:rsidR="00CD3AB1">
        <w:t>.</w:t>
      </w:r>
    </w:p>
    <w:p w14:paraId="05D013DC" w14:textId="1E4ED079" w:rsidR="00AC7669" w:rsidRDefault="00AC7669" w:rsidP="00AC7669">
      <w:pPr>
        <w:pStyle w:val="NoSpacing"/>
      </w:pPr>
      <w:r w:rsidRPr="00AC7669">
        <w:t xml:space="preserve">Brosz </w:t>
      </w:r>
      <w:r w:rsidR="00C200A5" w:rsidRPr="00AC7669">
        <w:t>Engineering – Wastewater Facility Plan Presentation</w:t>
      </w:r>
    </w:p>
    <w:p w14:paraId="6A6C4E75" w14:textId="050AAE5F" w:rsidR="00C200A5" w:rsidRPr="00AC7669" w:rsidRDefault="00C200A5" w:rsidP="00AC7669">
      <w:pPr>
        <w:pStyle w:val="NoSpacing"/>
      </w:pPr>
      <w:r w:rsidRPr="00AC7669">
        <w:t xml:space="preserve">Representatives from </w:t>
      </w:r>
      <w:r w:rsidR="009469C7" w:rsidRPr="00AC7669">
        <w:t xml:space="preserve">Brosz </w:t>
      </w:r>
      <w:r w:rsidRPr="00AC7669">
        <w:t>Engineering presented the completed wastewater facility plan.</w:t>
      </w:r>
    </w:p>
    <w:p w14:paraId="36A6EF24" w14:textId="034013EF" w:rsidR="00C200A5" w:rsidRPr="00AC7669" w:rsidRDefault="00C200A5" w:rsidP="00AC7669">
      <w:pPr>
        <w:pStyle w:val="NoSpacing"/>
      </w:pPr>
      <w:r w:rsidRPr="00AC7669">
        <w:t>Topics discussed included:</w:t>
      </w:r>
      <w:r w:rsidR="000E61DE">
        <w:t xml:space="preserve"> </w:t>
      </w:r>
      <w:r w:rsidRPr="00AC7669">
        <w:t xml:space="preserve">Inspection of the city’s wastewater collection system, manholes, sewer lines, and lagoons. Review of sewer camera footage and infrastructure conditions. Concerns regarding aging clay sewer lines, infiltration and inflow issues, and deteriorating manholes. Discussion of the 18-inch sewer transfer line to the lagoons and concerns about lagoon backflow during heavy rain events. Evaluation of several alternatives for rerouting and improving the wastewater system. Recommendation to clean and televise the entire sewer system as the first priority project. Discussion of lining versus replacement of sewer mains. Consideration of rerouting wastewater flows through </w:t>
      </w:r>
      <w:r w:rsidR="00AC7669" w:rsidRPr="00AC7669">
        <w:t>Frank’s</w:t>
      </w:r>
      <w:r w:rsidRPr="00AC7669">
        <w:t xml:space="preserve"> lift station and constructing a force main to the lagoons. Discussion regarding reducing future maintenance costs and </w:t>
      </w:r>
      <w:r w:rsidR="00AC7669">
        <w:t>m</w:t>
      </w:r>
      <w:r w:rsidRPr="00AC7669">
        <w:t>inimizing additional lift stations. Review of estimated project costs and long-term phasing options. Confirmation that the lagoons are currently in good condition and well maintained. Engineering representatives advised that future projects could be phased over several years to reduce financial burden on the city.</w:t>
      </w:r>
    </w:p>
    <w:p w14:paraId="0743B3A5" w14:textId="75482608" w:rsidR="00C200A5" w:rsidRPr="00AC7669" w:rsidRDefault="00C200A5" w:rsidP="00AC7669">
      <w:pPr>
        <w:pStyle w:val="NoSpacing"/>
      </w:pPr>
      <w:r w:rsidRPr="00AC7669">
        <w:t>Council discussed:</w:t>
      </w:r>
      <w:r w:rsidR="000E61DE">
        <w:t xml:space="preserve"> </w:t>
      </w:r>
      <w:r w:rsidRPr="00AC7669">
        <w:t xml:space="preserve">Grant and funding opportunities. Placement on the State Water Plan for future funding eligibility. Prioritization of future sewer infrastructure improvements. </w:t>
      </w:r>
    </w:p>
    <w:p w14:paraId="4B4F7C0F" w14:textId="77777777" w:rsidR="00C200A5" w:rsidRPr="00AC7669" w:rsidRDefault="00C200A5" w:rsidP="00AC7669">
      <w:pPr>
        <w:pStyle w:val="NoSpacing"/>
      </w:pPr>
      <w:r w:rsidRPr="00AC7669">
        <w:lastRenderedPageBreak/>
        <w:t>No formal action was taken.</w:t>
      </w:r>
    </w:p>
    <w:p w14:paraId="030D24BD" w14:textId="6BE7FC29" w:rsidR="00C200A5" w:rsidRPr="00AC7669" w:rsidRDefault="00C200A5" w:rsidP="00AC7669">
      <w:pPr>
        <w:pStyle w:val="NoSpacing"/>
      </w:pPr>
      <w:r w:rsidRPr="00AC7669">
        <w:t>Water System Facility Plan Presentation</w:t>
      </w:r>
    </w:p>
    <w:p w14:paraId="2A470E60" w14:textId="79C03BF3" w:rsidR="00C200A5" w:rsidRPr="00AC7669" w:rsidRDefault="00AC7669" w:rsidP="00AC7669">
      <w:pPr>
        <w:pStyle w:val="NoSpacing"/>
      </w:pPr>
      <w:r>
        <w:t>Brosz</w:t>
      </w:r>
      <w:r w:rsidR="00C200A5" w:rsidRPr="00AC7669">
        <w:t xml:space="preserve"> Engineering also presented the city water system facility plan.</w:t>
      </w:r>
    </w:p>
    <w:p w14:paraId="0B91B8C8" w14:textId="608D73AC" w:rsidR="00C200A5" w:rsidRPr="00AC7669" w:rsidRDefault="00C200A5" w:rsidP="00AC7669">
      <w:pPr>
        <w:pStyle w:val="NoSpacing"/>
      </w:pPr>
      <w:r w:rsidRPr="00AC7669">
        <w:t>Discussion included:</w:t>
      </w:r>
      <w:r w:rsidR="000E61DE">
        <w:t xml:space="preserve"> </w:t>
      </w:r>
      <w:r w:rsidRPr="00AC7669">
        <w:t xml:space="preserve">Evaluation of the water distribution system, water tower, ground storage tank, and pump station. Review of asbestos cement (AC) water lines remaining in the city. Recommendations for phased replacement of AC water mains with PVC pipe. </w:t>
      </w:r>
    </w:p>
    <w:p w14:paraId="3FC97021" w14:textId="2D9B7F90" w:rsidR="00C200A5" w:rsidRPr="00AC7669" w:rsidRDefault="00C200A5" w:rsidP="00AC7669">
      <w:pPr>
        <w:pStyle w:val="NoSpacing"/>
      </w:pPr>
      <w:r w:rsidRPr="00AC7669">
        <w:t xml:space="preserve">Suggested looping improvements to improve water quality, circulation, and fire flow capabilities. Recommendation for installation of a backup generator at the pump station. </w:t>
      </w:r>
    </w:p>
    <w:p w14:paraId="444AE894" w14:textId="700A339B" w:rsidR="00C200A5" w:rsidRPr="00AC7669" w:rsidRDefault="00C200A5" w:rsidP="00AC7669">
      <w:pPr>
        <w:pStyle w:val="NoSpacing"/>
      </w:pPr>
      <w:r w:rsidRPr="00AC7669">
        <w:t>Review of storage capacity and water supply contract adequacy. Discussion of long-term maintenance planning and phased infrastructure replacement. Engineering representatives stated the city’s water infrastructure is generally in good condition but recommended continued maintenance and phased replacement of aging AC water lines.</w:t>
      </w:r>
    </w:p>
    <w:p w14:paraId="2A1767F0" w14:textId="5F844952" w:rsidR="00C200A5" w:rsidRPr="00AC7669" w:rsidRDefault="00C200A5" w:rsidP="00AC7669">
      <w:pPr>
        <w:pStyle w:val="NoSpacing"/>
      </w:pPr>
      <w:r w:rsidRPr="00AC7669">
        <w:t>Council discussed:</w:t>
      </w:r>
      <w:r w:rsidR="000E61DE">
        <w:t xml:space="preserve"> </w:t>
      </w:r>
      <w:r w:rsidRPr="00AC7669">
        <w:t xml:space="preserve">Prioritizing AC water line replacement projects. Potential water line replacement near the courthouse project area. Continuing block-by-block replacement projects as funding allows. Future placement of projects on the State Water Plan. </w:t>
      </w:r>
    </w:p>
    <w:p w14:paraId="5EFB246C" w14:textId="77777777" w:rsidR="00C200A5" w:rsidRPr="00AC7669" w:rsidRDefault="00C200A5" w:rsidP="00AC7669">
      <w:pPr>
        <w:pStyle w:val="NoSpacing"/>
      </w:pPr>
      <w:r w:rsidRPr="00AC7669">
        <w:t>No formal action was taken.</w:t>
      </w:r>
    </w:p>
    <w:p w14:paraId="1FFC8DD0" w14:textId="77777777" w:rsidR="00C200A5" w:rsidRPr="00AC7669" w:rsidRDefault="00C200A5" w:rsidP="00AC7669">
      <w:pPr>
        <w:pStyle w:val="NoSpacing"/>
      </w:pPr>
      <w:r w:rsidRPr="00AC7669">
        <w:t>Courthouse Water Line Discussion</w:t>
      </w:r>
    </w:p>
    <w:p w14:paraId="36D92FDE" w14:textId="77777777" w:rsidR="00C200A5" w:rsidRPr="00AC7669" w:rsidRDefault="00C200A5" w:rsidP="00AC7669">
      <w:pPr>
        <w:pStyle w:val="NoSpacing"/>
      </w:pPr>
      <w:r w:rsidRPr="00AC7669">
        <w:t>Council discussed the possibility of replacing water lines near the courthouse in conjunction with future courthouse parking and curb improvements.</w:t>
      </w:r>
    </w:p>
    <w:p w14:paraId="43873257" w14:textId="2E991CBB" w:rsidR="00C200A5" w:rsidRPr="00AC7669" w:rsidRDefault="00C200A5" w:rsidP="00AC7669">
      <w:pPr>
        <w:pStyle w:val="NoSpacing"/>
      </w:pPr>
      <w:r w:rsidRPr="00AC7669">
        <w:t>Discussion included:</w:t>
      </w:r>
      <w:r w:rsidR="000E61DE">
        <w:t xml:space="preserve"> </w:t>
      </w:r>
      <w:r w:rsidRPr="00AC7669">
        <w:t>Cost-sharing concerns. Potential asphalt and curb replacement responsibilities. Coordination with county officials. Continuing phased water line replacement projects throughout the city. Council directed staff to continue discussions with District III and obtain pricing information for potential water line replacement in the courthouse area.</w:t>
      </w:r>
    </w:p>
    <w:p w14:paraId="34A309C6" w14:textId="77777777" w:rsidR="00C200A5" w:rsidRDefault="00C200A5" w:rsidP="00AC7669">
      <w:pPr>
        <w:pStyle w:val="NoSpacing"/>
      </w:pPr>
      <w:r w:rsidRPr="00AC7669">
        <w:t>No formal action was taken.</w:t>
      </w:r>
    </w:p>
    <w:p w14:paraId="0E73776F" w14:textId="1A835556" w:rsidR="000E61DE" w:rsidRDefault="000E61DE" w:rsidP="00AC7669">
      <w:pPr>
        <w:pStyle w:val="NoSpacing"/>
      </w:pPr>
      <w:r>
        <w:t xml:space="preserve">Next meeting June 3, 2026, at 6:30 pm. Motion carried. </w:t>
      </w:r>
    </w:p>
    <w:p w14:paraId="58608B78" w14:textId="5E4EE960" w:rsidR="00AC7669" w:rsidRDefault="00AC7669" w:rsidP="00AC7669">
      <w:pPr>
        <w:pStyle w:val="NoSpacing"/>
      </w:pPr>
      <w:r>
        <w:t xml:space="preserve">Motioned by </w:t>
      </w:r>
      <w:r w:rsidR="000E61DE">
        <w:t>Slama, seconded by Humpal to adjourn meeting at 8:10 pm. Motion carried</w:t>
      </w:r>
    </w:p>
    <w:p w14:paraId="718B2008" w14:textId="77777777" w:rsidR="000E61DE" w:rsidRDefault="000E61DE" w:rsidP="00AC7669">
      <w:pPr>
        <w:pStyle w:val="NoSpacing"/>
      </w:pPr>
    </w:p>
    <w:p w14:paraId="444F1175" w14:textId="76E75B58" w:rsidR="000E61DE" w:rsidRDefault="000E61DE" w:rsidP="00AC7669">
      <w:pPr>
        <w:pStyle w:val="NoSpacing"/>
      </w:pPr>
      <w:r>
        <w:t>Teresa Holland</w:t>
      </w:r>
    </w:p>
    <w:p w14:paraId="6205B556" w14:textId="0C76259E" w:rsidR="000E61DE" w:rsidRPr="00AC7669" w:rsidRDefault="000E61DE" w:rsidP="00AC7669">
      <w:pPr>
        <w:pStyle w:val="NoSpacing"/>
      </w:pPr>
      <w:r>
        <w:t>Finance Officer</w:t>
      </w:r>
    </w:p>
    <w:p w14:paraId="6DBAC66C" w14:textId="77777777" w:rsidR="00C200A5" w:rsidRPr="00AC7669" w:rsidRDefault="00C200A5" w:rsidP="00AC7669">
      <w:pPr>
        <w:pStyle w:val="NoSpacing"/>
        <w:rPr>
          <w:rFonts w:ascii="Arial" w:hAnsi="Arial" w:cs="Arial"/>
          <w:vanish/>
        </w:rPr>
      </w:pPr>
      <w:r w:rsidRPr="00AC7669">
        <w:rPr>
          <w:rFonts w:ascii="Arial" w:hAnsi="Arial" w:cs="Arial"/>
          <w:vanish/>
        </w:rPr>
        <w:t>Top of Form</w:t>
      </w:r>
    </w:p>
    <w:p w14:paraId="315B00BE" w14:textId="77777777" w:rsidR="00C200A5" w:rsidRPr="00AC7669" w:rsidRDefault="00C200A5" w:rsidP="00AC7669">
      <w:pPr>
        <w:pStyle w:val="NoSpacing"/>
      </w:pPr>
    </w:p>
    <w:p w14:paraId="0B3834E5" w14:textId="77777777" w:rsidR="00C200A5" w:rsidRPr="00AC7669" w:rsidRDefault="00C200A5" w:rsidP="00AC7669">
      <w:pPr>
        <w:pStyle w:val="NoSpacing"/>
        <w:rPr>
          <w:rFonts w:ascii="Arial" w:hAnsi="Arial" w:cs="Arial"/>
          <w:vanish/>
        </w:rPr>
      </w:pPr>
      <w:r w:rsidRPr="00AC7669">
        <w:rPr>
          <w:rFonts w:ascii="Arial" w:hAnsi="Arial" w:cs="Arial"/>
          <w:vanish/>
        </w:rPr>
        <w:t>Bottom of Form</w:t>
      </w:r>
    </w:p>
    <w:p w14:paraId="42A798B1" w14:textId="77777777" w:rsidR="002B387C" w:rsidRPr="00AC7669" w:rsidRDefault="002B387C" w:rsidP="00AC7669">
      <w:pPr>
        <w:pStyle w:val="NoSpacing"/>
      </w:pPr>
    </w:p>
    <w:sectPr w:rsidR="002B387C" w:rsidRPr="00AC7669" w:rsidSect="00AC7669">
      <w:pgSz w:w="12240" w:h="15840"/>
      <w:pgMar w:top="1008" w:right="1440" w:bottom="86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674CD"/>
    <w:multiLevelType w:val="multilevel"/>
    <w:tmpl w:val="762AC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F33A16"/>
    <w:multiLevelType w:val="multilevel"/>
    <w:tmpl w:val="54744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11C3E5F"/>
    <w:multiLevelType w:val="multilevel"/>
    <w:tmpl w:val="1B480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2544BC"/>
    <w:multiLevelType w:val="multilevel"/>
    <w:tmpl w:val="33A4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15498F"/>
    <w:multiLevelType w:val="multilevel"/>
    <w:tmpl w:val="5C382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95D4928"/>
    <w:multiLevelType w:val="multilevel"/>
    <w:tmpl w:val="BB3E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347725">
    <w:abstractNumId w:val="5"/>
  </w:num>
  <w:num w:numId="2" w16cid:durableId="400760692">
    <w:abstractNumId w:val="4"/>
  </w:num>
  <w:num w:numId="3" w16cid:durableId="1573925920">
    <w:abstractNumId w:val="1"/>
  </w:num>
  <w:num w:numId="4" w16cid:durableId="1304696550">
    <w:abstractNumId w:val="3"/>
  </w:num>
  <w:num w:numId="5" w16cid:durableId="1218322149">
    <w:abstractNumId w:val="0"/>
  </w:num>
  <w:num w:numId="6" w16cid:durableId="1232038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0A5"/>
    <w:rsid w:val="000E61DE"/>
    <w:rsid w:val="00213AC9"/>
    <w:rsid w:val="002B387C"/>
    <w:rsid w:val="00334378"/>
    <w:rsid w:val="00902BC3"/>
    <w:rsid w:val="009469C7"/>
    <w:rsid w:val="009D6ADE"/>
    <w:rsid w:val="00AC7669"/>
    <w:rsid w:val="00B157EA"/>
    <w:rsid w:val="00C200A5"/>
    <w:rsid w:val="00C472B8"/>
    <w:rsid w:val="00CD3AB1"/>
    <w:rsid w:val="00DB2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7B4A7"/>
  <w15:chartTrackingRefBased/>
  <w15:docId w15:val="{96E65CC2-6CDE-4417-880C-0D527FB24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200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200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00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00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00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00A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0A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0A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0A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0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200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00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00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00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00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0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0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0A5"/>
    <w:rPr>
      <w:rFonts w:eastAsiaTheme="majorEastAsia" w:cstheme="majorBidi"/>
      <w:color w:val="272727" w:themeColor="text1" w:themeTint="D8"/>
    </w:rPr>
  </w:style>
  <w:style w:type="paragraph" w:styleId="Title">
    <w:name w:val="Title"/>
    <w:basedOn w:val="Normal"/>
    <w:next w:val="Normal"/>
    <w:link w:val="TitleChar"/>
    <w:uiPriority w:val="10"/>
    <w:qFormat/>
    <w:rsid w:val="00C200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0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0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0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0A5"/>
    <w:pPr>
      <w:spacing w:before="160"/>
      <w:jc w:val="center"/>
    </w:pPr>
    <w:rPr>
      <w:i/>
      <w:iCs/>
      <w:color w:val="404040" w:themeColor="text1" w:themeTint="BF"/>
    </w:rPr>
  </w:style>
  <w:style w:type="character" w:customStyle="1" w:styleId="QuoteChar">
    <w:name w:val="Quote Char"/>
    <w:basedOn w:val="DefaultParagraphFont"/>
    <w:link w:val="Quote"/>
    <w:uiPriority w:val="29"/>
    <w:rsid w:val="00C200A5"/>
    <w:rPr>
      <w:i/>
      <w:iCs/>
      <w:color w:val="404040" w:themeColor="text1" w:themeTint="BF"/>
    </w:rPr>
  </w:style>
  <w:style w:type="paragraph" w:styleId="ListParagraph">
    <w:name w:val="List Paragraph"/>
    <w:basedOn w:val="Normal"/>
    <w:uiPriority w:val="34"/>
    <w:qFormat/>
    <w:rsid w:val="00C200A5"/>
    <w:pPr>
      <w:ind w:left="720"/>
      <w:contextualSpacing/>
    </w:pPr>
  </w:style>
  <w:style w:type="character" w:styleId="IntenseEmphasis">
    <w:name w:val="Intense Emphasis"/>
    <w:basedOn w:val="DefaultParagraphFont"/>
    <w:uiPriority w:val="21"/>
    <w:qFormat/>
    <w:rsid w:val="00C200A5"/>
    <w:rPr>
      <w:i/>
      <w:iCs/>
      <w:color w:val="0F4761" w:themeColor="accent1" w:themeShade="BF"/>
    </w:rPr>
  </w:style>
  <w:style w:type="paragraph" w:styleId="IntenseQuote">
    <w:name w:val="Intense Quote"/>
    <w:basedOn w:val="Normal"/>
    <w:next w:val="Normal"/>
    <w:link w:val="IntenseQuoteChar"/>
    <w:uiPriority w:val="30"/>
    <w:qFormat/>
    <w:rsid w:val="00C200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00A5"/>
    <w:rPr>
      <w:i/>
      <w:iCs/>
      <w:color w:val="0F4761" w:themeColor="accent1" w:themeShade="BF"/>
    </w:rPr>
  </w:style>
  <w:style w:type="character" w:styleId="IntenseReference">
    <w:name w:val="Intense Reference"/>
    <w:basedOn w:val="DefaultParagraphFont"/>
    <w:uiPriority w:val="32"/>
    <w:qFormat/>
    <w:rsid w:val="00C200A5"/>
    <w:rPr>
      <w:b/>
      <w:bCs/>
      <w:smallCaps/>
      <w:color w:val="0F4761" w:themeColor="accent1" w:themeShade="BF"/>
      <w:spacing w:val="5"/>
    </w:rPr>
  </w:style>
  <w:style w:type="paragraph" w:styleId="NoSpacing">
    <w:name w:val="No Spacing"/>
    <w:uiPriority w:val="1"/>
    <w:qFormat/>
    <w:rsid w:val="00AC76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72CA53-CD2F-42BF-8C35-36EB9F4D52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785</Words>
  <Characters>4481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Main</dc:creator>
  <cp:keywords/>
  <dc:description/>
  <cp:lastModifiedBy>City Main</cp:lastModifiedBy>
  <cp:revision>4</cp:revision>
  <dcterms:created xsi:type="dcterms:W3CDTF">2026-05-29T10:29:00Z</dcterms:created>
  <dcterms:modified xsi:type="dcterms:W3CDTF">2026-05-29T11:20:00Z</dcterms:modified>
</cp:coreProperties>
</file>