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412C6" w14:textId="10713337" w:rsidR="00991B7B" w:rsidRDefault="00991B7B" w:rsidP="00991B7B">
      <w:pPr>
        <w:pStyle w:val="NoSpacing"/>
      </w:pPr>
      <w:r>
        <w:t xml:space="preserve">City of Tyndall </w:t>
      </w:r>
    </w:p>
    <w:p w14:paraId="0AD2358C" w14:textId="4B882D4D" w:rsidR="00991B7B" w:rsidRDefault="00991B7B" w:rsidP="00991B7B">
      <w:pPr>
        <w:pStyle w:val="NoSpacing"/>
      </w:pPr>
      <w:r>
        <w:t>Special Meeting</w:t>
      </w:r>
    </w:p>
    <w:p w14:paraId="7AA7D733" w14:textId="6D1C0EFA" w:rsidR="00991B7B" w:rsidRDefault="00991B7B" w:rsidP="00991B7B">
      <w:pPr>
        <w:pStyle w:val="NoSpacing"/>
      </w:pPr>
      <w:r>
        <w:t>October 15, 2025</w:t>
      </w:r>
    </w:p>
    <w:p w14:paraId="4BD4A33C" w14:textId="04671719" w:rsidR="00991B7B" w:rsidRDefault="00991B7B" w:rsidP="00991B7B">
      <w:pPr>
        <w:pStyle w:val="NoSpacing"/>
      </w:pPr>
      <w:r>
        <w:t>Tyndall Auditorium</w:t>
      </w:r>
    </w:p>
    <w:p w14:paraId="539CB5AB" w14:textId="77777777" w:rsidR="00991B7B" w:rsidRDefault="00991B7B" w:rsidP="001B653F"/>
    <w:p w14:paraId="2EED2A67" w14:textId="044ED49F" w:rsidR="00F35501" w:rsidRDefault="00991B7B" w:rsidP="00F35501">
      <w:pPr>
        <w:pStyle w:val="NoSpacing"/>
      </w:pPr>
      <w:r>
        <w:t xml:space="preserve">The </w:t>
      </w:r>
      <w:r w:rsidR="00770EFC">
        <w:t xml:space="preserve">Special meeting was called to order at 6:30 pm by </w:t>
      </w:r>
      <w:r w:rsidR="00F35501">
        <w:t xml:space="preserve">Mayor Amanda Whittington. Present at the meeting was council Larry Chester, Joel Humpal, Dave Vavruska, Kevin Stepka, Jamie Muller, absent was John Slama. Others in attendance </w:t>
      </w:r>
      <w:r w:rsidR="001762D5">
        <w:t>were</w:t>
      </w:r>
      <w:r w:rsidR="00F35501">
        <w:t xml:space="preserve"> Teresa Holland, Zach Heesch, and Jacob Sonne with SPN &amp; Associates.</w:t>
      </w:r>
    </w:p>
    <w:p w14:paraId="3D8E66A8" w14:textId="19FE1CFE" w:rsidR="00F35501" w:rsidRDefault="001762D5" w:rsidP="00F35501">
      <w:pPr>
        <w:pStyle w:val="NoSpacing"/>
      </w:pPr>
      <w:r>
        <w:t>Whittington led the Pledge of Allegiance</w:t>
      </w:r>
      <w:r w:rsidR="00F35501">
        <w:t xml:space="preserve">. </w:t>
      </w:r>
    </w:p>
    <w:p w14:paraId="4356CAE3" w14:textId="1E934FE2" w:rsidR="00F35501" w:rsidRDefault="00F35501" w:rsidP="00F35501">
      <w:pPr>
        <w:pStyle w:val="NoSpacing"/>
      </w:pPr>
      <w:r>
        <w:t xml:space="preserve">Motioned by Muller, seconded by Chester to approve the agenda. All present voted aye, motion carried. </w:t>
      </w:r>
    </w:p>
    <w:p w14:paraId="1895732E" w14:textId="7933C391" w:rsidR="00F35501" w:rsidRDefault="00F35501" w:rsidP="00F35501">
      <w:pPr>
        <w:pStyle w:val="NoSpacing"/>
      </w:pPr>
      <w:r>
        <w:t>Engineer Jacob Sonne started the discussion on the curb and gutter on 14</w:t>
      </w:r>
      <w:r w:rsidRPr="00F35501">
        <w:rPr>
          <w:vertAlign w:val="superscript"/>
        </w:rPr>
        <w:t>th</w:t>
      </w:r>
      <w:r>
        <w:t xml:space="preserve"> Street. From the school going west the curb and gutter would be impossible to install due to the grade of the street. Sonne explained the process of doing curb and gutter going from </w:t>
      </w:r>
      <w:r w:rsidR="001762D5">
        <w:t>Fir Street</w:t>
      </w:r>
      <w:r>
        <w:t xml:space="preserve"> to Ivy Street. The process with doing the change order and then </w:t>
      </w:r>
      <w:r w:rsidR="001762D5">
        <w:t>explaining</w:t>
      </w:r>
      <w:r>
        <w:t xml:space="preserve"> the process of special assessments and the lengthy process to move forward since it was not in the original plan. </w:t>
      </w:r>
    </w:p>
    <w:p w14:paraId="4C03EFB5" w14:textId="7762B36B" w:rsidR="007F4B3A" w:rsidRDefault="00F35501" w:rsidP="00F35501">
      <w:pPr>
        <w:pStyle w:val="NoSpacing"/>
      </w:pPr>
      <w:r>
        <w:t>He explained that the project to do the curb and gutter would not get done until summer of 2026</w:t>
      </w:r>
      <w:r w:rsidR="001762D5">
        <w:t xml:space="preserve">. </w:t>
      </w:r>
      <w:r>
        <w:t xml:space="preserve">A lengthy discussion with council determined that the outcome of curb and gutter is </w:t>
      </w:r>
      <w:r w:rsidR="001762D5">
        <w:t>too</w:t>
      </w:r>
      <w:r>
        <w:t xml:space="preserve"> late to start the process. </w:t>
      </w:r>
      <w:r w:rsidR="00804B93">
        <w:t>The council decided to put the street to grade for the future of curb and gutter if ever decided to install by the property owner.</w:t>
      </w:r>
      <w:r w:rsidR="007F4B3A">
        <w:t xml:space="preserve"> </w:t>
      </w:r>
    </w:p>
    <w:p w14:paraId="2FB94C9C" w14:textId="6EB90BBB" w:rsidR="00F35501" w:rsidRDefault="007F4B3A" w:rsidP="00F35501">
      <w:pPr>
        <w:pStyle w:val="NoSpacing"/>
      </w:pPr>
      <w:r>
        <w:t xml:space="preserve">Motioned by Stepka, seconded by Chester to approve the change order of $45610.40. All present voted aye, motion carried. </w:t>
      </w:r>
    </w:p>
    <w:p w14:paraId="0423DBEF" w14:textId="40DB75F8" w:rsidR="007F4B3A" w:rsidRDefault="007F4B3A" w:rsidP="00F35501">
      <w:pPr>
        <w:pStyle w:val="NoSpacing"/>
      </w:pPr>
      <w:r>
        <w:t xml:space="preserve">Motioned by Stepka, seconded by Chester to approve the stop order for the curb and gutter. All voting aye, motion carried. </w:t>
      </w:r>
    </w:p>
    <w:p w14:paraId="5810DAAB" w14:textId="1CF83F8B" w:rsidR="007F4B3A" w:rsidRDefault="007F4B3A" w:rsidP="00F35501">
      <w:pPr>
        <w:pStyle w:val="NoSpacing"/>
      </w:pPr>
      <w:r>
        <w:t xml:space="preserve">Sonne then discussed </w:t>
      </w:r>
      <w:r w:rsidR="001762D5">
        <w:t>Holly Street</w:t>
      </w:r>
      <w:r>
        <w:t xml:space="preserve"> from 14</w:t>
      </w:r>
      <w:r w:rsidRPr="007F4B3A">
        <w:rPr>
          <w:vertAlign w:val="superscript"/>
        </w:rPr>
        <w:t>th</w:t>
      </w:r>
      <w:r>
        <w:t xml:space="preserve"> to 16</w:t>
      </w:r>
      <w:r w:rsidRPr="007F4B3A">
        <w:rPr>
          <w:vertAlign w:val="superscript"/>
        </w:rPr>
        <w:t>th</w:t>
      </w:r>
      <w:r>
        <w:t xml:space="preserve"> if the council would like to widen that street. Motioned by Muller, seconded by Vavruska to widen the street. All present voted aye, motion carried. </w:t>
      </w:r>
    </w:p>
    <w:p w14:paraId="21F101C4" w14:textId="70C73BDD" w:rsidR="007F4B3A" w:rsidRDefault="001762D5" w:rsidP="00F35501">
      <w:pPr>
        <w:pStyle w:val="NoSpacing"/>
      </w:pPr>
      <w:r>
        <w:t xml:space="preserve">Motioned by Muller, seconded by Chester to enter executive session on personnel at 7:27 pm. All present voting ayes, motion carried. </w:t>
      </w:r>
    </w:p>
    <w:p w14:paraId="316D8785" w14:textId="1A09375A" w:rsidR="001762D5" w:rsidRDefault="001762D5" w:rsidP="00F35501">
      <w:pPr>
        <w:pStyle w:val="NoSpacing"/>
      </w:pPr>
      <w:r>
        <w:t xml:space="preserve">Whittington declared out of executive session at 7:44 pm with no action taken. </w:t>
      </w:r>
    </w:p>
    <w:p w14:paraId="219625BE" w14:textId="77777777" w:rsidR="001762D5" w:rsidRDefault="001762D5" w:rsidP="00F35501">
      <w:pPr>
        <w:pStyle w:val="NoSpacing"/>
      </w:pPr>
    </w:p>
    <w:p w14:paraId="319A37A8" w14:textId="13C9410D" w:rsidR="001D7C34" w:rsidRDefault="001762D5">
      <w:r>
        <w:t xml:space="preserve">Motioned by Vavruska, seconded by Muller to adjourn the meeting at 7:45 pm. All present voted aye, motion carried. </w:t>
      </w:r>
    </w:p>
    <w:p w14:paraId="3B7E7C82" w14:textId="77777777" w:rsidR="001762D5" w:rsidRDefault="001762D5"/>
    <w:p w14:paraId="24F71E3E" w14:textId="374FF3E3" w:rsidR="001762D5" w:rsidRDefault="001762D5" w:rsidP="001762D5">
      <w:pPr>
        <w:pStyle w:val="NoSpacing"/>
      </w:pPr>
      <w:r>
        <w:t>Teresa Holland</w:t>
      </w:r>
    </w:p>
    <w:p w14:paraId="2EEB7DCF" w14:textId="0400E194" w:rsidR="001762D5" w:rsidRDefault="001762D5" w:rsidP="001762D5">
      <w:pPr>
        <w:pStyle w:val="NoSpacing"/>
      </w:pPr>
      <w:r>
        <w:t>Finance Officer</w:t>
      </w:r>
    </w:p>
    <w:sectPr w:rsidR="001762D5" w:rsidSect="001B653F">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53F"/>
    <w:rsid w:val="001762D5"/>
    <w:rsid w:val="001B653F"/>
    <w:rsid w:val="001D7C34"/>
    <w:rsid w:val="0033063B"/>
    <w:rsid w:val="004130D2"/>
    <w:rsid w:val="004814B5"/>
    <w:rsid w:val="004B11A2"/>
    <w:rsid w:val="005074A9"/>
    <w:rsid w:val="00736BE0"/>
    <w:rsid w:val="00770EFC"/>
    <w:rsid w:val="007963B4"/>
    <w:rsid w:val="007F4B3A"/>
    <w:rsid w:val="00804B93"/>
    <w:rsid w:val="00895BDD"/>
    <w:rsid w:val="009257AC"/>
    <w:rsid w:val="00991B7B"/>
    <w:rsid w:val="009D765E"/>
    <w:rsid w:val="00F35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D86C4"/>
  <w15:chartTrackingRefBased/>
  <w15:docId w15:val="{0E920C90-273C-4154-9EDF-2C97AF90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501"/>
  </w:style>
  <w:style w:type="paragraph" w:styleId="Heading1">
    <w:name w:val="heading 1"/>
    <w:basedOn w:val="Normal"/>
    <w:next w:val="Normal"/>
    <w:link w:val="Heading1Char"/>
    <w:uiPriority w:val="9"/>
    <w:qFormat/>
    <w:rsid w:val="001B65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5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5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5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5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5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5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5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5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5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5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5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5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5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5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5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5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53F"/>
    <w:rPr>
      <w:rFonts w:eastAsiaTheme="majorEastAsia" w:cstheme="majorBidi"/>
      <w:color w:val="272727" w:themeColor="text1" w:themeTint="D8"/>
    </w:rPr>
  </w:style>
  <w:style w:type="paragraph" w:styleId="Title">
    <w:name w:val="Title"/>
    <w:basedOn w:val="Normal"/>
    <w:next w:val="Normal"/>
    <w:link w:val="TitleChar"/>
    <w:uiPriority w:val="10"/>
    <w:qFormat/>
    <w:rsid w:val="001B65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5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5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5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53F"/>
    <w:pPr>
      <w:spacing w:before="160"/>
      <w:jc w:val="center"/>
    </w:pPr>
    <w:rPr>
      <w:i/>
      <w:iCs/>
      <w:color w:val="404040" w:themeColor="text1" w:themeTint="BF"/>
    </w:rPr>
  </w:style>
  <w:style w:type="character" w:customStyle="1" w:styleId="QuoteChar">
    <w:name w:val="Quote Char"/>
    <w:basedOn w:val="DefaultParagraphFont"/>
    <w:link w:val="Quote"/>
    <w:uiPriority w:val="29"/>
    <w:rsid w:val="001B653F"/>
    <w:rPr>
      <w:i/>
      <w:iCs/>
      <w:color w:val="404040" w:themeColor="text1" w:themeTint="BF"/>
    </w:rPr>
  </w:style>
  <w:style w:type="paragraph" w:styleId="ListParagraph">
    <w:name w:val="List Paragraph"/>
    <w:basedOn w:val="Normal"/>
    <w:uiPriority w:val="34"/>
    <w:qFormat/>
    <w:rsid w:val="001B653F"/>
    <w:pPr>
      <w:ind w:left="720"/>
      <w:contextualSpacing/>
    </w:pPr>
  </w:style>
  <w:style w:type="character" w:styleId="IntenseEmphasis">
    <w:name w:val="Intense Emphasis"/>
    <w:basedOn w:val="DefaultParagraphFont"/>
    <w:uiPriority w:val="21"/>
    <w:qFormat/>
    <w:rsid w:val="001B653F"/>
    <w:rPr>
      <w:i/>
      <w:iCs/>
      <w:color w:val="0F4761" w:themeColor="accent1" w:themeShade="BF"/>
    </w:rPr>
  </w:style>
  <w:style w:type="paragraph" w:styleId="IntenseQuote">
    <w:name w:val="Intense Quote"/>
    <w:basedOn w:val="Normal"/>
    <w:next w:val="Normal"/>
    <w:link w:val="IntenseQuoteChar"/>
    <w:uiPriority w:val="30"/>
    <w:qFormat/>
    <w:rsid w:val="001B6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53F"/>
    <w:rPr>
      <w:i/>
      <w:iCs/>
      <w:color w:val="0F4761" w:themeColor="accent1" w:themeShade="BF"/>
    </w:rPr>
  </w:style>
  <w:style w:type="character" w:styleId="IntenseReference">
    <w:name w:val="Intense Reference"/>
    <w:basedOn w:val="DefaultParagraphFont"/>
    <w:uiPriority w:val="32"/>
    <w:qFormat/>
    <w:rsid w:val="001B653F"/>
    <w:rPr>
      <w:b/>
      <w:bCs/>
      <w:smallCaps/>
      <w:color w:val="0F4761" w:themeColor="accent1" w:themeShade="BF"/>
      <w:spacing w:val="5"/>
    </w:rPr>
  </w:style>
  <w:style w:type="paragraph" w:styleId="NoSpacing">
    <w:name w:val="No Spacing"/>
    <w:uiPriority w:val="1"/>
    <w:qFormat/>
    <w:rsid w:val="00991B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2</cp:revision>
  <dcterms:created xsi:type="dcterms:W3CDTF">2025-10-21T17:39:00Z</dcterms:created>
  <dcterms:modified xsi:type="dcterms:W3CDTF">2025-10-21T17:39:00Z</dcterms:modified>
</cp:coreProperties>
</file>