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7AA38" w14:textId="7CD8864A" w:rsidR="001D7C34" w:rsidRDefault="004717DC">
      <w:r>
        <w:t xml:space="preserve">The City of Tyndall council met in regular session on May 5, 2025, at 6:30 pm at the City Auditorium with the following members present Mayor Mike Elsberry, Kevin Ranek, Larry Chester, John Slama, Kevin Stepka, and Jesse Ranek. Finance Officer Teresa Holland, Attorney Lisa Rothschadl, Chief of Police Kelly Young, Reporter Becky Tycz, employees Jeff Honner, Richard Jones, Zach Heesch, Jerry Hovorka, residents Amanda Whittington, Joel Humpal, Jamie </w:t>
      </w:r>
      <w:r w:rsidR="00F51B13">
        <w:t>Muller,</w:t>
      </w:r>
      <w:r>
        <w:t xml:space="preserve"> and Justin VanWinkle. </w:t>
      </w:r>
      <w:r w:rsidR="00466241">
        <w:t xml:space="preserve">Absent Dave Vavruska. </w:t>
      </w:r>
    </w:p>
    <w:p w14:paraId="4C1F5055" w14:textId="16C44F13" w:rsidR="004717DC" w:rsidRDefault="004717DC">
      <w:r>
        <w:t xml:space="preserve">Mayor Elsberry called the meeting to order at 6:30 pm and led the Pledge of Allegiance. </w:t>
      </w:r>
    </w:p>
    <w:p w14:paraId="62471275" w14:textId="775EA41E" w:rsidR="00D65D90" w:rsidRDefault="00D65D90">
      <w:r>
        <w:t xml:space="preserve">Holland asked for an item to be added to the agenda titled Presentation. </w:t>
      </w:r>
    </w:p>
    <w:p w14:paraId="7D2FE39F" w14:textId="5E85FBA1" w:rsidR="00D65D90" w:rsidRDefault="00D65D90">
      <w:r>
        <w:t xml:space="preserve">Motion by Slama, seconded by K. Ranek to approve the agenda with added </w:t>
      </w:r>
      <w:r w:rsidR="00F36A27">
        <w:t>items</w:t>
      </w:r>
      <w:r>
        <w:t xml:space="preserve">. </w:t>
      </w:r>
    </w:p>
    <w:p w14:paraId="61E60CAE" w14:textId="67B466A3" w:rsidR="00D65D90" w:rsidRDefault="00D65D90">
      <w:r>
        <w:t>Holland presented the outgoing council plaques for their years of service</w:t>
      </w:r>
      <w:r w:rsidR="00F36A27">
        <w:t xml:space="preserve">, and the council thanked them. </w:t>
      </w:r>
    </w:p>
    <w:p w14:paraId="19D108C7" w14:textId="701BE728" w:rsidR="00F36A27" w:rsidRDefault="00F36A27">
      <w:r>
        <w:t xml:space="preserve">There was no public comment. </w:t>
      </w:r>
    </w:p>
    <w:p w14:paraId="3C253863" w14:textId="312B0533" w:rsidR="00F36A27" w:rsidRDefault="00F36A27">
      <w:r>
        <w:t>Motioned by K. Ranek seconded by J. Slama to approve the April 7</w:t>
      </w:r>
      <w:r w:rsidRPr="00F36A27">
        <w:rPr>
          <w:vertAlign w:val="superscript"/>
        </w:rPr>
        <w:t>th</w:t>
      </w:r>
      <w:r>
        <w:t xml:space="preserve"> minutes. All voting aye, motion carried. </w:t>
      </w:r>
    </w:p>
    <w:p w14:paraId="438C143E" w14:textId="60FB4D4D" w:rsidR="00F36A27" w:rsidRDefault="00F36A27">
      <w:r>
        <w:t>Motioned by Chester, seconded by Stepka to approve the April 15</w:t>
      </w:r>
      <w:r w:rsidRPr="00F36A27">
        <w:rPr>
          <w:vertAlign w:val="superscript"/>
        </w:rPr>
        <w:t>th</w:t>
      </w:r>
      <w:r>
        <w:t xml:space="preserve"> minutes. All voting aye, motion carried. </w:t>
      </w:r>
    </w:p>
    <w:p w14:paraId="352123DC" w14:textId="63F82AF7" w:rsidR="00F36A27" w:rsidRDefault="00F36A27" w:rsidP="00F36A27">
      <w:pPr>
        <w:pStyle w:val="NoSpacing"/>
      </w:pPr>
      <w:r>
        <w:t>Motioned by K. Ranek, seconded by K. Stepka to approve the following claims:</w:t>
      </w:r>
    </w:p>
    <w:p w14:paraId="28EAEF7B" w14:textId="48E5856B" w:rsidR="00F36A27" w:rsidRDefault="008750E0" w:rsidP="00F36A27">
      <w:pPr>
        <w:pStyle w:val="NoSpacing"/>
      </w:pPr>
      <w:r>
        <w:t xml:space="preserve">April </w:t>
      </w:r>
      <w:r w:rsidR="00F36A27">
        <w:t>Payroll</w:t>
      </w:r>
      <w:r>
        <w:t xml:space="preserve"> &amp; Claims</w:t>
      </w:r>
      <w:r w:rsidR="00F36A27">
        <w:t xml:space="preserve">: Mayor &amp; Council $1385.25; Auditor $8070.51; </w:t>
      </w:r>
      <w:r w:rsidR="00D05CA0">
        <w:t xml:space="preserve">Public Building $409.28; </w:t>
      </w:r>
      <w:r w:rsidR="00B01EDD">
        <w:t>Police $10359.81; Street $7378.52; Park $731.02; Ambulance $8611.98; Library $1740.80; Water $2571.23; Light Plant $5182.18; Sewer $3115.53</w:t>
      </w:r>
      <w:r w:rsidR="00C96FD6">
        <w:t xml:space="preserve">; SDRS $6800.52; Wellmark $4697.28; Delta Dental $404.00; AFLAC $685.03; Vision Service Plan $112.40; IRS $15916.17; </w:t>
      </w:r>
      <w:r>
        <w:t>City of Tyndall $4839.00.</w:t>
      </w:r>
    </w:p>
    <w:p w14:paraId="5E6608DC" w14:textId="5623A2A2"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A-OX WELDING SUPPLY CO, INC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32.35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OXYGEN SUPPLY</w:t>
      </w:r>
    </w:p>
    <w:p w14:paraId="0B6ED8DC" w14:textId="2B811332"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AMBILL ASSOCIATES, LLC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945.00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AMBULANCE CALLS BILLED</w:t>
      </w:r>
    </w:p>
    <w:p w14:paraId="368229D8" w14:textId="39214AC3"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APPEARA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138.37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SUPPLIES</w:t>
      </w:r>
    </w:p>
    <w:p w14:paraId="3A8C069B" w14:textId="3733B04D"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B &amp; H PUBLISHING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662.40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PUBLICATIONS</w:t>
      </w:r>
    </w:p>
    <w:p w14:paraId="28E6388F" w14:textId="0603DAE8"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BON HOMME YANKTON ELECTRIC </w:t>
      </w:r>
      <w:r>
        <w:rPr>
          <w:rFonts w:ascii="CIDFont+F1" w:hAnsi="CIDFont+F1" w:cs="CIDFont+F1"/>
          <w:kern w:val="0"/>
          <w:sz w:val="22"/>
          <w:szCs w:val="22"/>
        </w:rPr>
        <w:tab/>
      </w:r>
      <w:r w:rsidRPr="00906DA2">
        <w:rPr>
          <w:rFonts w:ascii="CIDFont+F1" w:hAnsi="CIDFont+F1" w:cs="CIDFont+F1"/>
          <w:kern w:val="0"/>
          <w:sz w:val="22"/>
          <w:szCs w:val="22"/>
        </w:rPr>
        <w:t xml:space="preserve">201.87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WELL USAGE</w:t>
      </w:r>
    </w:p>
    <w:p w14:paraId="23148E08" w14:textId="5F29B24E"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BON HOMME PEACE OFFICERS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100.00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OFFICER DUES</w:t>
      </w:r>
    </w:p>
    <w:p w14:paraId="669998B4" w14:textId="581A4C37"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BON HOMME SERVICE, LLC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66.95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BUG SPRAYER BATTERY</w:t>
      </w:r>
    </w:p>
    <w:p w14:paraId="2D841C64" w14:textId="3BA7BC24"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BY WATER DISTRICT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8477.00 </w:t>
      </w:r>
      <w:r>
        <w:rPr>
          <w:rFonts w:ascii="CIDFont+F1" w:hAnsi="CIDFont+F1" w:cs="CIDFont+F1"/>
          <w:kern w:val="0"/>
          <w:sz w:val="22"/>
          <w:szCs w:val="22"/>
        </w:rPr>
        <w:tab/>
      </w:r>
      <w:r w:rsidRPr="00906DA2">
        <w:rPr>
          <w:rFonts w:ascii="CIDFont+F1" w:hAnsi="CIDFont+F1" w:cs="CIDFont+F1"/>
          <w:kern w:val="0"/>
          <w:sz w:val="22"/>
          <w:szCs w:val="22"/>
        </w:rPr>
        <w:t>2422000 GALLONS USED</w:t>
      </w:r>
    </w:p>
    <w:p w14:paraId="4041EA7D" w14:textId="7F88B788"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CAHOY'S GENERAL STORE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18.78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SUPPLIES</w:t>
      </w:r>
    </w:p>
    <w:p w14:paraId="3BCDA629" w14:textId="3CBE2505"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CARD SERVICES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10097.57 </w:t>
      </w:r>
      <w:r>
        <w:rPr>
          <w:rFonts w:ascii="CIDFont+F1" w:hAnsi="CIDFont+F1" w:cs="CIDFont+F1"/>
          <w:kern w:val="0"/>
          <w:sz w:val="22"/>
          <w:szCs w:val="22"/>
        </w:rPr>
        <w:tab/>
      </w:r>
      <w:r w:rsidRPr="00906DA2">
        <w:rPr>
          <w:rFonts w:ascii="CIDFont+F1" w:hAnsi="CIDFont+F1" w:cs="CIDFont+F1"/>
          <w:kern w:val="0"/>
          <w:sz w:val="22"/>
          <w:szCs w:val="22"/>
        </w:rPr>
        <w:t>FUEL/SUPPLIES/EQUIPMENT</w:t>
      </w:r>
    </w:p>
    <w:p w14:paraId="5B6C4A2F" w14:textId="0EB72F49"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CENTRAL FARMERS COOP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1475.00 </w:t>
      </w:r>
      <w:r>
        <w:rPr>
          <w:rFonts w:ascii="CIDFont+F1" w:hAnsi="CIDFont+F1" w:cs="CIDFont+F1"/>
          <w:kern w:val="0"/>
          <w:sz w:val="22"/>
          <w:szCs w:val="22"/>
        </w:rPr>
        <w:tab/>
      </w:r>
      <w:r w:rsidRPr="00906DA2">
        <w:rPr>
          <w:rFonts w:ascii="CIDFont+F1" w:hAnsi="CIDFont+F1" w:cs="CIDFont+F1"/>
          <w:kern w:val="0"/>
          <w:sz w:val="22"/>
          <w:szCs w:val="22"/>
        </w:rPr>
        <w:t>FUEL</w:t>
      </w:r>
    </w:p>
    <w:p w14:paraId="6466DE5D" w14:textId="623B82BA"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COLONIAL RESEARCH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528.81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SUPPLIES</w:t>
      </w:r>
    </w:p>
    <w:p w14:paraId="596D8833" w14:textId="01197FCA"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TWOTREES TECHNOLOGIES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63.00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MONTHLY MAINTENANCE</w:t>
      </w:r>
    </w:p>
    <w:p w14:paraId="5A0EF460" w14:textId="0D372F96"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CORE &amp; MAIN LP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685.10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GRATE</w:t>
      </w:r>
    </w:p>
    <w:p w14:paraId="0AC1FDA4" w14:textId="47F4BA16"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COUNTRY FORD, INC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546.86</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MAINTENANCE</w:t>
      </w:r>
    </w:p>
    <w:p w14:paraId="4F2C2C3B" w14:textId="244963ED"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CULLIGAN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119.50 </w:t>
      </w:r>
      <w:r>
        <w:rPr>
          <w:rFonts w:ascii="CIDFont+F1" w:hAnsi="CIDFont+F1" w:cs="CIDFont+F1"/>
          <w:kern w:val="0"/>
          <w:sz w:val="22"/>
          <w:szCs w:val="22"/>
        </w:rPr>
        <w:tab/>
      </w:r>
      <w:r>
        <w:rPr>
          <w:rFonts w:ascii="CIDFont+F1" w:hAnsi="CIDFont+F1" w:cs="CIDFont+F1"/>
          <w:kern w:val="0"/>
          <w:sz w:val="22"/>
          <w:szCs w:val="22"/>
        </w:rPr>
        <w:tab/>
        <w:t>WATER SUPPLY</w:t>
      </w:r>
    </w:p>
    <w:p w14:paraId="6CA9C15A" w14:textId="273AED65"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DAKOTA SUPPLY GROUP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26052.31 </w:t>
      </w:r>
      <w:r>
        <w:rPr>
          <w:rFonts w:ascii="CIDFont+F1" w:hAnsi="CIDFont+F1" w:cs="CIDFont+F1"/>
          <w:kern w:val="0"/>
          <w:sz w:val="22"/>
          <w:szCs w:val="22"/>
        </w:rPr>
        <w:tab/>
      </w:r>
      <w:r w:rsidRPr="00906DA2">
        <w:rPr>
          <w:rFonts w:ascii="CIDFont+F1" w:hAnsi="CIDFont+F1" w:cs="CIDFont+F1"/>
          <w:kern w:val="0"/>
          <w:sz w:val="22"/>
          <w:szCs w:val="22"/>
        </w:rPr>
        <w:t>WATER METERS</w:t>
      </w:r>
    </w:p>
    <w:p w14:paraId="476B8571" w14:textId="74C275F7"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ESTECH SYSTEMS INC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126.74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TELEPHONE SERVICE</w:t>
      </w:r>
    </w:p>
    <w:p w14:paraId="02EB21B0" w14:textId="667B035C"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FASTENAL COMPANY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26.51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SUPPLIES</w:t>
      </w:r>
    </w:p>
    <w:p w14:paraId="1178040E" w14:textId="726CCFCC"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lastRenderedPageBreak/>
        <w:t xml:space="preserve">FELD FIRE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2147.40 </w:t>
      </w:r>
      <w:r>
        <w:rPr>
          <w:rFonts w:ascii="CIDFont+F1" w:hAnsi="CIDFont+F1" w:cs="CIDFont+F1"/>
          <w:kern w:val="0"/>
          <w:sz w:val="22"/>
          <w:szCs w:val="22"/>
        </w:rPr>
        <w:tab/>
      </w:r>
      <w:r w:rsidRPr="00906DA2">
        <w:rPr>
          <w:rFonts w:ascii="CIDFont+F1" w:hAnsi="CIDFont+F1" w:cs="CIDFont+F1"/>
          <w:kern w:val="0"/>
          <w:sz w:val="22"/>
          <w:szCs w:val="22"/>
        </w:rPr>
        <w:t>MAINTENANCE</w:t>
      </w:r>
    </w:p>
    <w:p w14:paraId="44403985" w14:textId="0C2F3D5E"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FIRST NET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148.80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CELL PHONE</w:t>
      </w:r>
    </w:p>
    <w:p w14:paraId="6EEB8924" w14:textId="40905527"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FIRST WESTERN EQUIPMENT FINANC </w:t>
      </w:r>
      <w:r>
        <w:rPr>
          <w:rFonts w:ascii="CIDFont+F1" w:hAnsi="CIDFont+F1" w:cs="CIDFont+F1"/>
          <w:kern w:val="0"/>
          <w:sz w:val="22"/>
          <w:szCs w:val="22"/>
        </w:rPr>
        <w:tab/>
      </w:r>
      <w:r w:rsidRPr="00906DA2">
        <w:rPr>
          <w:rFonts w:ascii="CIDFont+F1" w:hAnsi="CIDFont+F1" w:cs="CIDFont+F1"/>
          <w:kern w:val="0"/>
          <w:sz w:val="22"/>
          <w:szCs w:val="22"/>
        </w:rPr>
        <w:t xml:space="preserve">331.97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SCRUBBER</w:t>
      </w:r>
    </w:p>
    <w:p w14:paraId="5CF92482" w14:textId="50FCC998"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FORT RANDALL TELEPHONE CO. </w:t>
      </w:r>
      <w:r>
        <w:rPr>
          <w:rFonts w:ascii="CIDFont+F1" w:hAnsi="CIDFont+F1" w:cs="CIDFont+F1"/>
          <w:kern w:val="0"/>
          <w:sz w:val="22"/>
          <w:szCs w:val="22"/>
        </w:rPr>
        <w:tab/>
      </w:r>
      <w:r w:rsidRPr="00906DA2">
        <w:rPr>
          <w:rFonts w:ascii="CIDFont+F1" w:hAnsi="CIDFont+F1" w:cs="CIDFont+F1"/>
          <w:kern w:val="0"/>
          <w:sz w:val="22"/>
          <w:szCs w:val="22"/>
        </w:rPr>
        <w:t xml:space="preserve">458.48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UTILITIES</w:t>
      </w:r>
    </w:p>
    <w:p w14:paraId="5CFA87EF" w14:textId="2F67C61D"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GT AUTOBODY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778.00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MAINTENANCE</w:t>
      </w:r>
    </w:p>
    <w:p w14:paraId="123DCD92" w14:textId="7DA9891F"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H &amp; H CONTRACTING INC.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6482.10 </w:t>
      </w:r>
      <w:r>
        <w:rPr>
          <w:rFonts w:ascii="CIDFont+F1" w:hAnsi="CIDFont+F1" w:cs="CIDFont+F1"/>
          <w:kern w:val="0"/>
          <w:sz w:val="22"/>
          <w:szCs w:val="22"/>
        </w:rPr>
        <w:tab/>
      </w:r>
      <w:r w:rsidRPr="00906DA2">
        <w:rPr>
          <w:rFonts w:ascii="CIDFont+F1" w:hAnsi="CIDFont+F1" w:cs="CIDFont+F1"/>
          <w:kern w:val="0"/>
          <w:sz w:val="22"/>
          <w:szCs w:val="22"/>
        </w:rPr>
        <w:t>WATER TOWER REPAIRS</w:t>
      </w:r>
    </w:p>
    <w:p w14:paraId="6804032C" w14:textId="5E8EE4FF"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HEIMAN INC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871.65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SUPPLIES</w:t>
      </w:r>
    </w:p>
    <w:p w14:paraId="7CFAA478" w14:textId="2CBABDFA"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TERESA HOLLAND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97.51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RETIREMENT CUPCAKES</w:t>
      </w:r>
    </w:p>
    <w:p w14:paraId="3684889B" w14:textId="542E0781"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JEFF HONNER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183.58</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 MILEAGE FOR ELECTRIC CONF</w:t>
      </w:r>
    </w:p>
    <w:p w14:paraId="15796346" w14:textId="30D6C193"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COLE J. HUMPAL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350.68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EMT REIMBURSEMENT EXPENSES</w:t>
      </w:r>
    </w:p>
    <w:p w14:paraId="6CE23A69" w14:textId="16D52AED"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JURRENS ELECTRIC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3315.95 </w:t>
      </w:r>
      <w:r>
        <w:rPr>
          <w:rFonts w:ascii="CIDFont+F1" w:hAnsi="CIDFont+F1" w:cs="CIDFont+F1"/>
          <w:kern w:val="0"/>
          <w:sz w:val="22"/>
          <w:szCs w:val="22"/>
        </w:rPr>
        <w:tab/>
      </w:r>
      <w:r w:rsidRPr="00906DA2">
        <w:rPr>
          <w:rFonts w:ascii="CIDFont+F1" w:hAnsi="CIDFont+F1" w:cs="CIDFont+F1"/>
          <w:kern w:val="0"/>
          <w:sz w:val="22"/>
          <w:szCs w:val="22"/>
        </w:rPr>
        <w:t>INSTALL CAMERAS</w:t>
      </w:r>
    </w:p>
    <w:p w14:paraId="3DE7C103" w14:textId="18DE427B"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LUKE BACKHOE &amp; TRENCHING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2790.72 </w:t>
      </w:r>
      <w:r>
        <w:rPr>
          <w:rFonts w:ascii="CIDFont+F1" w:hAnsi="CIDFont+F1" w:cs="CIDFont+F1"/>
          <w:kern w:val="0"/>
          <w:sz w:val="22"/>
          <w:szCs w:val="22"/>
        </w:rPr>
        <w:tab/>
      </w:r>
      <w:r w:rsidRPr="00906DA2">
        <w:rPr>
          <w:rFonts w:ascii="CIDFont+F1" w:hAnsi="CIDFont+F1" w:cs="CIDFont+F1"/>
          <w:kern w:val="0"/>
          <w:sz w:val="22"/>
          <w:szCs w:val="22"/>
        </w:rPr>
        <w:t>BOTTLE SHOP SEWER</w:t>
      </w:r>
    </w:p>
    <w:p w14:paraId="7EE45518" w14:textId="3ED6C0BE"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MCNALLY OPERATIONS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174.88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COPIES</w:t>
      </w:r>
    </w:p>
    <w:p w14:paraId="18A18517" w14:textId="71BE332F"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MULLER REPAIR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330.00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BATTERIES</w:t>
      </w:r>
    </w:p>
    <w:p w14:paraId="077B7124" w14:textId="3B7CD562"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OLSON'S PEST TECHNICIANS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610.00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MAINTENANCE</w:t>
      </w:r>
    </w:p>
    <w:p w14:paraId="25B024E2" w14:textId="4145D277"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ONE OFFICE SOLUTION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50.66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SUPPLIES</w:t>
      </w:r>
    </w:p>
    <w:p w14:paraId="7183AB6B" w14:textId="6FEDBE71"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SCHENKEL DEMOLITION LLC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1157.18 </w:t>
      </w:r>
      <w:r>
        <w:rPr>
          <w:rFonts w:ascii="CIDFont+F1" w:hAnsi="CIDFont+F1" w:cs="CIDFont+F1"/>
          <w:kern w:val="0"/>
          <w:sz w:val="22"/>
          <w:szCs w:val="22"/>
        </w:rPr>
        <w:tab/>
      </w:r>
      <w:r w:rsidRPr="00906DA2">
        <w:rPr>
          <w:rFonts w:ascii="CIDFont+F1" w:hAnsi="CIDFont+F1" w:cs="CIDFont+F1"/>
          <w:kern w:val="0"/>
          <w:sz w:val="22"/>
          <w:szCs w:val="22"/>
        </w:rPr>
        <w:t>GRAVEL</w:t>
      </w:r>
    </w:p>
    <w:p w14:paraId="63542659" w14:textId="4C429DC3"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SCHMIDT'S SERVICE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90.50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FUEL</w:t>
      </w:r>
    </w:p>
    <w:p w14:paraId="2E50158D" w14:textId="3FD20EC2"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SCHOENFISH &amp; </w:t>
      </w:r>
      <w:r w:rsidR="00F51B13" w:rsidRPr="00906DA2">
        <w:rPr>
          <w:rFonts w:ascii="CIDFont+F1" w:hAnsi="CIDFont+F1" w:cs="CIDFont+F1"/>
          <w:kern w:val="0"/>
          <w:sz w:val="22"/>
          <w:szCs w:val="22"/>
        </w:rPr>
        <w:t>CO., INC.</w:t>
      </w:r>
      <w:r w:rsidRPr="00906DA2">
        <w:rPr>
          <w:rFonts w:ascii="CIDFont+F1" w:hAnsi="CIDFont+F1" w:cs="CIDFont+F1"/>
          <w:kern w:val="0"/>
          <w:sz w:val="22"/>
          <w:szCs w:val="22"/>
        </w:rPr>
        <w:t xml:space="preserve">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4000.00 </w:t>
      </w:r>
      <w:r>
        <w:rPr>
          <w:rFonts w:ascii="CIDFont+F1" w:hAnsi="CIDFont+F1" w:cs="CIDFont+F1"/>
          <w:kern w:val="0"/>
          <w:sz w:val="22"/>
          <w:szCs w:val="22"/>
        </w:rPr>
        <w:tab/>
      </w:r>
      <w:r w:rsidRPr="00906DA2">
        <w:rPr>
          <w:rFonts w:ascii="CIDFont+F1" w:hAnsi="CIDFont+F1" w:cs="CIDFont+F1"/>
          <w:kern w:val="0"/>
          <w:sz w:val="22"/>
          <w:szCs w:val="22"/>
        </w:rPr>
        <w:t>ANNUAL REPORT</w:t>
      </w:r>
    </w:p>
    <w:p w14:paraId="5157874E" w14:textId="1ABF1CDC"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SOUTH DAKOTA ONE CALL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8.40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LOCATE FEES</w:t>
      </w:r>
    </w:p>
    <w:p w14:paraId="25EEA74F" w14:textId="44835A8A"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SD PUBLIC HEALTH LABORATORY </w:t>
      </w:r>
      <w:r>
        <w:rPr>
          <w:rFonts w:ascii="CIDFont+F1" w:hAnsi="CIDFont+F1" w:cs="CIDFont+F1"/>
          <w:kern w:val="0"/>
          <w:sz w:val="22"/>
          <w:szCs w:val="22"/>
        </w:rPr>
        <w:tab/>
      </w:r>
      <w:r w:rsidRPr="00906DA2">
        <w:rPr>
          <w:rFonts w:ascii="CIDFont+F1" w:hAnsi="CIDFont+F1" w:cs="CIDFont+F1"/>
          <w:kern w:val="0"/>
          <w:sz w:val="22"/>
          <w:szCs w:val="22"/>
        </w:rPr>
        <w:t xml:space="preserve">30.00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WATER TESTS</w:t>
      </w:r>
    </w:p>
    <w:p w14:paraId="4F9551B9" w14:textId="2DE8B337"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SD STATE TREASURER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5728.55 </w:t>
      </w:r>
      <w:r>
        <w:rPr>
          <w:rFonts w:ascii="CIDFont+F1" w:hAnsi="CIDFont+F1" w:cs="CIDFont+F1"/>
          <w:kern w:val="0"/>
          <w:sz w:val="22"/>
          <w:szCs w:val="22"/>
        </w:rPr>
        <w:tab/>
      </w:r>
      <w:r w:rsidRPr="00906DA2">
        <w:rPr>
          <w:rFonts w:ascii="CIDFont+F1" w:hAnsi="CIDFont+F1" w:cs="CIDFont+F1"/>
          <w:kern w:val="0"/>
          <w:sz w:val="22"/>
          <w:szCs w:val="22"/>
        </w:rPr>
        <w:t>APRIL SALES TAX</w:t>
      </w:r>
    </w:p>
    <w:p w14:paraId="2E6CFFBF" w14:textId="777FF6F1"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SUNBLET SOLOMON SERVICES, LLC </w:t>
      </w:r>
      <w:r>
        <w:rPr>
          <w:rFonts w:ascii="CIDFont+F1" w:hAnsi="CIDFont+F1" w:cs="CIDFont+F1"/>
          <w:kern w:val="0"/>
          <w:sz w:val="22"/>
          <w:szCs w:val="22"/>
        </w:rPr>
        <w:tab/>
      </w:r>
      <w:r w:rsidRPr="00906DA2">
        <w:rPr>
          <w:rFonts w:ascii="CIDFont+F1" w:hAnsi="CIDFont+F1" w:cs="CIDFont+F1"/>
          <w:kern w:val="0"/>
          <w:sz w:val="22"/>
          <w:szCs w:val="22"/>
        </w:rPr>
        <w:t xml:space="preserve">1309.00 </w:t>
      </w:r>
      <w:r>
        <w:rPr>
          <w:rFonts w:ascii="CIDFont+F1" w:hAnsi="CIDFont+F1" w:cs="CIDFont+F1"/>
          <w:kern w:val="0"/>
          <w:sz w:val="22"/>
          <w:szCs w:val="22"/>
        </w:rPr>
        <w:tab/>
      </w:r>
      <w:r w:rsidRPr="00906DA2">
        <w:rPr>
          <w:rFonts w:ascii="CIDFont+F1" w:hAnsi="CIDFont+F1" w:cs="CIDFont+F1"/>
          <w:kern w:val="0"/>
          <w:sz w:val="22"/>
          <w:szCs w:val="22"/>
        </w:rPr>
        <w:t>OCR REPAIR</w:t>
      </w:r>
    </w:p>
    <w:p w14:paraId="269C1E8D" w14:textId="533AAD4C"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TYNDALL ACE HARDWARE </w:t>
      </w:r>
      <w:r>
        <w:rPr>
          <w:rFonts w:ascii="CIDFont+F1" w:hAnsi="CIDFont+F1" w:cs="CIDFont+F1"/>
          <w:kern w:val="0"/>
          <w:sz w:val="22"/>
          <w:szCs w:val="22"/>
        </w:rPr>
        <w:tab/>
      </w:r>
      <w:r>
        <w:rPr>
          <w:rFonts w:ascii="CIDFont+F1" w:hAnsi="CIDFont+F1" w:cs="CIDFont+F1"/>
          <w:kern w:val="0"/>
          <w:sz w:val="22"/>
          <w:szCs w:val="22"/>
        </w:rPr>
        <w:tab/>
        <w:t>971.20</w:t>
      </w:r>
      <w:r w:rsidRPr="00906DA2">
        <w:rPr>
          <w:rFonts w:ascii="CIDFont+F1" w:hAnsi="CIDFont+F1" w:cs="CIDFont+F1"/>
          <w:kern w:val="0"/>
          <w:sz w:val="22"/>
          <w:szCs w:val="22"/>
        </w:rPr>
        <w:t xml:space="preserve">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SUPPLIES</w:t>
      </w:r>
    </w:p>
    <w:p w14:paraId="730A5B05" w14:textId="07A8F2E9"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CITY OF TYNDALL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5113.00 </w:t>
      </w:r>
      <w:r>
        <w:rPr>
          <w:rFonts w:ascii="CIDFont+F1" w:hAnsi="CIDFont+F1" w:cs="CIDFont+F1"/>
          <w:kern w:val="0"/>
          <w:sz w:val="22"/>
          <w:szCs w:val="22"/>
        </w:rPr>
        <w:tab/>
      </w:r>
      <w:r w:rsidRPr="00906DA2">
        <w:rPr>
          <w:rFonts w:ascii="CIDFont+F1" w:hAnsi="CIDFont+F1" w:cs="CIDFont+F1"/>
          <w:kern w:val="0"/>
          <w:sz w:val="22"/>
          <w:szCs w:val="22"/>
        </w:rPr>
        <w:t>UTILITIES</w:t>
      </w:r>
    </w:p>
    <w:p w14:paraId="6F52CF04" w14:textId="433B4AE2"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TYNDALL NAPA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8.99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SUPPLIES</w:t>
      </w:r>
    </w:p>
    <w:p w14:paraId="56DCC490" w14:textId="49E865C3"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U S BANK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14330.34 </w:t>
      </w:r>
      <w:r>
        <w:rPr>
          <w:rFonts w:ascii="CIDFont+F1" w:hAnsi="CIDFont+F1" w:cs="CIDFont+F1"/>
          <w:kern w:val="0"/>
          <w:sz w:val="22"/>
          <w:szCs w:val="22"/>
        </w:rPr>
        <w:tab/>
      </w:r>
      <w:r w:rsidRPr="00906DA2">
        <w:rPr>
          <w:rFonts w:ascii="CIDFont+F1" w:hAnsi="CIDFont+F1" w:cs="CIDFont+F1"/>
          <w:kern w:val="0"/>
          <w:sz w:val="22"/>
          <w:szCs w:val="22"/>
        </w:rPr>
        <w:t>LOAN DRINKING WATER #3</w:t>
      </w:r>
    </w:p>
    <w:p w14:paraId="6E6DA8BE" w14:textId="320C14CD"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WESCO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3382.03 </w:t>
      </w:r>
      <w:r>
        <w:rPr>
          <w:rFonts w:ascii="CIDFont+F1" w:hAnsi="CIDFont+F1" w:cs="CIDFont+F1"/>
          <w:kern w:val="0"/>
          <w:sz w:val="22"/>
          <w:szCs w:val="22"/>
        </w:rPr>
        <w:tab/>
      </w:r>
      <w:r w:rsidRPr="00906DA2">
        <w:rPr>
          <w:rFonts w:ascii="CIDFont+F1" w:hAnsi="CIDFont+F1" w:cs="CIDFont+F1"/>
          <w:kern w:val="0"/>
          <w:sz w:val="22"/>
          <w:szCs w:val="22"/>
        </w:rPr>
        <w:t>SUPPLIES</w:t>
      </w:r>
    </w:p>
    <w:p w14:paraId="7FEF7875" w14:textId="4694A126" w:rsidR="00906DA2" w:rsidRPr="00906DA2" w:rsidRDefault="00906DA2" w:rsidP="00906DA2">
      <w:pPr>
        <w:autoSpaceDE w:val="0"/>
        <w:autoSpaceDN w:val="0"/>
        <w:adjustRightInd w:val="0"/>
        <w:spacing w:after="0" w:line="240" w:lineRule="auto"/>
        <w:rPr>
          <w:rFonts w:ascii="CIDFont+F1" w:hAnsi="CIDFont+F1" w:cs="CIDFont+F1"/>
          <w:kern w:val="0"/>
          <w:sz w:val="22"/>
          <w:szCs w:val="22"/>
        </w:rPr>
      </w:pPr>
      <w:r w:rsidRPr="00906DA2">
        <w:rPr>
          <w:rFonts w:ascii="CIDFont+F1" w:hAnsi="CIDFont+F1" w:cs="CIDFont+F1"/>
          <w:kern w:val="0"/>
          <w:sz w:val="22"/>
          <w:szCs w:val="22"/>
        </w:rPr>
        <w:t xml:space="preserve">WILLIAMS SANITATION </w:t>
      </w:r>
      <w:r>
        <w:rPr>
          <w:rFonts w:ascii="CIDFont+F1" w:hAnsi="CIDFont+F1" w:cs="CIDFont+F1"/>
          <w:kern w:val="0"/>
          <w:sz w:val="22"/>
          <w:szCs w:val="22"/>
        </w:rPr>
        <w:tab/>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 xml:space="preserve">295.00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GARBAGE PICKUP</w:t>
      </w:r>
    </w:p>
    <w:p w14:paraId="6B42CD23" w14:textId="6AC39A92" w:rsidR="00906DA2" w:rsidRDefault="00906DA2" w:rsidP="00906DA2">
      <w:pPr>
        <w:pStyle w:val="NoSpacing"/>
        <w:rPr>
          <w:rFonts w:ascii="CIDFont+F1" w:hAnsi="CIDFont+F1" w:cs="CIDFont+F1"/>
          <w:kern w:val="0"/>
          <w:sz w:val="22"/>
          <w:szCs w:val="22"/>
        </w:rPr>
      </w:pPr>
      <w:r w:rsidRPr="00906DA2">
        <w:rPr>
          <w:rFonts w:ascii="CIDFont+F1" w:hAnsi="CIDFont+F1" w:cs="CIDFont+F1"/>
          <w:kern w:val="0"/>
          <w:sz w:val="22"/>
          <w:szCs w:val="22"/>
        </w:rPr>
        <w:t xml:space="preserve">ZIESER, ROTHSCHADL &amp; MONGER </w:t>
      </w:r>
      <w:r>
        <w:rPr>
          <w:rFonts w:ascii="CIDFont+F1" w:hAnsi="CIDFont+F1" w:cs="CIDFont+F1"/>
          <w:kern w:val="0"/>
          <w:sz w:val="22"/>
          <w:szCs w:val="22"/>
        </w:rPr>
        <w:tab/>
      </w:r>
      <w:r w:rsidRPr="00906DA2">
        <w:rPr>
          <w:rFonts w:ascii="CIDFont+F1" w:hAnsi="CIDFont+F1" w:cs="CIDFont+F1"/>
          <w:kern w:val="0"/>
          <w:sz w:val="22"/>
          <w:szCs w:val="22"/>
        </w:rPr>
        <w:t xml:space="preserve">130.00 </w:t>
      </w:r>
      <w:r>
        <w:rPr>
          <w:rFonts w:ascii="CIDFont+F1" w:hAnsi="CIDFont+F1" w:cs="CIDFont+F1"/>
          <w:kern w:val="0"/>
          <w:sz w:val="22"/>
          <w:szCs w:val="22"/>
        </w:rPr>
        <w:tab/>
      </w:r>
      <w:r>
        <w:rPr>
          <w:rFonts w:ascii="CIDFont+F1" w:hAnsi="CIDFont+F1" w:cs="CIDFont+F1"/>
          <w:kern w:val="0"/>
          <w:sz w:val="22"/>
          <w:szCs w:val="22"/>
        </w:rPr>
        <w:tab/>
      </w:r>
      <w:r w:rsidRPr="00906DA2">
        <w:rPr>
          <w:rFonts w:ascii="CIDFont+F1" w:hAnsi="CIDFont+F1" w:cs="CIDFont+F1"/>
          <w:kern w:val="0"/>
          <w:sz w:val="22"/>
          <w:szCs w:val="22"/>
        </w:rPr>
        <w:t>PROFESSIONAL SERVICES</w:t>
      </w:r>
    </w:p>
    <w:p w14:paraId="3FBF3431" w14:textId="1C953AA9" w:rsidR="008750E0" w:rsidRDefault="008750E0" w:rsidP="00906DA2">
      <w:pPr>
        <w:pStyle w:val="NoSpacing"/>
        <w:rPr>
          <w:rFonts w:asciiTheme="majorHAnsi" w:hAnsiTheme="majorHAnsi" w:cs="CIDFont+F1"/>
          <w:kern w:val="0"/>
          <w:sz w:val="22"/>
          <w:szCs w:val="22"/>
        </w:rPr>
      </w:pPr>
      <w:r w:rsidRPr="00A70B69">
        <w:rPr>
          <w:rFonts w:cs="CIDFont+F1"/>
          <w:kern w:val="0"/>
        </w:rPr>
        <w:t>All voting aye, motion carried</w:t>
      </w:r>
      <w:r w:rsidRPr="008750E0">
        <w:rPr>
          <w:rFonts w:asciiTheme="majorHAnsi" w:hAnsiTheme="majorHAnsi" w:cs="CIDFont+F1"/>
          <w:kern w:val="0"/>
          <w:sz w:val="22"/>
          <w:szCs w:val="22"/>
        </w:rPr>
        <w:t xml:space="preserve">. </w:t>
      </w:r>
    </w:p>
    <w:p w14:paraId="4EFBD9FB" w14:textId="77777777" w:rsidR="00A70B69" w:rsidRDefault="00A70B69" w:rsidP="00906DA2">
      <w:pPr>
        <w:pStyle w:val="NoSpacing"/>
        <w:rPr>
          <w:rFonts w:asciiTheme="majorHAnsi" w:hAnsiTheme="majorHAnsi" w:cs="CIDFont+F1"/>
          <w:kern w:val="0"/>
          <w:sz w:val="22"/>
          <w:szCs w:val="22"/>
        </w:rPr>
      </w:pPr>
    </w:p>
    <w:p w14:paraId="56A89533" w14:textId="56F77411" w:rsidR="00A70B69" w:rsidRPr="00E6475F" w:rsidRDefault="00A70B69" w:rsidP="00906DA2">
      <w:pPr>
        <w:pStyle w:val="NoSpacing"/>
        <w:rPr>
          <w:rFonts w:cs="CIDFont+F1"/>
          <w:kern w:val="0"/>
        </w:rPr>
      </w:pPr>
      <w:r w:rsidRPr="00E6475F">
        <w:rPr>
          <w:rFonts w:cs="CIDFont+F1"/>
          <w:kern w:val="0"/>
        </w:rPr>
        <w:t xml:space="preserve">Motioned by Slama, seconded by K. Ranek to approve the </w:t>
      </w:r>
      <w:r w:rsidR="00F51B13" w:rsidRPr="00E6475F">
        <w:rPr>
          <w:rFonts w:cs="CIDFont+F1"/>
          <w:kern w:val="0"/>
        </w:rPr>
        <w:t>library</w:t>
      </w:r>
      <w:r w:rsidRPr="00E6475F">
        <w:rPr>
          <w:rFonts w:cs="CIDFont+F1"/>
          <w:kern w:val="0"/>
        </w:rPr>
        <w:t xml:space="preserve"> report. All voting aye, motion carried. </w:t>
      </w:r>
    </w:p>
    <w:p w14:paraId="053E1525" w14:textId="77777777" w:rsidR="00A70B69" w:rsidRPr="00E6475F" w:rsidRDefault="00A70B69" w:rsidP="00906DA2">
      <w:pPr>
        <w:pStyle w:val="NoSpacing"/>
        <w:rPr>
          <w:rFonts w:cs="CIDFont+F1"/>
          <w:kern w:val="0"/>
        </w:rPr>
      </w:pPr>
    </w:p>
    <w:p w14:paraId="2C2122BA" w14:textId="4E5A364B" w:rsidR="00A70B69" w:rsidRPr="00E6475F" w:rsidRDefault="00A70B69" w:rsidP="00906DA2">
      <w:pPr>
        <w:pStyle w:val="NoSpacing"/>
        <w:rPr>
          <w:rFonts w:cs="CIDFont+F1"/>
          <w:kern w:val="0"/>
        </w:rPr>
      </w:pPr>
      <w:r w:rsidRPr="00E6475F">
        <w:rPr>
          <w:rFonts w:cs="CIDFont+F1"/>
          <w:kern w:val="0"/>
        </w:rPr>
        <w:t xml:space="preserve">Motioned by K. Ranek, seconded by Slama to adjourn as the former council and reconvene with the following </w:t>
      </w:r>
      <w:r w:rsidR="00F51B13" w:rsidRPr="00E6475F">
        <w:rPr>
          <w:rFonts w:cs="CIDFont+F1"/>
          <w:kern w:val="0"/>
        </w:rPr>
        <w:t>members,</w:t>
      </w:r>
      <w:r w:rsidRPr="00E6475F">
        <w:rPr>
          <w:rFonts w:cs="CIDFont+F1"/>
          <w:kern w:val="0"/>
        </w:rPr>
        <w:t xml:space="preserve"> present Mayor Amanda Whittington, John Slama, Joel Humpal, Kevin Stepka, Jamie </w:t>
      </w:r>
      <w:r w:rsidR="00F51B13" w:rsidRPr="00E6475F">
        <w:rPr>
          <w:rFonts w:cs="CIDFont+F1"/>
          <w:kern w:val="0"/>
        </w:rPr>
        <w:t>Muller,</w:t>
      </w:r>
      <w:r w:rsidRPr="00E6475F">
        <w:rPr>
          <w:rFonts w:cs="CIDFont+F1"/>
          <w:kern w:val="0"/>
        </w:rPr>
        <w:t xml:space="preserve"> and Larry Chester. Also in attendance </w:t>
      </w:r>
      <w:r w:rsidR="00F51B13" w:rsidRPr="00E6475F">
        <w:rPr>
          <w:rFonts w:cs="CIDFont+F1"/>
          <w:kern w:val="0"/>
        </w:rPr>
        <w:t>were</w:t>
      </w:r>
      <w:r w:rsidRPr="00E6475F">
        <w:rPr>
          <w:rFonts w:cs="CIDFont+F1"/>
          <w:kern w:val="0"/>
        </w:rPr>
        <w:t xml:space="preserve"> Finance Officer Teresa Holland, Attorney Lisa Rothschadl, Chief of Police Kelly Young, Reporter Becky Tycz, Employees Richard Jones, Zach Heesch, Jeff Honner, Jerry Hovorka, and resident Justin VanWinkle. </w:t>
      </w:r>
    </w:p>
    <w:p w14:paraId="3079E6A7" w14:textId="77777777" w:rsidR="00A70B69" w:rsidRPr="00E6475F" w:rsidRDefault="00A70B69" w:rsidP="00906DA2">
      <w:pPr>
        <w:pStyle w:val="NoSpacing"/>
        <w:rPr>
          <w:rFonts w:cs="CIDFont+F1"/>
          <w:kern w:val="0"/>
        </w:rPr>
      </w:pPr>
    </w:p>
    <w:p w14:paraId="3B61F40B" w14:textId="3F037DC0" w:rsidR="00A70B69" w:rsidRPr="00E6475F" w:rsidRDefault="00A70B69" w:rsidP="00906DA2">
      <w:pPr>
        <w:pStyle w:val="NoSpacing"/>
        <w:rPr>
          <w:rFonts w:cs="CIDFont+F1"/>
          <w:kern w:val="0"/>
        </w:rPr>
      </w:pPr>
      <w:r w:rsidRPr="00E6475F">
        <w:rPr>
          <w:rFonts w:cs="CIDFont+F1"/>
          <w:kern w:val="0"/>
        </w:rPr>
        <w:t xml:space="preserve">The Oath of Office was given to Mayor Amanda Whittington, John Slama, Jamie </w:t>
      </w:r>
      <w:r w:rsidR="00F51B13" w:rsidRPr="00E6475F">
        <w:rPr>
          <w:rFonts w:cs="CIDFont+F1"/>
          <w:kern w:val="0"/>
        </w:rPr>
        <w:t>Muller,</w:t>
      </w:r>
      <w:r w:rsidRPr="00E6475F">
        <w:rPr>
          <w:rFonts w:cs="CIDFont+F1"/>
          <w:kern w:val="0"/>
        </w:rPr>
        <w:t xml:space="preserve"> and Joel Humpal by City Attorney Lisa Rothschadl. </w:t>
      </w:r>
    </w:p>
    <w:p w14:paraId="320430E4" w14:textId="77777777" w:rsidR="000333B3" w:rsidRDefault="000333B3" w:rsidP="00906DA2">
      <w:pPr>
        <w:pStyle w:val="NoSpacing"/>
        <w:rPr>
          <w:rFonts w:cs="CIDFont+F1"/>
          <w:kern w:val="0"/>
        </w:rPr>
      </w:pPr>
    </w:p>
    <w:p w14:paraId="2E2A1E6D" w14:textId="76DA5BE4" w:rsidR="007153AA" w:rsidRPr="00E6475F" w:rsidRDefault="007153AA" w:rsidP="00906DA2">
      <w:pPr>
        <w:pStyle w:val="NoSpacing"/>
        <w:rPr>
          <w:rFonts w:cs="CIDFont+F1"/>
          <w:kern w:val="0"/>
        </w:rPr>
      </w:pPr>
      <w:r w:rsidRPr="00E6475F">
        <w:rPr>
          <w:rFonts w:cs="CIDFont+F1"/>
          <w:kern w:val="0"/>
        </w:rPr>
        <w:t xml:space="preserve">Mayor Whittington asked for nominations for President, motioned by Muller, seconded by Stepka to nominate John Slama for President with nominations cease and a unanimous ballot be cast. Ayes </w:t>
      </w:r>
      <w:r w:rsidR="00F51B13" w:rsidRPr="00E6475F">
        <w:rPr>
          <w:rFonts w:cs="CIDFont+F1"/>
          <w:kern w:val="0"/>
        </w:rPr>
        <w:t>six</w:t>
      </w:r>
      <w:r w:rsidRPr="00E6475F">
        <w:rPr>
          <w:rFonts w:cs="CIDFont+F1"/>
          <w:kern w:val="0"/>
        </w:rPr>
        <w:t xml:space="preserve">, Nays 0. Motion carried. </w:t>
      </w:r>
    </w:p>
    <w:p w14:paraId="69FAF7A7" w14:textId="65D4666E" w:rsidR="007153AA" w:rsidRPr="00E6475F" w:rsidRDefault="007153AA" w:rsidP="00906DA2">
      <w:pPr>
        <w:pStyle w:val="NoSpacing"/>
        <w:rPr>
          <w:rFonts w:cs="CIDFont+F1"/>
          <w:kern w:val="0"/>
        </w:rPr>
      </w:pPr>
      <w:r w:rsidRPr="00E6475F">
        <w:rPr>
          <w:rFonts w:cs="CIDFont+F1"/>
          <w:kern w:val="0"/>
        </w:rPr>
        <w:lastRenderedPageBreak/>
        <w:t xml:space="preserve">Mayor Whittington asked for nominations for Vice President, motioned by Slama, seconded by Humpal to nominate Larry Chester for Vice President with nominations cease and a unanimous ballot be cast. Ayes </w:t>
      </w:r>
      <w:r w:rsidR="00F51B13" w:rsidRPr="00E6475F">
        <w:rPr>
          <w:rFonts w:cs="CIDFont+F1"/>
          <w:kern w:val="0"/>
        </w:rPr>
        <w:t>six</w:t>
      </w:r>
      <w:r w:rsidRPr="00E6475F">
        <w:rPr>
          <w:rFonts w:cs="CIDFont+F1"/>
          <w:kern w:val="0"/>
        </w:rPr>
        <w:t>, Nays 0.</w:t>
      </w:r>
    </w:p>
    <w:p w14:paraId="4FB41D88" w14:textId="77777777" w:rsidR="00693B23" w:rsidRPr="00E6475F" w:rsidRDefault="00693B23" w:rsidP="00906DA2">
      <w:pPr>
        <w:pStyle w:val="NoSpacing"/>
        <w:rPr>
          <w:rFonts w:cs="CIDFont+F1"/>
          <w:kern w:val="0"/>
        </w:rPr>
      </w:pPr>
    </w:p>
    <w:p w14:paraId="159078A1" w14:textId="31784E7D" w:rsidR="00693B23" w:rsidRPr="00E6475F" w:rsidRDefault="00693B23" w:rsidP="00906DA2">
      <w:pPr>
        <w:pStyle w:val="NoSpacing"/>
        <w:rPr>
          <w:rFonts w:cs="CIDFont+F1"/>
          <w:kern w:val="0"/>
        </w:rPr>
      </w:pPr>
      <w:r w:rsidRPr="00E6475F">
        <w:rPr>
          <w:rFonts w:cs="CIDFont+F1"/>
          <w:kern w:val="0"/>
        </w:rPr>
        <w:t xml:space="preserve">Motioned by Slama, seconded by Chester to approve the committee appointments as the following: </w:t>
      </w:r>
      <w:r w:rsidRPr="00E6475F">
        <w:rPr>
          <w:rFonts w:cs="CIDFont+F1"/>
          <w:b/>
          <w:bCs/>
          <w:kern w:val="0"/>
        </w:rPr>
        <w:t>Police Dept</w:t>
      </w:r>
      <w:r w:rsidRPr="00E6475F">
        <w:rPr>
          <w:rFonts w:cs="CIDFont+F1"/>
          <w:kern w:val="0"/>
        </w:rPr>
        <w:t xml:space="preserve"> – Larry Chester, John Slama; </w:t>
      </w:r>
      <w:r w:rsidRPr="00E6475F">
        <w:rPr>
          <w:rFonts w:cs="CIDFont+F1"/>
          <w:b/>
          <w:bCs/>
          <w:kern w:val="0"/>
        </w:rPr>
        <w:t>Fire Dept</w:t>
      </w:r>
      <w:r w:rsidRPr="00E6475F">
        <w:rPr>
          <w:rFonts w:cs="CIDFont+F1"/>
          <w:kern w:val="0"/>
        </w:rPr>
        <w:t xml:space="preserve"> – John Slama, Joel Humpal; </w:t>
      </w:r>
      <w:r w:rsidRPr="00E6475F">
        <w:rPr>
          <w:rFonts w:cs="CIDFont+F1"/>
          <w:b/>
          <w:bCs/>
          <w:kern w:val="0"/>
        </w:rPr>
        <w:t>Nuisance Board</w:t>
      </w:r>
      <w:r w:rsidRPr="00E6475F">
        <w:rPr>
          <w:rFonts w:cs="CIDFont+F1"/>
          <w:kern w:val="0"/>
        </w:rPr>
        <w:t xml:space="preserve"> – Larry Chester, Jamie Muller, John Slama; </w:t>
      </w:r>
      <w:r w:rsidRPr="00E6475F">
        <w:rPr>
          <w:rFonts w:cs="CIDFont+F1"/>
          <w:b/>
          <w:bCs/>
          <w:kern w:val="0"/>
        </w:rPr>
        <w:t>Library Board</w:t>
      </w:r>
      <w:r w:rsidRPr="00E6475F">
        <w:rPr>
          <w:rFonts w:cs="CIDFont+F1"/>
          <w:kern w:val="0"/>
        </w:rPr>
        <w:t xml:space="preserve"> – Kevin Stepka, Amanda Whittington; </w:t>
      </w:r>
      <w:r w:rsidRPr="00E6475F">
        <w:rPr>
          <w:rFonts w:cs="CIDFont+F1"/>
          <w:b/>
          <w:bCs/>
          <w:kern w:val="0"/>
        </w:rPr>
        <w:t xml:space="preserve">Sanitation &amp; </w:t>
      </w:r>
      <w:r w:rsidR="00F51B13" w:rsidRPr="00E6475F">
        <w:rPr>
          <w:rFonts w:cs="CIDFont+F1"/>
          <w:b/>
          <w:bCs/>
          <w:kern w:val="0"/>
        </w:rPr>
        <w:t>Environmental</w:t>
      </w:r>
      <w:r w:rsidRPr="00E6475F">
        <w:rPr>
          <w:rFonts w:cs="CIDFont+F1"/>
          <w:b/>
          <w:bCs/>
          <w:kern w:val="0"/>
        </w:rPr>
        <w:t xml:space="preserve"> Protection</w:t>
      </w:r>
      <w:r w:rsidRPr="00E6475F">
        <w:rPr>
          <w:rFonts w:cs="CIDFont+F1"/>
          <w:kern w:val="0"/>
        </w:rPr>
        <w:t xml:space="preserve"> – Kevin Stepka, Joel Humpal; </w:t>
      </w:r>
      <w:r w:rsidRPr="00E6475F">
        <w:rPr>
          <w:rFonts w:cs="CIDFont+F1"/>
          <w:b/>
          <w:bCs/>
          <w:kern w:val="0"/>
        </w:rPr>
        <w:t>Sewer &amp; Water</w:t>
      </w:r>
      <w:r w:rsidRPr="00E6475F">
        <w:rPr>
          <w:rFonts w:cs="CIDFont+F1"/>
          <w:kern w:val="0"/>
        </w:rPr>
        <w:t xml:space="preserve"> </w:t>
      </w:r>
      <w:r w:rsidRPr="00E6475F">
        <w:rPr>
          <w:rFonts w:cs="CIDFont+F1"/>
          <w:b/>
          <w:bCs/>
          <w:kern w:val="0"/>
        </w:rPr>
        <w:t>Dept</w:t>
      </w:r>
      <w:r w:rsidRPr="00E6475F">
        <w:rPr>
          <w:rFonts w:cs="CIDFont+F1"/>
          <w:kern w:val="0"/>
        </w:rPr>
        <w:t xml:space="preserve"> – Jamie Muller, Joel Humpal; </w:t>
      </w:r>
      <w:r w:rsidRPr="00E6475F">
        <w:rPr>
          <w:rFonts w:cs="CIDFont+F1"/>
          <w:b/>
          <w:bCs/>
          <w:kern w:val="0"/>
        </w:rPr>
        <w:t>Ambulance Dept</w:t>
      </w:r>
      <w:r w:rsidRPr="00E6475F">
        <w:rPr>
          <w:rFonts w:cs="CIDFont+F1"/>
          <w:kern w:val="0"/>
        </w:rPr>
        <w:t xml:space="preserve"> – Jamie Muller, Dave Vavruska; </w:t>
      </w:r>
      <w:r w:rsidRPr="00E6475F">
        <w:rPr>
          <w:rFonts w:cs="CIDFont+F1"/>
          <w:b/>
          <w:bCs/>
          <w:kern w:val="0"/>
        </w:rPr>
        <w:t>Streets &amp;</w:t>
      </w:r>
      <w:r w:rsidRPr="00E6475F">
        <w:rPr>
          <w:rFonts w:cs="CIDFont+F1"/>
          <w:kern w:val="0"/>
        </w:rPr>
        <w:t xml:space="preserve"> </w:t>
      </w:r>
      <w:r w:rsidRPr="00E6475F">
        <w:rPr>
          <w:rFonts w:cs="CIDFont+F1"/>
          <w:b/>
          <w:bCs/>
          <w:kern w:val="0"/>
        </w:rPr>
        <w:t>Alleys</w:t>
      </w:r>
      <w:r w:rsidRPr="00E6475F">
        <w:rPr>
          <w:rFonts w:cs="CIDFont+F1"/>
          <w:kern w:val="0"/>
        </w:rPr>
        <w:t xml:space="preserve"> – Jamie Muller, Joel Humpal; </w:t>
      </w:r>
      <w:r w:rsidRPr="00E6475F">
        <w:rPr>
          <w:rFonts w:cs="CIDFont+F1"/>
          <w:b/>
          <w:bCs/>
          <w:kern w:val="0"/>
        </w:rPr>
        <w:t>Buildings &amp; Light</w:t>
      </w:r>
      <w:r w:rsidRPr="00E6475F">
        <w:rPr>
          <w:rFonts w:cs="CIDFont+F1"/>
          <w:kern w:val="0"/>
        </w:rPr>
        <w:t xml:space="preserve"> – John Slama</w:t>
      </w:r>
      <w:r w:rsidR="00B266A2" w:rsidRPr="00E6475F">
        <w:rPr>
          <w:rFonts w:cs="CIDFont+F1"/>
          <w:kern w:val="0"/>
        </w:rPr>
        <w:t xml:space="preserve">, Dave Vavruska; </w:t>
      </w:r>
      <w:r w:rsidR="00B266A2" w:rsidRPr="00E6475F">
        <w:rPr>
          <w:rFonts w:cs="CIDFont+F1"/>
          <w:b/>
          <w:bCs/>
          <w:kern w:val="0"/>
        </w:rPr>
        <w:t>RD &amp; D</w:t>
      </w:r>
      <w:r w:rsidR="00B266A2" w:rsidRPr="00E6475F">
        <w:rPr>
          <w:rFonts w:cs="CIDFont+F1"/>
          <w:kern w:val="0"/>
        </w:rPr>
        <w:t xml:space="preserve"> – Dave Vavruska; </w:t>
      </w:r>
      <w:r w:rsidR="00B266A2" w:rsidRPr="00E6475F">
        <w:rPr>
          <w:rFonts w:cs="CIDFont+F1"/>
          <w:b/>
          <w:bCs/>
          <w:kern w:val="0"/>
        </w:rPr>
        <w:t>Parks &amp; Recreation</w:t>
      </w:r>
      <w:r w:rsidR="00B266A2" w:rsidRPr="00E6475F">
        <w:rPr>
          <w:rFonts w:cs="CIDFont+F1"/>
          <w:kern w:val="0"/>
        </w:rPr>
        <w:t xml:space="preserve"> – Joel Humpal, Larry Chester; </w:t>
      </w:r>
      <w:r w:rsidR="00B266A2" w:rsidRPr="00E6475F">
        <w:rPr>
          <w:rFonts w:cs="CIDFont+F1"/>
          <w:b/>
          <w:bCs/>
          <w:kern w:val="0"/>
        </w:rPr>
        <w:t>Planning &amp; Development</w:t>
      </w:r>
      <w:r w:rsidR="00B266A2" w:rsidRPr="00E6475F">
        <w:rPr>
          <w:rFonts w:cs="CIDFont+F1"/>
          <w:kern w:val="0"/>
        </w:rPr>
        <w:t xml:space="preserve"> – Jamie Muller, Dave Vavruska; </w:t>
      </w:r>
      <w:r w:rsidR="00B266A2" w:rsidRPr="00E6475F">
        <w:rPr>
          <w:rFonts w:cs="CIDFont+F1"/>
          <w:b/>
          <w:bCs/>
          <w:kern w:val="0"/>
        </w:rPr>
        <w:t>Identity Theft Board</w:t>
      </w:r>
      <w:r w:rsidR="00B266A2" w:rsidRPr="00E6475F">
        <w:rPr>
          <w:rFonts w:cs="CIDFont+F1"/>
          <w:kern w:val="0"/>
        </w:rPr>
        <w:t xml:space="preserve"> – Kevin Stepka, Amanda Whittington; </w:t>
      </w:r>
      <w:r w:rsidR="00B266A2" w:rsidRPr="00E6475F">
        <w:rPr>
          <w:rFonts w:cs="CIDFont+F1"/>
          <w:b/>
          <w:bCs/>
          <w:kern w:val="0"/>
        </w:rPr>
        <w:t>SMRWMD</w:t>
      </w:r>
      <w:r w:rsidR="00B266A2" w:rsidRPr="00E6475F">
        <w:rPr>
          <w:rFonts w:cs="CIDFont+F1"/>
          <w:kern w:val="0"/>
        </w:rPr>
        <w:t xml:space="preserve"> – Larry Chester Delegate, Kevin Stepka Alternate; </w:t>
      </w:r>
      <w:r w:rsidR="00B266A2" w:rsidRPr="00E6475F">
        <w:rPr>
          <w:rFonts w:cs="CIDFont+F1"/>
          <w:b/>
          <w:bCs/>
          <w:kern w:val="0"/>
        </w:rPr>
        <w:t>Cemetery Board</w:t>
      </w:r>
      <w:r w:rsidR="00B266A2" w:rsidRPr="00E6475F">
        <w:rPr>
          <w:rFonts w:cs="CIDFont+F1"/>
          <w:kern w:val="0"/>
        </w:rPr>
        <w:t xml:space="preserve"> – John Slama, Larry Chester</w:t>
      </w:r>
      <w:r w:rsidR="00F0765F" w:rsidRPr="00E6475F">
        <w:rPr>
          <w:rFonts w:cs="CIDFont+F1"/>
          <w:kern w:val="0"/>
        </w:rPr>
        <w:t xml:space="preserve">; Library Board of Directors – Kathy Koenig, Barbara Hebner, Deb Sternhagen, Lisa Stoebner, JoAnn Lacompte; Finance Officer Teresa Holland; City Attorney Lisa Rothschadl; Chief of Police Kelly Young; Ambulance Director Eric Elsberry; Fire Chief Jamie Muller; Electric Foreman Jeff Honner; Utilities Superintendent Richard Jones. </w:t>
      </w:r>
    </w:p>
    <w:p w14:paraId="72FB5B83" w14:textId="2A80CE19" w:rsidR="00F0765F" w:rsidRPr="00E6475F" w:rsidRDefault="00F0765F" w:rsidP="00906DA2">
      <w:pPr>
        <w:pStyle w:val="NoSpacing"/>
        <w:rPr>
          <w:rFonts w:cs="CIDFont+F1"/>
          <w:kern w:val="0"/>
        </w:rPr>
      </w:pPr>
      <w:r w:rsidRPr="00E6475F">
        <w:rPr>
          <w:rFonts w:cs="CIDFont+F1"/>
          <w:kern w:val="0"/>
        </w:rPr>
        <w:br/>
        <w:t xml:space="preserve">Motioned by Muller, seconded by Chester to remove Mike Elsberry from the bank accounts signatures and add Amanda Whittington and John Slama to the bank signature forms. All voting aye, motion carried. </w:t>
      </w:r>
    </w:p>
    <w:p w14:paraId="0AF47F7A" w14:textId="77777777" w:rsidR="00F0765F" w:rsidRPr="00E6475F" w:rsidRDefault="00F0765F" w:rsidP="00906DA2">
      <w:pPr>
        <w:pStyle w:val="NoSpacing"/>
        <w:rPr>
          <w:rFonts w:cs="CIDFont+F1"/>
          <w:kern w:val="0"/>
        </w:rPr>
      </w:pPr>
    </w:p>
    <w:p w14:paraId="6CAE1B2A" w14:textId="151288BA" w:rsidR="00F0765F" w:rsidRPr="00E6475F" w:rsidRDefault="00F0765F" w:rsidP="00906DA2">
      <w:pPr>
        <w:pStyle w:val="NoSpacing"/>
        <w:rPr>
          <w:rFonts w:cs="CIDFont+F1"/>
          <w:kern w:val="0"/>
        </w:rPr>
      </w:pPr>
      <w:r w:rsidRPr="00E6475F">
        <w:rPr>
          <w:rFonts w:cs="CIDFont+F1"/>
          <w:kern w:val="0"/>
        </w:rPr>
        <w:t xml:space="preserve">Finance officer report: </w:t>
      </w:r>
      <w:r w:rsidR="00F51B13" w:rsidRPr="00E6475F">
        <w:rPr>
          <w:rFonts w:cs="CIDFont+F1"/>
          <w:kern w:val="0"/>
        </w:rPr>
        <w:t>fifty-four</w:t>
      </w:r>
      <w:r w:rsidRPr="00E6475F">
        <w:rPr>
          <w:rFonts w:cs="CIDFont+F1"/>
          <w:kern w:val="0"/>
        </w:rPr>
        <w:t xml:space="preserve"> late notices, three disconnects; Holland reported that the city received a refund from Koch insurance </w:t>
      </w:r>
      <w:r w:rsidR="009F7EE5" w:rsidRPr="00E6475F">
        <w:rPr>
          <w:rFonts w:cs="CIDFont+F1"/>
          <w:kern w:val="0"/>
        </w:rPr>
        <w:t xml:space="preserve">due to our property assessment costs. A thank you was received from the National Child Safety Council and local law enforcement. Holland </w:t>
      </w:r>
      <w:r w:rsidR="006A0ECB" w:rsidRPr="00E6475F">
        <w:rPr>
          <w:rFonts w:cs="CIDFont+F1"/>
          <w:kern w:val="0"/>
        </w:rPr>
        <w:t>informed the council on the final</w:t>
      </w:r>
      <w:r w:rsidR="009F7EE5" w:rsidRPr="00E6475F">
        <w:rPr>
          <w:rFonts w:cs="CIDFont+F1"/>
          <w:kern w:val="0"/>
        </w:rPr>
        <w:t xml:space="preserve"> bill for the Original Gym</w:t>
      </w:r>
      <w:r w:rsidR="006A0ECB" w:rsidRPr="00E6475F">
        <w:rPr>
          <w:rFonts w:cs="CIDFont+F1"/>
          <w:kern w:val="0"/>
        </w:rPr>
        <w:t>. She stated that Ron Wagner said the Economic Development group</w:t>
      </w:r>
      <w:r w:rsidR="006A0ECB">
        <w:rPr>
          <w:rFonts w:cs="CIDFont+F1"/>
          <w:kern w:val="0"/>
          <w:sz w:val="22"/>
          <w:szCs w:val="22"/>
        </w:rPr>
        <w:t xml:space="preserve"> </w:t>
      </w:r>
      <w:r w:rsidR="006A0ECB" w:rsidRPr="00E6475F">
        <w:rPr>
          <w:rFonts w:cs="CIDFont+F1"/>
          <w:kern w:val="0"/>
        </w:rPr>
        <w:t>was not going to pay the billing, which led to the discussion of why the city has not given any money to the Economic Development Group</w:t>
      </w:r>
      <w:r w:rsidR="00F51B13" w:rsidRPr="00E6475F">
        <w:rPr>
          <w:rFonts w:cs="CIDFont+F1"/>
          <w:kern w:val="0"/>
        </w:rPr>
        <w:t xml:space="preserve">. </w:t>
      </w:r>
      <w:r w:rsidR="006A0ECB" w:rsidRPr="00E6475F">
        <w:rPr>
          <w:rFonts w:cs="CIDFont+F1"/>
          <w:kern w:val="0"/>
        </w:rPr>
        <w:t xml:space="preserve">She asked what procedure in </w:t>
      </w:r>
      <w:r w:rsidR="00F51B13" w:rsidRPr="00E6475F">
        <w:rPr>
          <w:rFonts w:cs="CIDFont+F1"/>
          <w:kern w:val="0"/>
        </w:rPr>
        <w:t>the past</w:t>
      </w:r>
      <w:r w:rsidR="006A0ECB" w:rsidRPr="00E6475F">
        <w:rPr>
          <w:rFonts w:cs="CIDFont+F1"/>
          <w:kern w:val="0"/>
        </w:rPr>
        <w:t xml:space="preserve"> was. Holland states there was no money given to the group since 2020. Motioned by Slama, seconded by Muller to have the development group send a letter of request for the funds. All voting aye, motion carried</w:t>
      </w:r>
      <w:r w:rsidR="00F51B13" w:rsidRPr="00E6475F">
        <w:rPr>
          <w:rFonts w:cs="CIDFont+F1"/>
          <w:kern w:val="0"/>
        </w:rPr>
        <w:t xml:space="preserve">. </w:t>
      </w:r>
      <w:r w:rsidR="006A0ECB" w:rsidRPr="00E6475F">
        <w:rPr>
          <w:rFonts w:cs="CIDFont+F1"/>
          <w:kern w:val="0"/>
        </w:rPr>
        <w:t xml:space="preserve">A small discussion on having a </w:t>
      </w:r>
      <w:r w:rsidR="003055B3" w:rsidRPr="00E6475F">
        <w:rPr>
          <w:rFonts w:cs="CIDFont+F1"/>
          <w:kern w:val="0"/>
        </w:rPr>
        <w:t>5-year</w:t>
      </w:r>
      <w:r w:rsidR="006A0ECB" w:rsidRPr="00E6475F">
        <w:rPr>
          <w:rFonts w:cs="CIDFont+F1"/>
          <w:kern w:val="0"/>
        </w:rPr>
        <w:t xml:space="preserve"> plan with the board and having the board participate in the budget process. </w:t>
      </w:r>
    </w:p>
    <w:p w14:paraId="0E2602D0" w14:textId="5DCF8624" w:rsidR="006A0ECB" w:rsidRPr="00E6475F" w:rsidRDefault="006A0ECB" w:rsidP="00906DA2">
      <w:pPr>
        <w:pStyle w:val="NoSpacing"/>
        <w:rPr>
          <w:rFonts w:cs="CIDFont+F1"/>
          <w:kern w:val="0"/>
        </w:rPr>
      </w:pPr>
    </w:p>
    <w:p w14:paraId="7F6C9352" w14:textId="1A9A3300" w:rsidR="006A0ECB" w:rsidRPr="00E6475F" w:rsidRDefault="006A0ECB" w:rsidP="00906DA2">
      <w:pPr>
        <w:pStyle w:val="NoSpacing"/>
        <w:rPr>
          <w:rFonts w:cs="CIDFont+F1"/>
          <w:kern w:val="0"/>
        </w:rPr>
      </w:pPr>
      <w:r w:rsidRPr="00E6475F">
        <w:rPr>
          <w:rFonts w:cs="CIDFont+F1"/>
          <w:kern w:val="0"/>
        </w:rPr>
        <w:t>Chief of Police report: Young reported that the police truck has a leading radiator and will cost between $1300 to $1500. Young also reported that Cole will finish testing on May 6</w:t>
      </w:r>
      <w:r w:rsidRPr="00E6475F">
        <w:rPr>
          <w:rFonts w:cs="CIDFont+F1"/>
          <w:kern w:val="0"/>
          <w:vertAlign w:val="superscript"/>
        </w:rPr>
        <w:t>th</w:t>
      </w:r>
      <w:r w:rsidRPr="00E6475F">
        <w:rPr>
          <w:rFonts w:cs="CIDFont+F1"/>
          <w:kern w:val="0"/>
        </w:rPr>
        <w:t xml:space="preserve"> for his class and will have the National Test to take yet. </w:t>
      </w:r>
    </w:p>
    <w:p w14:paraId="1A04209D" w14:textId="77777777" w:rsidR="006A0ECB" w:rsidRPr="00E6475F" w:rsidRDefault="006A0ECB" w:rsidP="00906DA2">
      <w:pPr>
        <w:pStyle w:val="NoSpacing"/>
        <w:rPr>
          <w:rFonts w:cs="CIDFont+F1"/>
          <w:kern w:val="0"/>
        </w:rPr>
      </w:pPr>
    </w:p>
    <w:p w14:paraId="33D641D4" w14:textId="6D8CCDC2" w:rsidR="006A0ECB" w:rsidRPr="00E6475F" w:rsidRDefault="006A0ECB" w:rsidP="00906DA2">
      <w:pPr>
        <w:pStyle w:val="NoSpacing"/>
        <w:rPr>
          <w:rFonts w:cs="CIDFont+F1"/>
          <w:kern w:val="0"/>
        </w:rPr>
      </w:pPr>
      <w:r w:rsidRPr="00E6475F">
        <w:rPr>
          <w:rFonts w:cs="CIDFont+F1"/>
          <w:kern w:val="0"/>
        </w:rPr>
        <w:t>City Maintenance report: Jones asked if the council wanted to listen to a phone call from Matt Daily</w:t>
      </w:r>
      <w:r w:rsidR="003055B3" w:rsidRPr="00E6475F">
        <w:rPr>
          <w:rFonts w:cs="CIDFont+F1"/>
          <w:kern w:val="0"/>
        </w:rPr>
        <w:t xml:space="preserve"> </w:t>
      </w:r>
      <w:r w:rsidR="00F51B13" w:rsidRPr="00E6475F">
        <w:rPr>
          <w:rFonts w:cs="CIDFont+F1"/>
          <w:kern w:val="0"/>
        </w:rPr>
        <w:t>about</w:t>
      </w:r>
      <w:r w:rsidR="003055B3" w:rsidRPr="00E6475F">
        <w:rPr>
          <w:rFonts w:cs="CIDFont+F1"/>
          <w:kern w:val="0"/>
        </w:rPr>
        <w:t xml:space="preserve"> the South Main Street issues. Daily was contacted and gave a briefing of what his thoughts are on the South Main Street project. </w:t>
      </w:r>
    </w:p>
    <w:p w14:paraId="2223EEB3" w14:textId="77777777" w:rsidR="00AB093E" w:rsidRPr="00E6475F" w:rsidRDefault="00AB093E" w:rsidP="00906DA2">
      <w:pPr>
        <w:pStyle w:val="NoSpacing"/>
        <w:rPr>
          <w:rFonts w:cs="CIDFont+F1"/>
          <w:kern w:val="0"/>
        </w:rPr>
      </w:pPr>
    </w:p>
    <w:p w14:paraId="40FD67FD" w14:textId="5D5E67F0" w:rsidR="00AB093E" w:rsidRPr="00E6475F" w:rsidRDefault="00AB093E" w:rsidP="00906DA2">
      <w:pPr>
        <w:pStyle w:val="NoSpacing"/>
        <w:rPr>
          <w:rFonts w:cs="CIDFont+F1"/>
          <w:kern w:val="0"/>
        </w:rPr>
      </w:pPr>
      <w:r w:rsidRPr="00E6475F">
        <w:rPr>
          <w:rFonts w:cs="CIDFont+F1"/>
          <w:kern w:val="0"/>
        </w:rPr>
        <w:t>Council Concerns/Committee Reports: Muller asked Jones to remove the trees in the ditch going out on East 19</w:t>
      </w:r>
      <w:r w:rsidRPr="00E6475F">
        <w:rPr>
          <w:rFonts w:cs="CIDFont+F1"/>
          <w:kern w:val="0"/>
          <w:vertAlign w:val="superscript"/>
        </w:rPr>
        <w:t>th</w:t>
      </w:r>
      <w:r w:rsidRPr="00E6475F">
        <w:rPr>
          <w:rFonts w:cs="CIDFont+F1"/>
          <w:kern w:val="0"/>
        </w:rPr>
        <w:t xml:space="preserve"> Street. Says the fire department will then burn the ditch. On the pickleball court Muller asked Jones to put dirt fill in under the </w:t>
      </w:r>
      <w:r w:rsidR="00F51B13" w:rsidRPr="00E6475F">
        <w:rPr>
          <w:rFonts w:cs="CIDFont+F1"/>
          <w:kern w:val="0"/>
        </w:rPr>
        <w:t>fence,</w:t>
      </w:r>
      <w:r w:rsidRPr="00E6475F">
        <w:rPr>
          <w:rFonts w:cs="CIDFont+F1"/>
          <w:kern w:val="0"/>
        </w:rPr>
        <w:t xml:space="preserve"> so the balls </w:t>
      </w:r>
      <w:r w:rsidR="00F51B13" w:rsidRPr="00E6475F">
        <w:rPr>
          <w:rFonts w:cs="CIDFont+F1"/>
          <w:kern w:val="0"/>
        </w:rPr>
        <w:t>do not</w:t>
      </w:r>
      <w:r w:rsidRPr="00E6475F">
        <w:rPr>
          <w:rFonts w:cs="CIDFont+F1"/>
          <w:kern w:val="0"/>
        </w:rPr>
        <w:t xml:space="preserve"> go under the fence. It was tabled to move the basketball hoops until the June meeting. </w:t>
      </w:r>
    </w:p>
    <w:p w14:paraId="18CC462B" w14:textId="44FC6D33" w:rsidR="00AB093E" w:rsidRPr="00E6475F" w:rsidRDefault="00AB093E" w:rsidP="00906DA2">
      <w:pPr>
        <w:pStyle w:val="NoSpacing"/>
        <w:rPr>
          <w:rFonts w:cs="CIDFont+F1"/>
          <w:kern w:val="0"/>
        </w:rPr>
      </w:pPr>
      <w:r w:rsidRPr="00E6475F">
        <w:rPr>
          <w:rFonts w:cs="CIDFont+F1"/>
          <w:kern w:val="0"/>
        </w:rPr>
        <w:lastRenderedPageBreak/>
        <w:t xml:space="preserve">Jones was asked how often he goes out to spray mosquitoes and he replied every three days. </w:t>
      </w:r>
      <w:r w:rsidR="007E068A" w:rsidRPr="00E6475F">
        <w:rPr>
          <w:rFonts w:cs="CIDFont+F1"/>
          <w:kern w:val="0"/>
        </w:rPr>
        <w:t>The council</w:t>
      </w:r>
      <w:r w:rsidRPr="00E6475F">
        <w:rPr>
          <w:rFonts w:cs="CIDFont+F1"/>
          <w:kern w:val="0"/>
        </w:rPr>
        <w:t xml:space="preserve"> would like Jones to get a quote on getting a 10hp motor for the old sprayer to see if that would fix the issue. </w:t>
      </w:r>
    </w:p>
    <w:p w14:paraId="15729EC3" w14:textId="3F754CDA" w:rsidR="007E068A" w:rsidRPr="00E6475F" w:rsidRDefault="007E068A" w:rsidP="00906DA2">
      <w:pPr>
        <w:pStyle w:val="NoSpacing"/>
        <w:rPr>
          <w:rFonts w:cs="CIDFont+F1"/>
          <w:kern w:val="0"/>
        </w:rPr>
      </w:pPr>
      <w:r w:rsidRPr="00E6475F">
        <w:rPr>
          <w:rFonts w:cs="CIDFont+F1"/>
          <w:kern w:val="0"/>
        </w:rPr>
        <w:t xml:space="preserve">The walking path discussion led to a motion by Slama, seconded by Chester to put the walking path project on hold until the grant money is received. All voting aye, motion carried. </w:t>
      </w:r>
    </w:p>
    <w:p w14:paraId="02091451" w14:textId="335A0EC8" w:rsidR="007E068A" w:rsidRPr="00E6475F" w:rsidRDefault="007E068A" w:rsidP="00906DA2">
      <w:pPr>
        <w:pStyle w:val="NoSpacing"/>
        <w:rPr>
          <w:rFonts w:cs="CIDFont+F1"/>
          <w:kern w:val="0"/>
        </w:rPr>
      </w:pPr>
      <w:r w:rsidRPr="00E6475F">
        <w:rPr>
          <w:rFonts w:cs="CIDFont+F1"/>
          <w:kern w:val="0"/>
        </w:rPr>
        <w:t>Whittington gave an update on the 14</w:t>
      </w:r>
      <w:r w:rsidRPr="00E6475F">
        <w:rPr>
          <w:rFonts w:cs="CIDFont+F1"/>
          <w:kern w:val="0"/>
          <w:vertAlign w:val="superscript"/>
        </w:rPr>
        <w:t>th</w:t>
      </w:r>
      <w:r w:rsidRPr="00E6475F">
        <w:rPr>
          <w:rFonts w:cs="CIDFont+F1"/>
          <w:kern w:val="0"/>
        </w:rPr>
        <w:t xml:space="preserve"> street project of which the project will start on June 2, 2025. Residents will be informed of 24-hour notice when the water will be shut off to their residence.  There will be soil compaction tests every week. The projected completion date is October 14, and the work in front of the school will be completed before school starts on August 14</w:t>
      </w:r>
      <w:r w:rsidRPr="00E6475F">
        <w:rPr>
          <w:rFonts w:cs="CIDFont+F1"/>
          <w:kern w:val="0"/>
          <w:vertAlign w:val="superscript"/>
        </w:rPr>
        <w:t>th</w:t>
      </w:r>
      <w:r w:rsidRPr="00E6475F">
        <w:rPr>
          <w:rFonts w:cs="CIDFont+F1"/>
          <w:kern w:val="0"/>
        </w:rPr>
        <w:t>, 2025.</w:t>
      </w:r>
    </w:p>
    <w:p w14:paraId="07188CB8" w14:textId="5A23B493" w:rsidR="007E068A" w:rsidRPr="00E6475F" w:rsidRDefault="007E068A" w:rsidP="00906DA2">
      <w:pPr>
        <w:pStyle w:val="NoSpacing"/>
        <w:rPr>
          <w:rFonts w:cs="CIDFont+F1"/>
          <w:kern w:val="0"/>
        </w:rPr>
      </w:pPr>
    </w:p>
    <w:p w14:paraId="16B477EA" w14:textId="01C612D9" w:rsidR="007E068A" w:rsidRPr="00E6475F" w:rsidRDefault="007E068A" w:rsidP="00906DA2">
      <w:pPr>
        <w:pStyle w:val="NoSpacing"/>
        <w:rPr>
          <w:rFonts w:cs="CIDFont+F1"/>
          <w:kern w:val="0"/>
        </w:rPr>
      </w:pPr>
      <w:r w:rsidRPr="00E6475F">
        <w:rPr>
          <w:rFonts w:cs="CIDFont+F1"/>
          <w:kern w:val="0"/>
        </w:rPr>
        <w:t xml:space="preserve">No Delegations. </w:t>
      </w:r>
    </w:p>
    <w:p w14:paraId="404AAF5D" w14:textId="77777777" w:rsidR="007E068A" w:rsidRPr="00E6475F" w:rsidRDefault="007E068A" w:rsidP="00906DA2">
      <w:pPr>
        <w:pStyle w:val="NoSpacing"/>
        <w:rPr>
          <w:rFonts w:cs="CIDFont+F1"/>
          <w:kern w:val="0"/>
        </w:rPr>
      </w:pPr>
    </w:p>
    <w:p w14:paraId="1B614540" w14:textId="4CBDC5A5" w:rsidR="007E068A" w:rsidRPr="00E6475F" w:rsidRDefault="007E068A" w:rsidP="00906DA2">
      <w:pPr>
        <w:pStyle w:val="NoSpacing"/>
        <w:rPr>
          <w:rFonts w:cs="CIDFont+F1"/>
          <w:kern w:val="0"/>
        </w:rPr>
      </w:pPr>
      <w:r w:rsidRPr="00E6475F">
        <w:rPr>
          <w:rFonts w:cs="CIDFont+F1"/>
          <w:kern w:val="0"/>
        </w:rPr>
        <w:t>Motioned by Stepka, seconded by Humpal to approve the</w:t>
      </w:r>
      <w:r w:rsidR="00297CA5" w:rsidRPr="00E6475F">
        <w:rPr>
          <w:rFonts w:cs="CIDFont+F1"/>
          <w:kern w:val="0"/>
        </w:rPr>
        <w:t xml:space="preserve"> special</w:t>
      </w:r>
      <w:r w:rsidRPr="00E6475F">
        <w:rPr>
          <w:rFonts w:cs="CIDFont+F1"/>
          <w:kern w:val="0"/>
        </w:rPr>
        <w:t xml:space="preserve"> one-day liquor license for</w:t>
      </w:r>
      <w:r w:rsidR="00297CA5" w:rsidRPr="00E6475F">
        <w:rPr>
          <w:rFonts w:cs="CIDFont+F1"/>
          <w:kern w:val="0"/>
        </w:rPr>
        <w:t xml:space="preserve"> the BH Youth Wrestling on </w:t>
      </w:r>
      <w:r w:rsidRPr="00E6475F">
        <w:rPr>
          <w:rFonts w:cs="CIDFont+F1"/>
          <w:kern w:val="0"/>
        </w:rPr>
        <w:t>June 7</w:t>
      </w:r>
      <w:r w:rsidRPr="00E6475F">
        <w:rPr>
          <w:rFonts w:cs="CIDFont+F1"/>
          <w:kern w:val="0"/>
          <w:vertAlign w:val="superscript"/>
        </w:rPr>
        <w:t>th</w:t>
      </w:r>
      <w:r w:rsidRPr="00E6475F">
        <w:rPr>
          <w:rFonts w:cs="CIDFont+F1"/>
          <w:kern w:val="0"/>
        </w:rPr>
        <w:t xml:space="preserve">, 2025, at the 4-H grounds for </w:t>
      </w:r>
      <w:r w:rsidR="00297CA5" w:rsidRPr="00E6475F">
        <w:rPr>
          <w:rFonts w:cs="CIDFont+F1"/>
          <w:kern w:val="0"/>
        </w:rPr>
        <w:t>the trifecta event</w:t>
      </w:r>
      <w:r w:rsidRPr="00E6475F">
        <w:rPr>
          <w:rFonts w:cs="CIDFont+F1"/>
          <w:kern w:val="0"/>
        </w:rPr>
        <w:t xml:space="preserve">.  All voting aye, motion carried. </w:t>
      </w:r>
    </w:p>
    <w:p w14:paraId="4F4D9BE0" w14:textId="77777777" w:rsidR="007E068A" w:rsidRPr="00E6475F" w:rsidRDefault="007E068A" w:rsidP="00906DA2">
      <w:pPr>
        <w:pStyle w:val="NoSpacing"/>
        <w:rPr>
          <w:rFonts w:cs="CIDFont+F1"/>
          <w:kern w:val="0"/>
        </w:rPr>
      </w:pPr>
    </w:p>
    <w:p w14:paraId="1206AF1B" w14:textId="588B9C61" w:rsidR="007E068A" w:rsidRPr="00E6475F" w:rsidRDefault="007E068A" w:rsidP="00906DA2">
      <w:pPr>
        <w:pStyle w:val="NoSpacing"/>
        <w:rPr>
          <w:rFonts w:cs="CIDFont+F1"/>
          <w:kern w:val="0"/>
        </w:rPr>
      </w:pPr>
      <w:r w:rsidRPr="00E6475F">
        <w:rPr>
          <w:rFonts w:cs="CIDFont+F1"/>
          <w:kern w:val="0"/>
        </w:rPr>
        <w:t xml:space="preserve">Motioned by Slama, seconded by Stepka to approve the special </w:t>
      </w:r>
      <w:r w:rsidR="00021ECB" w:rsidRPr="00E6475F">
        <w:rPr>
          <w:rFonts w:cs="CIDFont+F1"/>
          <w:kern w:val="0"/>
        </w:rPr>
        <w:t>one-day</w:t>
      </w:r>
      <w:r w:rsidRPr="00E6475F">
        <w:rPr>
          <w:rFonts w:cs="CIDFont+F1"/>
          <w:kern w:val="0"/>
        </w:rPr>
        <w:t xml:space="preserve"> license for</w:t>
      </w:r>
      <w:r w:rsidR="00021ECB" w:rsidRPr="00E6475F">
        <w:rPr>
          <w:rFonts w:cs="CIDFont+F1"/>
          <w:kern w:val="0"/>
        </w:rPr>
        <w:t xml:space="preserve"> Sean Barrett, Rec Bar for </w:t>
      </w:r>
      <w:r w:rsidRPr="00E6475F">
        <w:rPr>
          <w:rFonts w:cs="CIDFont+F1"/>
          <w:kern w:val="0"/>
        </w:rPr>
        <w:t xml:space="preserve">June </w:t>
      </w:r>
      <w:r w:rsidR="00297CA5" w:rsidRPr="00E6475F">
        <w:rPr>
          <w:rFonts w:cs="CIDFont+F1"/>
          <w:kern w:val="0"/>
        </w:rPr>
        <w:t>21</w:t>
      </w:r>
      <w:r w:rsidR="00297CA5" w:rsidRPr="00E6475F">
        <w:rPr>
          <w:rFonts w:cs="CIDFont+F1"/>
          <w:kern w:val="0"/>
          <w:vertAlign w:val="superscript"/>
        </w:rPr>
        <w:t>st</w:t>
      </w:r>
      <w:r w:rsidR="00297CA5" w:rsidRPr="00E6475F">
        <w:rPr>
          <w:rFonts w:cs="CIDFont+F1"/>
          <w:kern w:val="0"/>
        </w:rPr>
        <w:t xml:space="preserve">, </w:t>
      </w:r>
      <w:r w:rsidR="00021ECB" w:rsidRPr="00E6475F">
        <w:rPr>
          <w:rFonts w:cs="CIDFont+F1"/>
          <w:kern w:val="0"/>
        </w:rPr>
        <w:t>2025, at</w:t>
      </w:r>
      <w:r w:rsidR="00297CA5" w:rsidRPr="00E6475F">
        <w:rPr>
          <w:rFonts w:cs="CIDFont+F1"/>
          <w:kern w:val="0"/>
        </w:rPr>
        <w:t xml:space="preserve"> the 4-H grounds for a wedding</w:t>
      </w:r>
      <w:r w:rsidR="00021ECB" w:rsidRPr="00E6475F">
        <w:rPr>
          <w:rFonts w:cs="CIDFont+F1"/>
          <w:kern w:val="0"/>
        </w:rPr>
        <w:t>. All voting aye, motion carried.</w:t>
      </w:r>
    </w:p>
    <w:p w14:paraId="03866106" w14:textId="77777777" w:rsidR="00021ECB" w:rsidRPr="00E6475F" w:rsidRDefault="00021ECB" w:rsidP="00906DA2">
      <w:pPr>
        <w:pStyle w:val="NoSpacing"/>
        <w:rPr>
          <w:rFonts w:cs="CIDFont+F1"/>
          <w:kern w:val="0"/>
        </w:rPr>
      </w:pPr>
    </w:p>
    <w:p w14:paraId="4CD4BDBD" w14:textId="7AD5ED73" w:rsidR="00021ECB" w:rsidRPr="00E6475F" w:rsidRDefault="00021ECB" w:rsidP="00906DA2">
      <w:pPr>
        <w:pStyle w:val="NoSpacing"/>
        <w:rPr>
          <w:rFonts w:cs="CIDFont+F1"/>
          <w:kern w:val="0"/>
        </w:rPr>
      </w:pPr>
      <w:r w:rsidRPr="00E6475F">
        <w:rPr>
          <w:rFonts w:cs="CIDFont+F1"/>
          <w:kern w:val="0"/>
        </w:rPr>
        <w:t xml:space="preserve">Motioned by Stepka, seconded by Slama to approve the liquor license renewal for Kitchen </w:t>
      </w:r>
      <w:r w:rsidR="00A6031A" w:rsidRPr="00E6475F">
        <w:rPr>
          <w:rFonts w:cs="CIDFont+F1"/>
          <w:kern w:val="0"/>
        </w:rPr>
        <w:t>Table retail</w:t>
      </w:r>
      <w:r w:rsidRPr="00E6475F">
        <w:rPr>
          <w:rFonts w:cs="CIDFont+F1"/>
          <w:kern w:val="0"/>
        </w:rPr>
        <w:t xml:space="preserve"> on-off sale Malt beverage and SD Farm Wine. Voting aye Slama, Stepka, Muller, Humpal, Chester. Nays none.</w:t>
      </w:r>
    </w:p>
    <w:p w14:paraId="2622D062" w14:textId="416250A2" w:rsidR="00021ECB" w:rsidRPr="00E6475F" w:rsidRDefault="00021ECB" w:rsidP="00906DA2">
      <w:pPr>
        <w:pStyle w:val="NoSpacing"/>
        <w:rPr>
          <w:rFonts w:cs="CIDFont+F1"/>
          <w:kern w:val="0"/>
        </w:rPr>
      </w:pPr>
      <w:r w:rsidRPr="00E6475F">
        <w:rPr>
          <w:rFonts w:cs="CIDFont+F1"/>
          <w:kern w:val="0"/>
        </w:rPr>
        <w:t xml:space="preserve">Motion carried. </w:t>
      </w:r>
    </w:p>
    <w:p w14:paraId="16A1BC98" w14:textId="77777777" w:rsidR="00021ECB" w:rsidRPr="00E6475F" w:rsidRDefault="00021ECB" w:rsidP="00906DA2">
      <w:pPr>
        <w:pStyle w:val="NoSpacing"/>
        <w:rPr>
          <w:rFonts w:cs="CIDFont+F1"/>
          <w:kern w:val="0"/>
        </w:rPr>
      </w:pPr>
    </w:p>
    <w:p w14:paraId="5331BD33" w14:textId="7B9A3247" w:rsidR="00021ECB" w:rsidRPr="00E6475F" w:rsidRDefault="00021ECB" w:rsidP="00021ECB">
      <w:pPr>
        <w:pStyle w:val="NoSpacing"/>
        <w:rPr>
          <w:rFonts w:cs="CIDFont+F1"/>
          <w:kern w:val="0"/>
        </w:rPr>
      </w:pPr>
      <w:r w:rsidRPr="00E6475F">
        <w:rPr>
          <w:rFonts w:cs="CIDFont+F1"/>
          <w:kern w:val="0"/>
        </w:rPr>
        <w:t xml:space="preserve">Motioned by Slama, seconded by Stepka to approve the renewal liquor license for Caseys General Store, </w:t>
      </w:r>
      <w:r w:rsidR="00A6031A" w:rsidRPr="00E6475F">
        <w:rPr>
          <w:rFonts w:cs="CIDFont+F1"/>
          <w:kern w:val="0"/>
        </w:rPr>
        <w:t xml:space="preserve">retail </w:t>
      </w:r>
      <w:r w:rsidRPr="00E6475F">
        <w:rPr>
          <w:rFonts w:cs="CIDFont+F1"/>
          <w:kern w:val="0"/>
        </w:rPr>
        <w:t>on-off sale Malt Beverage and SD Farm Wine. Voting aye Slama, Stepka, Muller, Humpal, Chester. Nays none.</w:t>
      </w:r>
      <w:r w:rsidR="00A6031A" w:rsidRPr="00E6475F">
        <w:rPr>
          <w:rFonts w:cs="CIDFont+F1"/>
          <w:kern w:val="0"/>
        </w:rPr>
        <w:t xml:space="preserve"> Motion carried. </w:t>
      </w:r>
    </w:p>
    <w:p w14:paraId="2F08C8A5" w14:textId="363435D4" w:rsidR="00021ECB" w:rsidRPr="00E6475F" w:rsidRDefault="00021ECB" w:rsidP="00906DA2">
      <w:pPr>
        <w:pStyle w:val="NoSpacing"/>
        <w:rPr>
          <w:rFonts w:cs="CIDFont+F1"/>
          <w:kern w:val="0"/>
        </w:rPr>
      </w:pPr>
    </w:p>
    <w:p w14:paraId="45FE198C" w14:textId="25274B0A" w:rsidR="00A6031A" w:rsidRPr="00E6475F" w:rsidRDefault="00021ECB" w:rsidP="00A6031A">
      <w:pPr>
        <w:pStyle w:val="NoSpacing"/>
        <w:rPr>
          <w:rFonts w:cs="CIDFont+F1"/>
          <w:kern w:val="0"/>
        </w:rPr>
      </w:pPr>
      <w:r w:rsidRPr="00E6475F">
        <w:rPr>
          <w:rFonts w:cs="CIDFont+F1"/>
          <w:kern w:val="0"/>
        </w:rPr>
        <w:t>Motioned by Humpal, seconded by Chester to approve the renewal liquor license for Cahoy</w:t>
      </w:r>
      <w:r w:rsidR="00A6031A" w:rsidRPr="00E6475F">
        <w:rPr>
          <w:rFonts w:cs="CIDFont+F1"/>
          <w:kern w:val="0"/>
        </w:rPr>
        <w:t>’</w:t>
      </w:r>
      <w:r w:rsidRPr="00E6475F">
        <w:rPr>
          <w:rFonts w:cs="CIDFont+F1"/>
          <w:kern w:val="0"/>
        </w:rPr>
        <w:t xml:space="preserve">s General Store, </w:t>
      </w:r>
      <w:r w:rsidR="00A6031A" w:rsidRPr="00E6475F">
        <w:rPr>
          <w:rFonts w:cs="CIDFont+F1"/>
          <w:kern w:val="0"/>
        </w:rPr>
        <w:t xml:space="preserve">retail </w:t>
      </w:r>
      <w:r w:rsidRPr="00E6475F">
        <w:rPr>
          <w:rFonts w:cs="CIDFont+F1"/>
          <w:kern w:val="0"/>
        </w:rPr>
        <w:t xml:space="preserve">on-off </w:t>
      </w:r>
      <w:r w:rsidR="00A6031A" w:rsidRPr="00E6475F">
        <w:rPr>
          <w:rFonts w:cs="CIDFont+F1"/>
          <w:kern w:val="0"/>
        </w:rPr>
        <w:t xml:space="preserve">Malt Beverage and SD Farm Wine. Voting aye Slama, Stepka, Muller, Humpal, Chester. Nays none. Motion carried. </w:t>
      </w:r>
    </w:p>
    <w:p w14:paraId="4C4EB281" w14:textId="77777777" w:rsidR="00A6031A" w:rsidRPr="00E6475F" w:rsidRDefault="00A6031A" w:rsidP="00A6031A">
      <w:pPr>
        <w:pStyle w:val="NoSpacing"/>
        <w:rPr>
          <w:rFonts w:cs="CIDFont+F1"/>
          <w:kern w:val="0"/>
        </w:rPr>
      </w:pPr>
    </w:p>
    <w:p w14:paraId="3B7C2C79" w14:textId="2BE933FD" w:rsidR="00A6031A" w:rsidRPr="00E6475F" w:rsidRDefault="00A6031A" w:rsidP="00A6031A">
      <w:pPr>
        <w:pStyle w:val="NoSpacing"/>
        <w:rPr>
          <w:rFonts w:cs="CIDFont+F1"/>
          <w:kern w:val="0"/>
        </w:rPr>
      </w:pPr>
      <w:r w:rsidRPr="00E6475F">
        <w:rPr>
          <w:rFonts w:cs="CIDFont+F1"/>
          <w:kern w:val="0"/>
        </w:rPr>
        <w:t xml:space="preserve">Motioned by Muller, seconded by Chester to approve the renewal liquor license for Tyndall Lanes for retail on-off sale Malt Beverage and SD Farm Wine. Voting aye Slama, Stepka, Muller, Humpal, Chester. Nays none. Motion carried. </w:t>
      </w:r>
    </w:p>
    <w:p w14:paraId="11279D4D" w14:textId="25C2E36B" w:rsidR="00A6031A" w:rsidRPr="00E6475F" w:rsidRDefault="00A6031A" w:rsidP="00A6031A">
      <w:pPr>
        <w:pStyle w:val="NoSpacing"/>
        <w:rPr>
          <w:rFonts w:cs="CIDFont+F1"/>
          <w:kern w:val="0"/>
        </w:rPr>
      </w:pPr>
    </w:p>
    <w:p w14:paraId="071A1495" w14:textId="4FA9F865" w:rsidR="00A6031A" w:rsidRPr="00E6475F" w:rsidRDefault="00A6031A" w:rsidP="00A6031A">
      <w:pPr>
        <w:pStyle w:val="NoSpacing"/>
        <w:rPr>
          <w:rFonts w:cs="CIDFont+F1"/>
          <w:kern w:val="0"/>
        </w:rPr>
      </w:pPr>
      <w:r w:rsidRPr="00E6475F">
        <w:rPr>
          <w:rFonts w:cs="CIDFont+F1"/>
          <w:kern w:val="0"/>
        </w:rPr>
        <w:t xml:space="preserve">Motioned by Humpal, seconded by Muller to approve the renewal liquor license for Family Dollar for retail on-off sale Malt Beverage and SD Farm Wine. Voting aye Slama, Stepka, Muller, Humpal, Chester. Nays none. Motion carried. </w:t>
      </w:r>
    </w:p>
    <w:p w14:paraId="2FB4CF3F" w14:textId="77777777" w:rsidR="00A6031A" w:rsidRPr="00E6475F" w:rsidRDefault="00A6031A" w:rsidP="00A6031A">
      <w:pPr>
        <w:pStyle w:val="NoSpacing"/>
        <w:rPr>
          <w:rFonts w:cs="CIDFont+F1"/>
          <w:kern w:val="0"/>
        </w:rPr>
      </w:pPr>
    </w:p>
    <w:p w14:paraId="237760B6" w14:textId="01C61045" w:rsidR="00A6031A" w:rsidRPr="00E6475F" w:rsidRDefault="00A6031A" w:rsidP="00A6031A">
      <w:pPr>
        <w:pStyle w:val="NoSpacing"/>
        <w:rPr>
          <w:rFonts w:cs="CIDFont+F1"/>
          <w:kern w:val="0"/>
        </w:rPr>
      </w:pPr>
      <w:r w:rsidRPr="00E6475F">
        <w:rPr>
          <w:rFonts w:cs="CIDFont+F1"/>
          <w:kern w:val="0"/>
        </w:rPr>
        <w:t>Motioned by Humpal, seconded by Stepka to approve the donation</w:t>
      </w:r>
      <w:r w:rsidR="00947A10" w:rsidRPr="00E6475F">
        <w:rPr>
          <w:rFonts w:cs="CIDFont+F1"/>
          <w:kern w:val="0"/>
        </w:rPr>
        <w:t xml:space="preserve"> request </w:t>
      </w:r>
      <w:r w:rsidRPr="00E6475F">
        <w:rPr>
          <w:rFonts w:cs="CIDFont+F1"/>
          <w:kern w:val="0"/>
        </w:rPr>
        <w:t xml:space="preserve">to ROCS for $1300.00 for meals for the elderly nutrition program. All voting aye, motion carried. </w:t>
      </w:r>
    </w:p>
    <w:p w14:paraId="44A3D7E2" w14:textId="77777777" w:rsidR="00A6031A" w:rsidRPr="00E6475F" w:rsidRDefault="00A6031A" w:rsidP="00A6031A">
      <w:pPr>
        <w:pStyle w:val="NoSpacing"/>
        <w:rPr>
          <w:rFonts w:cs="CIDFont+F1"/>
          <w:kern w:val="0"/>
        </w:rPr>
      </w:pPr>
    </w:p>
    <w:p w14:paraId="057892E0" w14:textId="32C815EA" w:rsidR="00947A10" w:rsidRPr="00E6475F" w:rsidRDefault="00947A10" w:rsidP="00A6031A">
      <w:pPr>
        <w:pStyle w:val="NoSpacing"/>
        <w:rPr>
          <w:rFonts w:cs="CIDFont+F1"/>
          <w:kern w:val="0"/>
        </w:rPr>
      </w:pPr>
      <w:r w:rsidRPr="00E6475F">
        <w:rPr>
          <w:rFonts w:cs="CIDFont+F1"/>
          <w:kern w:val="0"/>
        </w:rPr>
        <w:lastRenderedPageBreak/>
        <w:t>Motioned by Slama, seconded by Muller to approve the donation request of $500.00 for transportation for ROCS.</w:t>
      </w:r>
    </w:p>
    <w:p w14:paraId="0B42AB1A" w14:textId="54269696" w:rsidR="007153AA" w:rsidRPr="00E6475F" w:rsidRDefault="007153AA" w:rsidP="00906DA2">
      <w:pPr>
        <w:pStyle w:val="NoSpacing"/>
        <w:rPr>
          <w:rFonts w:cs="CIDFont+F1"/>
          <w:kern w:val="0"/>
        </w:rPr>
      </w:pPr>
    </w:p>
    <w:p w14:paraId="2FE3A7DE" w14:textId="55F119B8" w:rsidR="00947A10" w:rsidRPr="00E6475F" w:rsidRDefault="00947A10" w:rsidP="00906DA2">
      <w:pPr>
        <w:pStyle w:val="NoSpacing"/>
        <w:rPr>
          <w:rFonts w:cs="CIDFont+F1"/>
          <w:kern w:val="0"/>
        </w:rPr>
      </w:pPr>
      <w:r w:rsidRPr="00E6475F">
        <w:rPr>
          <w:rFonts w:cs="CIDFont+F1"/>
          <w:kern w:val="0"/>
        </w:rPr>
        <w:t xml:space="preserve">Recommendations from Daily of GeoTech Engineering </w:t>
      </w:r>
      <w:r w:rsidR="00F51B13" w:rsidRPr="00E6475F">
        <w:rPr>
          <w:rFonts w:cs="CIDFont+F1"/>
          <w:kern w:val="0"/>
        </w:rPr>
        <w:t>were</w:t>
      </w:r>
      <w:r w:rsidRPr="00E6475F">
        <w:rPr>
          <w:rFonts w:cs="CIDFont+F1"/>
          <w:kern w:val="0"/>
        </w:rPr>
        <w:t xml:space="preserve"> to remove the old soil and fill and replace with new and dried soil. </w:t>
      </w:r>
      <w:r w:rsidR="00F51B13" w:rsidRPr="00E6475F">
        <w:rPr>
          <w:rFonts w:cs="CIDFont+F1"/>
          <w:kern w:val="0"/>
        </w:rPr>
        <w:t>The council</w:t>
      </w:r>
      <w:r w:rsidRPr="00E6475F">
        <w:rPr>
          <w:rFonts w:cs="CIDFont+F1"/>
          <w:kern w:val="0"/>
        </w:rPr>
        <w:t xml:space="preserve"> will move forward with finding an engineer to draw specs to complete</w:t>
      </w:r>
      <w:r w:rsidR="009D0C72" w:rsidRPr="00E6475F">
        <w:rPr>
          <w:rFonts w:cs="CIDFont+F1"/>
          <w:kern w:val="0"/>
        </w:rPr>
        <w:t xml:space="preserve"> the repairs for the street. Tabled until </w:t>
      </w:r>
      <w:r w:rsidR="00F51B13" w:rsidRPr="00E6475F">
        <w:rPr>
          <w:rFonts w:cs="CIDFont+F1"/>
          <w:kern w:val="0"/>
        </w:rPr>
        <w:t>the June</w:t>
      </w:r>
      <w:r w:rsidR="009D0C72" w:rsidRPr="00E6475F">
        <w:rPr>
          <w:rFonts w:cs="CIDFont+F1"/>
          <w:kern w:val="0"/>
        </w:rPr>
        <w:t xml:space="preserve"> meeting. </w:t>
      </w:r>
    </w:p>
    <w:p w14:paraId="0D638B37" w14:textId="77777777" w:rsidR="009D0C72" w:rsidRPr="00E6475F" w:rsidRDefault="009D0C72" w:rsidP="00906DA2">
      <w:pPr>
        <w:pStyle w:val="NoSpacing"/>
        <w:rPr>
          <w:rFonts w:cs="CIDFont+F1"/>
          <w:kern w:val="0"/>
        </w:rPr>
      </w:pPr>
    </w:p>
    <w:p w14:paraId="434FA9CA" w14:textId="5853A70D" w:rsidR="009D0C72" w:rsidRPr="00E6475F" w:rsidRDefault="009D0C72" w:rsidP="00906DA2">
      <w:pPr>
        <w:pStyle w:val="NoSpacing"/>
        <w:rPr>
          <w:rFonts w:cs="CIDFont+F1"/>
          <w:kern w:val="0"/>
        </w:rPr>
      </w:pPr>
      <w:r w:rsidRPr="00E6475F">
        <w:rPr>
          <w:rFonts w:cs="CIDFont+F1"/>
          <w:kern w:val="0"/>
        </w:rPr>
        <w:t xml:space="preserve">Motioned by Slama, seconded by Chester to approve the 2024 annual report. All voting aye, motion carried. </w:t>
      </w:r>
    </w:p>
    <w:p w14:paraId="0CF63859" w14:textId="77777777" w:rsidR="00A6031A" w:rsidRPr="00A70B69" w:rsidRDefault="00A6031A" w:rsidP="00906DA2">
      <w:pPr>
        <w:pStyle w:val="NoSpacing"/>
        <w:rPr>
          <w:rFonts w:cs="CIDFont+F1"/>
          <w:kern w:val="0"/>
          <w:sz w:val="22"/>
          <w:szCs w:val="22"/>
        </w:rPr>
      </w:pPr>
    </w:p>
    <w:p w14:paraId="6DA75B3C" w14:textId="77777777" w:rsidR="00E6475F" w:rsidRPr="00E6475F" w:rsidRDefault="00E6475F" w:rsidP="00E6475F">
      <w:pPr>
        <w:kinsoku w:val="0"/>
        <w:overflowPunct w:val="0"/>
        <w:autoSpaceDE w:val="0"/>
        <w:autoSpaceDN w:val="0"/>
        <w:adjustRightInd w:val="0"/>
        <w:spacing w:before="64" w:after="0" w:line="240" w:lineRule="auto"/>
        <w:ind w:left="17" w:right="1300"/>
        <w:jc w:val="center"/>
        <w:rPr>
          <w:rFonts w:ascii="Calibri" w:hAnsi="Calibri" w:cs="Calibri"/>
          <w:w w:val="105"/>
          <w:kern w:val="0"/>
          <w:sz w:val="19"/>
          <w:szCs w:val="19"/>
        </w:rPr>
      </w:pPr>
      <w:r w:rsidRPr="00E6475F">
        <w:rPr>
          <w:rFonts w:ascii="Calibri" w:hAnsi="Calibri" w:cs="Calibri"/>
          <w:w w:val="105"/>
          <w:kern w:val="0"/>
          <w:sz w:val="19"/>
          <w:szCs w:val="19"/>
        </w:rPr>
        <w:t>ANNUAL REPORT FOR CITY OF TYNDALL</w:t>
      </w:r>
    </w:p>
    <w:p w14:paraId="4863F16D" w14:textId="77777777" w:rsidR="00E6475F" w:rsidRPr="00E6475F" w:rsidRDefault="00E6475F" w:rsidP="00E6475F">
      <w:pPr>
        <w:kinsoku w:val="0"/>
        <w:overflowPunct w:val="0"/>
        <w:autoSpaceDE w:val="0"/>
        <w:autoSpaceDN w:val="0"/>
        <w:adjustRightInd w:val="0"/>
        <w:spacing w:before="39" w:after="0" w:line="240" w:lineRule="auto"/>
        <w:ind w:right="1300"/>
        <w:jc w:val="center"/>
        <w:rPr>
          <w:rFonts w:ascii="Calibri" w:hAnsi="Calibri" w:cs="Calibri"/>
          <w:w w:val="105"/>
          <w:kern w:val="0"/>
          <w:sz w:val="19"/>
          <w:szCs w:val="19"/>
        </w:rPr>
      </w:pPr>
      <w:r w:rsidRPr="00E6475F">
        <w:rPr>
          <w:rFonts w:ascii="Calibri" w:hAnsi="Calibri" w:cs="Calibri"/>
          <w:w w:val="105"/>
          <w:kern w:val="0"/>
          <w:sz w:val="19"/>
          <w:szCs w:val="19"/>
        </w:rPr>
        <w:t>AS OF AND FOR THE YEAR</w:t>
      </w:r>
      <w:r w:rsidRPr="00E6475F">
        <w:rPr>
          <w:rFonts w:ascii="Calibri" w:hAnsi="Calibri" w:cs="Calibri"/>
          <w:spacing w:val="-1"/>
          <w:w w:val="105"/>
          <w:kern w:val="0"/>
          <w:sz w:val="19"/>
          <w:szCs w:val="19"/>
        </w:rPr>
        <w:t xml:space="preserve"> </w:t>
      </w:r>
      <w:r w:rsidRPr="00E6475F">
        <w:rPr>
          <w:rFonts w:ascii="Calibri" w:hAnsi="Calibri" w:cs="Calibri"/>
          <w:w w:val="105"/>
          <w:kern w:val="0"/>
          <w:sz w:val="19"/>
          <w:szCs w:val="19"/>
        </w:rPr>
        <w:t>ENDED December 31, 2024</w:t>
      </w:r>
    </w:p>
    <w:p w14:paraId="3D31BA57" w14:textId="77777777" w:rsidR="00E6475F" w:rsidRPr="00E6475F" w:rsidRDefault="00E6475F" w:rsidP="00E6475F">
      <w:pPr>
        <w:kinsoku w:val="0"/>
        <w:overflowPunct w:val="0"/>
        <w:autoSpaceDE w:val="0"/>
        <w:autoSpaceDN w:val="0"/>
        <w:adjustRightInd w:val="0"/>
        <w:spacing w:before="36" w:after="0" w:line="240" w:lineRule="auto"/>
        <w:rPr>
          <w:rFonts w:ascii="Calibri" w:hAnsi="Calibri" w:cs="Calibri"/>
          <w:kern w:val="0"/>
          <w:sz w:val="20"/>
          <w:szCs w:val="20"/>
        </w:rPr>
      </w:pPr>
    </w:p>
    <w:p w14:paraId="37C669FB" w14:textId="32F4DE43" w:rsidR="00E6475F" w:rsidRPr="00E6475F" w:rsidRDefault="00E6475F" w:rsidP="00E6475F">
      <w:pPr>
        <w:kinsoku w:val="0"/>
        <w:overflowPunct w:val="0"/>
        <w:autoSpaceDE w:val="0"/>
        <w:autoSpaceDN w:val="0"/>
        <w:adjustRightInd w:val="0"/>
        <w:spacing w:after="0" w:line="240" w:lineRule="auto"/>
        <w:ind w:left="353"/>
        <w:rPr>
          <w:rFonts w:ascii="Calibri" w:hAnsi="Calibri" w:cs="Calibri"/>
          <w:kern w:val="0"/>
          <w:sz w:val="20"/>
          <w:szCs w:val="20"/>
        </w:rPr>
      </w:pPr>
      <w:r w:rsidRPr="00E6475F">
        <w:rPr>
          <w:rFonts w:ascii="Calibri" w:hAnsi="Calibri" w:cs="Calibri"/>
          <w:noProof/>
          <w:kern w:val="0"/>
          <w:sz w:val="20"/>
          <w:szCs w:val="20"/>
        </w:rPr>
        <mc:AlternateContent>
          <mc:Choice Requires="wpg">
            <w:drawing>
              <wp:inline distT="0" distB="0" distL="0" distR="0" wp14:anchorId="551B66A8" wp14:editId="7D18940E">
                <wp:extent cx="4948555" cy="201295"/>
                <wp:effectExtent l="0" t="0" r="0" b="0"/>
                <wp:docPr id="198891858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8555" cy="201295"/>
                          <a:chOff x="0" y="0"/>
                          <a:chExt cx="7793" cy="317"/>
                        </a:xfrm>
                      </wpg:grpSpPr>
                      <wps:wsp>
                        <wps:cNvPr id="562308219" name="Freeform 3"/>
                        <wps:cNvSpPr>
                          <a:spLocks/>
                        </wps:cNvSpPr>
                        <wps:spPr bwMode="auto">
                          <a:xfrm>
                            <a:off x="0" y="0"/>
                            <a:ext cx="7792" cy="316"/>
                          </a:xfrm>
                          <a:custGeom>
                            <a:avLst/>
                            <a:gdLst>
                              <a:gd name="T0" fmla="*/ 7792 w 7792"/>
                              <a:gd name="T1" fmla="*/ 0 h 316"/>
                              <a:gd name="T2" fmla="*/ 0 w 7792"/>
                              <a:gd name="T3" fmla="*/ 0 h 316"/>
                              <a:gd name="T4" fmla="*/ 0 w 7792"/>
                              <a:gd name="T5" fmla="*/ 33 h 316"/>
                              <a:gd name="T6" fmla="*/ 7758 w 7792"/>
                              <a:gd name="T7" fmla="*/ 33 h 316"/>
                              <a:gd name="T8" fmla="*/ 7758 w 7792"/>
                              <a:gd name="T9" fmla="*/ 283 h 316"/>
                              <a:gd name="T10" fmla="*/ 0 w 7792"/>
                              <a:gd name="T11" fmla="*/ 283 h 316"/>
                              <a:gd name="T12" fmla="*/ 0 w 7792"/>
                              <a:gd name="T13" fmla="*/ 316 h 316"/>
                              <a:gd name="T14" fmla="*/ 7758 w 7792"/>
                              <a:gd name="T15" fmla="*/ 316 h 316"/>
                              <a:gd name="T16" fmla="*/ 7792 w 7792"/>
                              <a:gd name="T17" fmla="*/ 316 h 316"/>
                              <a:gd name="T18" fmla="*/ 7792 w 7792"/>
                              <a:gd name="T19" fmla="*/ 316 h 316"/>
                              <a:gd name="T20" fmla="*/ 7792 w 7792"/>
                              <a:gd name="T21" fmla="*/ 283 h 316"/>
                              <a:gd name="T22" fmla="*/ 7792 w 7792"/>
                              <a:gd name="T23" fmla="*/ 283 h 316"/>
                              <a:gd name="T24" fmla="*/ 7792 w 7792"/>
                              <a:gd name="T25" fmla="*/ 33 h 316"/>
                              <a:gd name="T26" fmla="*/ 7792 w 7792"/>
                              <a:gd name="T27" fmla="*/ 33 h 316"/>
                              <a:gd name="T28" fmla="*/ 7792 w 7792"/>
                              <a:gd name="T29" fmla="*/ 0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792" h="316">
                                <a:moveTo>
                                  <a:pt x="7792" y="0"/>
                                </a:moveTo>
                                <a:lnTo>
                                  <a:pt x="0" y="0"/>
                                </a:lnTo>
                                <a:lnTo>
                                  <a:pt x="0" y="33"/>
                                </a:lnTo>
                                <a:lnTo>
                                  <a:pt x="7758" y="33"/>
                                </a:lnTo>
                                <a:lnTo>
                                  <a:pt x="7758" y="283"/>
                                </a:lnTo>
                                <a:lnTo>
                                  <a:pt x="0" y="283"/>
                                </a:lnTo>
                                <a:lnTo>
                                  <a:pt x="0" y="316"/>
                                </a:lnTo>
                                <a:lnTo>
                                  <a:pt x="7758" y="316"/>
                                </a:lnTo>
                                <a:lnTo>
                                  <a:pt x="7792" y="316"/>
                                </a:lnTo>
                                <a:lnTo>
                                  <a:pt x="7792" y="316"/>
                                </a:lnTo>
                                <a:lnTo>
                                  <a:pt x="7792" y="283"/>
                                </a:lnTo>
                                <a:lnTo>
                                  <a:pt x="7792" y="283"/>
                                </a:lnTo>
                                <a:lnTo>
                                  <a:pt x="7792" y="33"/>
                                </a:lnTo>
                                <a:lnTo>
                                  <a:pt x="7792" y="33"/>
                                </a:lnTo>
                                <a:lnTo>
                                  <a:pt x="77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494889" name="Text Box 4"/>
                        <wps:cNvSpPr txBox="1">
                          <a:spLocks noChangeArrowheads="1"/>
                        </wps:cNvSpPr>
                        <wps:spPr bwMode="auto">
                          <a:xfrm>
                            <a:off x="0" y="34"/>
                            <a:ext cx="7759"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F7DEF" w14:textId="77777777" w:rsidR="00E6475F" w:rsidRPr="00E6475F" w:rsidRDefault="00E6475F" w:rsidP="00E6475F">
                              <w:pPr>
                                <w:pStyle w:val="BodyText"/>
                                <w:kinsoku w:val="0"/>
                                <w:overflowPunct w:val="0"/>
                                <w:spacing w:before="4"/>
                                <w:ind w:left="1924"/>
                                <w:rPr>
                                  <w:w w:val="105"/>
                                  <w:sz w:val="18"/>
                                  <w:szCs w:val="18"/>
                                </w:rPr>
                              </w:pPr>
                              <w:r w:rsidRPr="00E6475F">
                                <w:rPr>
                                  <w:w w:val="105"/>
                                  <w:sz w:val="18"/>
                                  <w:szCs w:val="18"/>
                                </w:rPr>
                                <w:t>GOVERNMENTAL FUNDS--MODIFIED CASH BASIS</w:t>
                              </w:r>
                            </w:p>
                          </w:txbxContent>
                        </wps:txbx>
                        <wps:bodyPr rot="0" vert="horz" wrap="square" lIns="0" tIns="0" rIns="0" bIns="0" anchor="t" anchorCtr="0" upright="1">
                          <a:noAutofit/>
                        </wps:bodyPr>
                      </wps:wsp>
                    </wpg:wgp>
                  </a:graphicData>
                </a:graphic>
              </wp:inline>
            </w:drawing>
          </mc:Choice>
          <mc:Fallback>
            <w:pict>
              <v:group w14:anchorId="551B66A8" id="Group 4" o:spid="_x0000_s1026" style="width:389.65pt;height:15.85pt;mso-position-horizontal-relative:char;mso-position-vertical-relative:line" coordsize="7793,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">
                <v:shape id="Freeform 3" o:spid="_x0000_s1027" style="position:absolute;width:7792;height:316;visibility:visible;mso-wrap-style:square;v-text-anchor:top" coordsize="7792,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" path="m7792,l,,,33r7758,l7758,283,,283r,33l7758,316r34,l7792,316r,-33l7792,283r,-250l7792,33r,-33xe" fillcolor="black" stroked="f">
                  <v:path arrowok="t" o:connecttype="custom" o:connectlocs="7792,0;0,0;0,33;7758,33;7758,283;0,283;0,316;7758,316;7792,316;7792,316;7792,283;7792,283;7792,33;7792,33;7792,0" o:connectangles="0,0,0,0,0,0,0,0,0,0,0,0,0,0,0"/>
                </v:shape>
                <v:shapetype id="_x0000_t202" coordsize="21600,21600" o:spt="202" path="m,l,21600r21600,l21600,xe">
                  <v:stroke joinstyle="miter"/>
                  <v:path gradientshapeok="t" o:connecttype="rect"/>
                </v:shapetype>
                <v:shape id="Text Box 4" o:spid="_x0000_s1028" type="#_x0000_t202" style="position:absolute;top:34;width:7759;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" filled="f" stroked="f">
                  <v:textbox inset="0,0,0,0">
                    <w:txbxContent>
                      <w:p w14:paraId="4DBF7DEF" w14:textId="77777777" w:rsidR="00E6475F" w:rsidRPr="00E6475F" w:rsidRDefault="00E6475F" w:rsidP="00E6475F">
                        <w:pPr>
                          <w:pStyle w:val="BodyText"/>
                          <w:kinsoku w:val="0"/>
                          <w:overflowPunct w:val="0"/>
                          <w:spacing w:before="4"/>
                          <w:ind w:left="1924"/>
                          <w:rPr>
                            <w:w w:val="105"/>
                            <w:sz w:val="18"/>
                            <w:szCs w:val="18"/>
                          </w:rPr>
                        </w:pPr>
                        <w:r w:rsidRPr="00E6475F">
                          <w:rPr>
                            <w:w w:val="105"/>
                            <w:sz w:val="18"/>
                            <w:szCs w:val="18"/>
                          </w:rPr>
                          <w:t>GOVERNMENTAL FUNDS--MODIFIED CASH BASIS</w:t>
                        </w:r>
                      </w:p>
                    </w:txbxContent>
                  </v:textbox>
                </v:shape>
                <w10:anchorlock/>
              </v:group>
            </w:pict>
          </mc:Fallback>
        </mc:AlternateContent>
      </w:r>
    </w:p>
    <w:p w14:paraId="51DC9BDF" w14:textId="77777777" w:rsidR="00E6475F" w:rsidRPr="00E6475F" w:rsidRDefault="00E6475F" w:rsidP="00E6475F">
      <w:pPr>
        <w:kinsoku w:val="0"/>
        <w:overflowPunct w:val="0"/>
        <w:autoSpaceDE w:val="0"/>
        <w:autoSpaceDN w:val="0"/>
        <w:adjustRightInd w:val="0"/>
        <w:spacing w:before="6" w:after="0" w:line="240" w:lineRule="auto"/>
        <w:rPr>
          <w:rFonts w:ascii="Calibri" w:hAnsi="Calibri" w:cs="Calibri"/>
          <w:kern w:val="0"/>
          <w:sz w:val="19"/>
          <w:szCs w:val="19"/>
        </w:rPr>
      </w:pPr>
    </w:p>
    <w:tbl>
      <w:tblPr>
        <w:tblW w:w="0" w:type="auto"/>
        <w:tblInd w:w="60" w:type="dxa"/>
        <w:tblLayout w:type="fixed"/>
        <w:tblCellMar>
          <w:left w:w="0" w:type="dxa"/>
          <w:right w:w="0" w:type="dxa"/>
        </w:tblCellMar>
        <w:tblLook w:val="0000" w:firstRow="0" w:lastRow="0" w:firstColumn="0" w:lastColumn="0" w:noHBand="0" w:noVBand="0"/>
      </w:tblPr>
      <w:tblGrid>
        <w:gridCol w:w="224"/>
        <w:gridCol w:w="2591"/>
        <w:gridCol w:w="1597"/>
        <w:gridCol w:w="1737"/>
        <w:gridCol w:w="390"/>
        <w:gridCol w:w="1307"/>
        <w:gridCol w:w="226"/>
        <w:gridCol w:w="1180"/>
      </w:tblGrid>
      <w:tr w:rsidR="00E6475F" w:rsidRPr="00E6475F" w14:paraId="4A17A486" w14:textId="77777777" w:rsidTr="00E6475F">
        <w:trPr>
          <w:gridBefore w:val="1"/>
          <w:gridAfter w:val="1"/>
          <w:wBefore w:w="224" w:type="dxa"/>
          <w:wAfter w:w="1180" w:type="dxa"/>
          <w:trHeight w:val="511"/>
        </w:trPr>
        <w:tc>
          <w:tcPr>
            <w:tcW w:w="4188" w:type="dxa"/>
            <w:gridSpan w:val="2"/>
            <w:tcBorders>
              <w:top w:val="none" w:sz="6" w:space="0" w:color="auto"/>
              <w:left w:val="none" w:sz="6" w:space="0" w:color="auto"/>
              <w:bottom w:val="none" w:sz="6" w:space="0" w:color="auto"/>
              <w:right w:val="none" w:sz="6" w:space="0" w:color="auto"/>
            </w:tcBorders>
          </w:tcPr>
          <w:p w14:paraId="1754A41D" w14:textId="77777777" w:rsidR="00E6475F" w:rsidRPr="00E6475F" w:rsidRDefault="00E6475F" w:rsidP="00E6475F">
            <w:pPr>
              <w:kinsoku w:val="0"/>
              <w:overflowPunct w:val="0"/>
              <w:autoSpaceDE w:val="0"/>
              <w:autoSpaceDN w:val="0"/>
              <w:adjustRightInd w:val="0"/>
              <w:spacing w:after="0" w:line="240" w:lineRule="auto"/>
              <w:rPr>
                <w:rFonts w:ascii="Times New Roman" w:hAnsi="Times New Roman" w:cs="Times New Roman"/>
                <w:kern w:val="0"/>
                <w:sz w:val="18"/>
                <w:szCs w:val="18"/>
              </w:rPr>
            </w:pPr>
          </w:p>
        </w:tc>
        <w:tc>
          <w:tcPr>
            <w:tcW w:w="1737" w:type="dxa"/>
            <w:tcBorders>
              <w:top w:val="none" w:sz="6" w:space="0" w:color="auto"/>
              <w:left w:val="none" w:sz="6" w:space="0" w:color="auto"/>
              <w:bottom w:val="single" w:sz="8" w:space="0" w:color="000000"/>
              <w:right w:val="none" w:sz="6" w:space="0" w:color="auto"/>
            </w:tcBorders>
          </w:tcPr>
          <w:p w14:paraId="2528A7CE" w14:textId="77777777" w:rsidR="00E6475F" w:rsidRPr="00E6475F" w:rsidRDefault="00E6475F" w:rsidP="00E6475F">
            <w:pPr>
              <w:kinsoku w:val="0"/>
              <w:overflowPunct w:val="0"/>
              <w:autoSpaceDE w:val="0"/>
              <w:autoSpaceDN w:val="0"/>
              <w:adjustRightInd w:val="0"/>
              <w:spacing w:before="3" w:after="0" w:line="240" w:lineRule="auto"/>
              <w:ind w:right="16"/>
              <w:jc w:val="center"/>
              <w:rPr>
                <w:rFonts w:ascii="Calibri" w:hAnsi="Calibri" w:cs="Calibri"/>
                <w:spacing w:val="-2"/>
                <w:kern w:val="0"/>
                <w:sz w:val="19"/>
                <w:szCs w:val="19"/>
              </w:rPr>
            </w:pPr>
            <w:r w:rsidRPr="00E6475F">
              <w:rPr>
                <w:rFonts w:ascii="Calibri" w:hAnsi="Calibri" w:cs="Calibri"/>
                <w:spacing w:val="-2"/>
                <w:kern w:val="0"/>
                <w:sz w:val="19"/>
                <w:szCs w:val="19"/>
              </w:rPr>
              <w:t>General</w:t>
            </w:r>
          </w:p>
          <w:p w14:paraId="23BA5750" w14:textId="77777777" w:rsidR="00E6475F" w:rsidRPr="00E6475F" w:rsidRDefault="00E6475F" w:rsidP="00E6475F">
            <w:pPr>
              <w:kinsoku w:val="0"/>
              <w:overflowPunct w:val="0"/>
              <w:autoSpaceDE w:val="0"/>
              <w:autoSpaceDN w:val="0"/>
              <w:adjustRightInd w:val="0"/>
              <w:spacing w:before="39" w:after="0" w:line="217" w:lineRule="exact"/>
              <w:ind w:left="4" w:right="16"/>
              <w:jc w:val="center"/>
              <w:rPr>
                <w:rFonts w:ascii="Calibri" w:hAnsi="Calibri" w:cs="Calibri"/>
                <w:spacing w:val="-4"/>
                <w:kern w:val="0"/>
                <w:sz w:val="19"/>
                <w:szCs w:val="19"/>
              </w:rPr>
            </w:pPr>
            <w:r w:rsidRPr="00E6475F">
              <w:rPr>
                <w:rFonts w:ascii="Calibri" w:hAnsi="Calibri" w:cs="Calibri"/>
                <w:spacing w:val="-4"/>
                <w:kern w:val="0"/>
                <w:sz w:val="19"/>
                <w:szCs w:val="19"/>
              </w:rPr>
              <w:t>Fund</w:t>
            </w:r>
          </w:p>
        </w:tc>
        <w:tc>
          <w:tcPr>
            <w:tcW w:w="1923" w:type="dxa"/>
            <w:gridSpan w:val="3"/>
            <w:tcBorders>
              <w:top w:val="none" w:sz="6" w:space="0" w:color="auto"/>
              <w:left w:val="none" w:sz="6" w:space="0" w:color="auto"/>
              <w:bottom w:val="single" w:sz="8" w:space="0" w:color="000000"/>
              <w:right w:val="none" w:sz="6" w:space="0" w:color="auto"/>
            </w:tcBorders>
          </w:tcPr>
          <w:p w14:paraId="3EB46ADC" w14:textId="77777777" w:rsidR="00E6475F" w:rsidRPr="00E6475F" w:rsidRDefault="00E6475F" w:rsidP="00E6475F">
            <w:pPr>
              <w:kinsoku w:val="0"/>
              <w:overflowPunct w:val="0"/>
              <w:autoSpaceDE w:val="0"/>
              <w:autoSpaceDN w:val="0"/>
              <w:adjustRightInd w:val="0"/>
              <w:spacing w:before="3" w:after="0" w:line="240" w:lineRule="auto"/>
              <w:ind w:left="8" w:right="21"/>
              <w:jc w:val="center"/>
              <w:rPr>
                <w:rFonts w:ascii="Calibri" w:hAnsi="Calibri" w:cs="Calibri"/>
                <w:spacing w:val="-2"/>
                <w:kern w:val="0"/>
                <w:sz w:val="19"/>
                <w:szCs w:val="19"/>
              </w:rPr>
            </w:pPr>
            <w:r w:rsidRPr="00E6475F">
              <w:rPr>
                <w:rFonts w:ascii="Calibri" w:hAnsi="Calibri" w:cs="Calibri"/>
                <w:spacing w:val="-2"/>
                <w:kern w:val="0"/>
                <w:sz w:val="19"/>
                <w:szCs w:val="19"/>
              </w:rPr>
              <w:t>Total</w:t>
            </w:r>
          </w:p>
          <w:p w14:paraId="2A7448C0" w14:textId="77777777" w:rsidR="00E6475F" w:rsidRPr="00E6475F" w:rsidRDefault="00E6475F" w:rsidP="00E6475F">
            <w:pPr>
              <w:kinsoku w:val="0"/>
              <w:overflowPunct w:val="0"/>
              <w:autoSpaceDE w:val="0"/>
              <w:autoSpaceDN w:val="0"/>
              <w:adjustRightInd w:val="0"/>
              <w:spacing w:before="39" w:after="0" w:line="217" w:lineRule="exact"/>
              <w:ind w:right="21"/>
              <w:jc w:val="center"/>
              <w:rPr>
                <w:rFonts w:ascii="Calibri" w:hAnsi="Calibri" w:cs="Calibri"/>
                <w:kern w:val="0"/>
                <w:sz w:val="19"/>
                <w:szCs w:val="19"/>
              </w:rPr>
            </w:pPr>
            <w:r w:rsidRPr="00E6475F">
              <w:rPr>
                <w:rFonts w:ascii="Calibri" w:hAnsi="Calibri" w:cs="Calibri"/>
                <w:kern w:val="0"/>
                <w:sz w:val="19"/>
                <w:szCs w:val="19"/>
              </w:rPr>
              <w:t>Governmental</w:t>
            </w:r>
            <w:r w:rsidRPr="00E6475F">
              <w:rPr>
                <w:rFonts w:ascii="Calibri" w:hAnsi="Calibri" w:cs="Calibri"/>
                <w:spacing w:val="-11"/>
                <w:kern w:val="0"/>
                <w:sz w:val="19"/>
                <w:szCs w:val="19"/>
              </w:rPr>
              <w:t xml:space="preserve"> </w:t>
            </w:r>
            <w:r w:rsidRPr="00E6475F">
              <w:rPr>
                <w:rFonts w:ascii="Calibri" w:hAnsi="Calibri" w:cs="Calibri"/>
                <w:kern w:val="0"/>
                <w:sz w:val="19"/>
                <w:szCs w:val="19"/>
              </w:rPr>
              <w:t>Funds</w:t>
            </w:r>
          </w:p>
        </w:tc>
      </w:tr>
      <w:tr w:rsidR="00E6475F" w:rsidRPr="00E6475F" w14:paraId="77624948" w14:textId="77777777" w:rsidTr="00E6475F">
        <w:trPr>
          <w:gridBefore w:val="1"/>
          <w:gridAfter w:val="1"/>
          <w:wBefore w:w="224" w:type="dxa"/>
          <w:wAfter w:w="1180" w:type="dxa"/>
          <w:trHeight w:val="251"/>
        </w:trPr>
        <w:tc>
          <w:tcPr>
            <w:tcW w:w="4188" w:type="dxa"/>
            <w:gridSpan w:val="2"/>
            <w:tcBorders>
              <w:top w:val="none" w:sz="6" w:space="0" w:color="auto"/>
              <w:left w:val="none" w:sz="6" w:space="0" w:color="auto"/>
              <w:bottom w:val="none" w:sz="6" w:space="0" w:color="auto"/>
              <w:right w:val="none" w:sz="6" w:space="0" w:color="auto"/>
            </w:tcBorders>
          </w:tcPr>
          <w:p w14:paraId="080F7A0E" w14:textId="77777777" w:rsidR="00E6475F" w:rsidRPr="00E6475F" w:rsidRDefault="00E6475F" w:rsidP="00E6475F">
            <w:pPr>
              <w:kinsoku w:val="0"/>
              <w:overflowPunct w:val="0"/>
              <w:autoSpaceDE w:val="0"/>
              <w:autoSpaceDN w:val="0"/>
              <w:adjustRightInd w:val="0"/>
              <w:spacing w:before="14" w:after="0" w:line="217" w:lineRule="exact"/>
              <w:ind w:left="50"/>
              <w:rPr>
                <w:rFonts w:ascii="Calibri" w:hAnsi="Calibri" w:cs="Calibri"/>
                <w:w w:val="105"/>
                <w:kern w:val="0"/>
                <w:sz w:val="19"/>
                <w:szCs w:val="19"/>
              </w:rPr>
            </w:pPr>
            <w:r w:rsidRPr="00E6475F">
              <w:rPr>
                <w:rFonts w:ascii="Calibri" w:hAnsi="Calibri" w:cs="Calibri"/>
                <w:w w:val="105"/>
                <w:kern w:val="0"/>
                <w:sz w:val="19"/>
                <w:szCs w:val="19"/>
              </w:rPr>
              <w:t>Beginning</w:t>
            </w:r>
            <w:r w:rsidRPr="00E6475F">
              <w:rPr>
                <w:rFonts w:ascii="Calibri" w:hAnsi="Calibri" w:cs="Calibri"/>
                <w:spacing w:val="-12"/>
                <w:w w:val="105"/>
                <w:kern w:val="0"/>
                <w:sz w:val="19"/>
                <w:szCs w:val="19"/>
              </w:rPr>
              <w:t xml:space="preserve"> </w:t>
            </w:r>
            <w:r w:rsidRPr="00E6475F">
              <w:rPr>
                <w:rFonts w:ascii="Calibri" w:hAnsi="Calibri" w:cs="Calibri"/>
                <w:w w:val="105"/>
                <w:kern w:val="0"/>
                <w:sz w:val="19"/>
                <w:szCs w:val="19"/>
              </w:rPr>
              <w:t>Balance</w:t>
            </w:r>
          </w:p>
        </w:tc>
        <w:tc>
          <w:tcPr>
            <w:tcW w:w="1737" w:type="dxa"/>
            <w:tcBorders>
              <w:top w:val="single" w:sz="8" w:space="0" w:color="000000"/>
              <w:left w:val="none" w:sz="6" w:space="0" w:color="auto"/>
              <w:bottom w:val="single" w:sz="8" w:space="0" w:color="000000"/>
              <w:right w:val="none" w:sz="6" w:space="0" w:color="auto"/>
            </w:tcBorders>
          </w:tcPr>
          <w:p w14:paraId="54CA289A" w14:textId="77777777" w:rsidR="00E6475F" w:rsidRPr="00E6475F" w:rsidRDefault="00E6475F" w:rsidP="00E6475F">
            <w:pPr>
              <w:kinsoku w:val="0"/>
              <w:overflowPunct w:val="0"/>
              <w:autoSpaceDE w:val="0"/>
              <w:autoSpaceDN w:val="0"/>
              <w:adjustRightInd w:val="0"/>
              <w:spacing w:before="14" w:after="0" w:line="217" w:lineRule="exact"/>
              <w:ind w:right="145"/>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1,064,404.78</w:t>
            </w:r>
          </w:p>
        </w:tc>
        <w:tc>
          <w:tcPr>
            <w:tcW w:w="1923" w:type="dxa"/>
            <w:gridSpan w:val="3"/>
            <w:tcBorders>
              <w:top w:val="single" w:sz="8" w:space="0" w:color="000000"/>
              <w:left w:val="none" w:sz="6" w:space="0" w:color="auto"/>
              <w:bottom w:val="single" w:sz="8" w:space="0" w:color="000000"/>
              <w:right w:val="none" w:sz="6" w:space="0" w:color="auto"/>
            </w:tcBorders>
          </w:tcPr>
          <w:p w14:paraId="6A847AA7" w14:textId="77777777" w:rsidR="00E6475F" w:rsidRPr="00E6475F" w:rsidRDefault="00E6475F" w:rsidP="00E6475F">
            <w:pPr>
              <w:kinsoku w:val="0"/>
              <w:overflowPunct w:val="0"/>
              <w:autoSpaceDE w:val="0"/>
              <w:autoSpaceDN w:val="0"/>
              <w:adjustRightInd w:val="0"/>
              <w:spacing w:before="14" w:after="0" w:line="217" w:lineRule="exact"/>
              <w:ind w:right="117"/>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1,064,404.78</w:t>
            </w:r>
          </w:p>
        </w:tc>
      </w:tr>
      <w:tr w:rsidR="00E6475F" w:rsidRPr="00E6475F" w14:paraId="56C04352" w14:textId="77777777" w:rsidTr="00E6475F">
        <w:trPr>
          <w:gridBefore w:val="1"/>
          <w:gridAfter w:val="1"/>
          <w:wBefore w:w="224" w:type="dxa"/>
          <w:wAfter w:w="1180" w:type="dxa"/>
          <w:trHeight w:val="537"/>
        </w:trPr>
        <w:tc>
          <w:tcPr>
            <w:tcW w:w="4188" w:type="dxa"/>
            <w:gridSpan w:val="2"/>
            <w:tcBorders>
              <w:top w:val="none" w:sz="6" w:space="0" w:color="auto"/>
              <w:left w:val="none" w:sz="6" w:space="0" w:color="auto"/>
              <w:bottom w:val="none" w:sz="6" w:space="0" w:color="auto"/>
              <w:right w:val="none" w:sz="6" w:space="0" w:color="auto"/>
            </w:tcBorders>
          </w:tcPr>
          <w:p w14:paraId="10A24F96" w14:textId="77777777" w:rsidR="00E6475F" w:rsidRPr="00E6475F" w:rsidRDefault="00E6475F" w:rsidP="00E6475F">
            <w:pPr>
              <w:kinsoku w:val="0"/>
              <w:overflowPunct w:val="0"/>
              <w:autoSpaceDE w:val="0"/>
              <w:autoSpaceDN w:val="0"/>
              <w:adjustRightInd w:val="0"/>
              <w:spacing w:before="53" w:after="0" w:line="240" w:lineRule="auto"/>
              <w:rPr>
                <w:rFonts w:ascii="Calibri" w:hAnsi="Calibri" w:cs="Calibri"/>
                <w:kern w:val="0"/>
                <w:sz w:val="19"/>
                <w:szCs w:val="19"/>
              </w:rPr>
            </w:pPr>
          </w:p>
          <w:p w14:paraId="3DD3EDDB" w14:textId="77777777" w:rsidR="00E6475F" w:rsidRPr="00E6475F" w:rsidRDefault="00E6475F" w:rsidP="00E6475F">
            <w:pPr>
              <w:kinsoku w:val="0"/>
              <w:overflowPunct w:val="0"/>
              <w:autoSpaceDE w:val="0"/>
              <w:autoSpaceDN w:val="0"/>
              <w:adjustRightInd w:val="0"/>
              <w:spacing w:after="0" w:line="240" w:lineRule="auto"/>
              <w:ind w:left="50"/>
              <w:rPr>
                <w:rFonts w:ascii="Calibri" w:hAnsi="Calibri" w:cs="Calibri"/>
                <w:kern w:val="0"/>
                <w:sz w:val="19"/>
                <w:szCs w:val="19"/>
              </w:rPr>
            </w:pPr>
            <w:r w:rsidRPr="00E6475F">
              <w:rPr>
                <w:rFonts w:ascii="Calibri" w:hAnsi="Calibri" w:cs="Calibri"/>
                <w:kern w:val="0"/>
                <w:sz w:val="19"/>
                <w:szCs w:val="19"/>
              </w:rPr>
              <w:t>Revenues and Other Sources:</w:t>
            </w:r>
          </w:p>
        </w:tc>
        <w:tc>
          <w:tcPr>
            <w:tcW w:w="1737" w:type="dxa"/>
            <w:tcBorders>
              <w:top w:val="single" w:sz="8" w:space="0" w:color="000000"/>
              <w:left w:val="none" w:sz="6" w:space="0" w:color="auto"/>
              <w:bottom w:val="none" w:sz="6" w:space="0" w:color="auto"/>
              <w:right w:val="none" w:sz="6" w:space="0" w:color="auto"/>
            </w:tcBorders>
          </w:tcPr>
          <w:p w14:paraId="0658C586" w14:textId="77777777" w:rsidR="00E6475F" w:rsidRPr="00E6475F" w:rsidRDefault="00E6475F" w:rsidP="00E6475F">
            <w:pPr>
              <w:kinsoku w:val="0"/>
              <w:overflowPunct w:val="0"/>
              <w:autoSpaceDE w:val="0"/>
              <w:autoSpaceDN w:val="0"/>
              <w:adjustRightInd w:val="0"/>
              <w:spacing w:after="0" w:line="240" w:lineRule="auto"/>
              <w:rPr>
                <w:rFonts w:ascii="Times New Roman" w:hAnsi="Times New Roman" w:cs="Times New Roman"/>
                <w:kern w:val="0"/>
                <w:sz w:val="18"/>
                <w:szCs w:val="18"/>
              </w:rPr>
            </w:pPr>
          </w:p>
        </w:tc>
        <w:tc>
          <w:tcPr>
            <w:tcW w:w="1923" w:type="dxa"/>
            <w:gridSpan w:val="3"/>
            <w:tcBorders>
              <w:top w:val="single" w:sz="8" w:space="0" w:color="000000"/>
              <w:left w:val="none" w:sz="6" w:space="0" w:color="auto"/>
              <w:bottom w:val="none" w:sz="6" w:space="0" w:color="auto"/>
              <w:right w:val="none" w:sz="6" w:space="0" w:color="auto"/>
            </w:tcBorders>
          </w:tcPr>
          <w:p w14:paraId="169E6CCA" w14:textId="77777777" w:rsidR="00E6475F" w:rsidRPr="00E6475F" w:rsidRDefault="00E6475F" w:rsidP="00E6475F">
            <w:pPr>
              <w:kinsoku w:val="0"/>
              <w:overflowPunct w:val="0"/>
              <w:autoSpaceDE w:val="0"/>
              <w:autoSpaceDN w:val="0"/>
              <w:adjustRightInd w:val="0"/>
              <w:spacing w:after="0" w:line="240" w:lineRule="auto"/>
              <w:rPr>
                <w:rFonts w:ascii="Times New Roman" w:hAnsi="Times New Roman" w:cs="Times New Roman"/>
                <w:kern w:val="0"/>
                <w:sz w:val="18"/>
                <w:szCs w:val="18"/>
              </w:rPr>
            </w:pPr>
          </w:p>
        </w:tc>
      </w:tr>
      <w:tr w:rsidR="00E6475F" w:rsidRPr="00E6475F" w14:paraId="71465885"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28E374A3" w14:textId="77777777" w:rsidR="00E6475F" w:rsidRPr="00E6475F" w:rsidRDefault="00E6475F" w:rsidP="00E6475F">
            <w:pPr>
              <w:kinsoku w:val="0"/>
              <w:overflowPunct w:val="0"/>
              <w:autoSpaceDE w:val="0"/>
              <w:autoSpaceDN w:val="0"/>
              <w:adjustRightInd w:val="0"/>
              <w:spacing w:before="19" w:after="0" w:line="240" w:lineRule="auto"/>
              <w:ind w:left="50"/>
              <w:rPr>
                <w:rFonts w:ascii="Calibri" w:hAnsi="Calibri" w:cs="Calibri"/>
                <w:spacing w:val="-2"/>
                <w:kern w:val="0"/>
                <w:sz w:val="19"/>
                <w:szCs w:val="19"/>
              </w:rPr>
            </w:pPr>
            <w:r w:rsidRPr="00E6475F">
              <w:rPr>
                <w:rFonts w:ascii="Calibri" w:hAnsi="Calibri" w:cs="Calibri"/>
                <w:spacing w:val="-2"/>
                <w:kern w:val="0"/>
                <w:sz w:val="19"/>
                <w:szCs w:val="19"/>
              </w:rPr>
              <w:t>Taxes:</w:t>
            </w:r>
          </w:p>
        </w:tc>
        <w:tc>
          <w:tcPr>
            <w:tcW w:w="1737" w:type="dxa"/>
            <w:tcBorders>
              <w:top w:val="none" w:sz="6" w:space="0" w:color="auto"/>
              <w:left w:val="none" w:sz="6" w:space="0" w:color="auto"/>
              <w:bottom w:val="none" w:sz="6" w:space="0" w:color="auto"/>
              <w:right w:val="none" w:sz="6" w:space="0" w:color="auto"/>
            </w:tcBorders>
          </w:tcPr>
          <w:p w14:paraId="38FE4E82" w14:textId="77777777" w:rsidR="00E6475F" w:rsidRPr="00E6475F" w:rsidRDefault="00E6475F" w:rsidP="00E6475F">
            <w:pPr>
              <w:kinsoku w:val="0"/>
              <w:overflowPunct w:val="0"/>
              <w:autoSpaceDE w:val="0"/>
              <w:autoSpaceDN w:val="0"/>
              <w:adjustRightInd w:val="0"/>
              <w:spacing w:after="0" w:line="240" w:lineRule="auto"/>
              <w:rPr>
                <w:rFonts w:ascii="Times New Roman" w:hAnsi="Times New Roman" w:cs="Times New Roman"/>
                <w:kern w:val="0"/>
                <w:sz w:val="18"/>
                <w:szCs w:val="18"/>
              </w:rPr>
            </w:pPr>
          </w:p>
        </w:tc>
        <w:tc>
          <w:tcPr>
            <w:tcW w:w="1923" w:type="dxa"/>
            <w:gridSpan w:val="3"/>
            <w:tcBorders>
              <w:top w:val="none" w:sz="6" w:space="0" w:color="auto"/>
              <w:left w:val="none" w:sz="6" w:space="0" w:color="auto"/>
              <w:bottom w:val="none" w:sz="6" w:space="0" w:color="auto"/>
              <w:right w:val="none" w:sz="6" w:space="0" w:color="auto"/>
            </w:tcBorders>
          </w:tcPr>
          <w:p w14:paraId="0F169B09" w14:textId="77777777" w:rsidR="00E6475F" w:rsidRPr="00E6475F" w:rsidRDefault="00E6475F" w:rsidP="00E6475F">
            <w:pPr>
              <w:kinsoku w:val="0"/>
              <w:overflowPunct w:val="0"/>
              <w:autoSpaceDE w:val="0"/>
              <w:autoSpaceDN w:val="0"/>
              <w:adjustRightInd w:val="0"/>
              <w:spacing w:after="0" w:line="240" w:lineRule="auto"/>
              <w:rPr>
                <w:rFonts w:ascii="Times New Roman" w:hAnsi="Times New Roman" w:cs="Times New Roman"/>
                <w:kern w:val="0"/>
                <w:sz w:val="18"/>
                <w:szCs w:val="18"/>
              </w:rPr>
            </w:pPr>
          </w:p>
        </w:tc>
      </w:tr>
      <w:tr w:rsidR="00E6475F" w:rsidRPr="00E6475F" w14:paraId="7A514BA7"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32BEE59F" w14:textId="77777777" w:rsidR="00E6475F" w:rsidRPr="00E6475F" w:rsidRDefault="00E6475F" w:rsidP="00E6475F">
            <w:pPr>
              <w:kinsoku w:val="0"/>
              <w:overflowPunct w:val="0"/>
              <w:autoSpaceDE w:val="0"/>
              <w:autoSpaceDN w:val="0"/>
              <w:adjustRightInd w:val="0"/>
              <w:spacing w:before="19" w:after="0" w:line="240" w:lineRule="auto"/>
              <w:ind w:left="172"/>
              <w:rPr>
                <w:rFonts w:ascii="Calibri" w:hAnsi="Calibri" w:cs="Calibri"/>
                <w:kern w:val="0"/>
                <w:sz w:val="19"/>
                <w:szCs w:val="19"/>
              </w:rPr>
            </w:pPr>
            <w:r w:rsidRPr="00E6475F">
              <w:rPr>
                <w:rFonts w:ascii="Calibri" w:hAnsi="Calibri" w:cs="Calibri"/>
                <w:kern w:val="0"/>
                <w:sz w:val="19"/>
                <w:szCs w:val="19"/>
              </w:rPr>
              <w:t>Property</w:t>
            </w:r>
            <w:r w:rsidRPr="00E6475F">
              <w:rPr>
                <w:rFonts w:ascii="Calibri" w:hAnsi="Calibri" w:cs="Calibri"/>
                <w:spacing w:val="-11"/>
                <w:kern w:val="0"/>
                <w:sz w:val="19"/>
                <w:szCs w:val="19"/>
              </w:rPr>
              <w:t xml:space="preserve"> </w:t>
            </w:r>
            <w:r w:rsidRPr="00E6475F">
              <w:rPr>
                <w:rFonts w:ascii="Calibri" w:hAnsi="Calibri" w:cs="Calibri"/>
                <w:kern w:val="0"/>
                <w:sz w:val="19"/>
                <w:szCs w:val="19"/>
              </w:rPr>
              <w:t>Taxes</w:t>
            </w:r>
          </w:p>
        </w:tc>
        <w:tc>
          <w:tcPr>
            <w:tcW w:w="1737" w:type="dxa"/>
            <w:tcBorders>
              <w:top w:val="none" w:sz="6" w:space="0" w:color="auto"/>
              <w:left w:val="none" w:sz="6" w:space="0" w:color="auto"/>
              <w:bottom w:val="none" w:sz="6" w:space="0" w:color="auto"/>
              <w:right w:val="none" w:sz="6" w:space="0" w:color="auto"/>
            </w:tcBorders>
          </w:tcPr>
          <w:p w14:paraId="607BCF9D" w14:textId="77777777" w:rsidR="00E6475F" w:rsidRPr="00E6475F" w:rsidRDefault="00E6475F" w:rsidP="00E6475F">
            <w:pPr>
              <w:kinsoku w:val="0"/>
              <w:overflowPunct w:val="0"/>
              <w:autoSpaceDE w:val="0"/>
              <w:autoSpaceDN w:val="0"/>
              <w:adjustRightInd w:val="0"/>
              <w:spacing w:before="19" w:after="0" w:line="240" w:lineRule="auto"/>
              <w:ind w:right="142"/>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459,183.58</w:t>
            </w:r>
          </w:p>
        </w:tc>
        <w:tc>
          <w:tcPr>
            <w:tcW w:w="1923" w:type="dxa"/>
            <w:gridSpan w:val="3"/>
            <w:tcBorders>
              <w:top w:val="none" w:sz="6" w:space="0" w:color="auto"/>
              <w:left w:val="none" w:sz="6" w:space="0" w:color="auto"/>
              <w:bottom w:val="none" w:sz="6" w:space="0" w:color="auto"/>
              <w:right w:val="none" w:sz="6" w:space="0" w:color="auto"/>
            </w:tcBorders>
          </w:tcPr>
          <w:p w14:paraId="08D8A57C" w14:textId="77777777" w:rsidR="00E6475F" w:rsidRPr="00E6475F" w:rsidRDefault="00E6475F" w:rsidP="00E6475F">
            <w:pPr>
              <w:kinsoku w:val="0"/>
              <w:overflowPunct w:val="0"/>
              <w:autoSpaceDE w:val="0"/>
              <w:autoSpaceDN w:val="0"/>
              <w:adjustRightInd w:val="0"/>
              <w:spacing w:before="19" w:after="0" w:line="240" w:lineRule="auto"/>
              <w:ind w:right="114"/>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459,183.58</w:t>
            </w:r>
          </w:p>
        </w:tc>
      </w:tr>
      <w:tr w:rsidR="00E6475F" w:rsidRPr="00E6475F" w14:paraId="7294C664"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1BD03C0F" w14:textId="77777777" w:rsidR="00E6475F" w:rsidRPr="00E6475F" w:rsidRDefault="00E6475F" w:rsidP="00E6475F">
            <w:pPr>
              <w:kinsoku w:val="0"/>
              <w:overflowPunct w:val="0"/>
              <w:autoSpaceDE w:val="0"/>
              <w:autoSpaceDN w:val="0"/>
              <w:adjustRightInd w:val="0"/>
              <w:spacing w:before="19" w:after="0" w:line="240" w:lineRule="auto"/>
              <w:ind w:left="172"/>
              <w:rPr>
                <w:rFonts w:ascii="Calibri" w:hAnsi="Calibri" w:cs="Calibri"/>
                <w:w w:val="105"/>
                <w:kern w:val="0"/>
                <w:sz w:val="19"/>
                <w:szCs w:val="19"/>
              </w:rPr>
            </w:pPr>
            <w:r w:rsidRPr="00E6475F">
              <w:rPr>
                <w:rFonts w:ascii="Calibri" w:hAnsi="Calibri" w:cs="Calibri"/>
                <w:w w:val="105"/>
                <w:kern w:val="0"/>
                <w:sz w:val="19"/>
                <w:szCs w:val="19"/>
              </w:rPr>
              <w:t>General Sales and Use Taxes</w:t>
            </w:r>
          </w:p>
        </w:tc>
        <w:tc>
          <w:tcPr>
            <w:tcW w:w="1737" w:type="dxa"/>
            <w:tcBorders>
              <w:top w:val="none" w:sz="6" w:space="0" w:color="auto"/>
              <w:left w:val="none" w:sz="6" w:space="0" w:color="auto"/>
              <w:bottom w:val="none" w:sz="6" w:space="0" w:color="auto"/>
              <w:right w:val="none" w:sz="6" w:space="0" w:color="auto"/>
            </w:tcBorders>
          </w:tcPr>
          <w:p w14:paraId="1E9CBEA1" w14:textId="77777777" w:rsidR="00E6475F" w:rsidRPr="00E6475F" w:rsidRDefault="00E6475F" w:rsidP="00E6475F">
            <w:pPr>
              <w:kinsoku w:val="0"/>
              <w:overflowPunct w:val="0"/>
              <w:autoSpaceDE w:val="0"/>
              <w:autoSpaceDN w:val="0"/>
              <w:adjustRightInd w:val="0"/>
              <w:spacing w:before="19" w:after="0" w:line="240" w:lineRule="auto"/>
              <w:ind w:right="142"/>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520,635.72</w:t>
            </w:r>
          </w:p>
        </w:tc>
        <w:tc>
          <w:tcPr>
            <w:tcW w:w="1923" w:type="dxa"/>
            <w:gridSpan w:val="3"/>
            <w:tcBorders>
              <w:top w:val="none" w:sz="6" w:space="0" w:color="auto"/>
              <w:left w:val="none" w:sz="6" w:space="0" w:color="auto"/>
              <w:bottom w:val="none" w:sz="6" w:space="0" w:color="auto"/>
              <w:right w:val="none" w:sz="6" w:space="0" w:color="auto"/>
            </w:tcBorders>
          </w:tcPr>
          <w:p w14:paraId="7E49DC49" w14:textId="77777777" w:rsidR="00E6475F" w:rsidRPr="00E6475F" w:rsidRDefault="00E6475F" w:rsidP="00E6475F">
            <w:pPr>
              <w:kinsoku w:val="0"/>
              <w:overflowPunct w:val="0"/>
              <w:autoSpaceDE w:val="0"/>
              <w:autoSpaceDN w:val="0"/>
              <w:adjustRightInd w:val="0"/>
              <w:spacing w:before="19" w:after="0" w:line="240" w:lineRule="auto"/>
              <w:ind w:right="114"/>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520,635.72</w:t>
            </w:r>
          </w:p>
        </w:tc>
      </w:tr>
      <w:tr w:rsidR="00E6475F" w:rsidRPr="00E6475F" w14:paraId="16A2F6DE"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508BDD7E" w14:textId="77777777" w:rsidR="00E6475F" w:rsidRPr="00E6475F" w:rsidRDefault="00E6475F" w:rsidP="00E6475F">
            <w:pPr>
              <w:kinsoku w:val="0"/>
              <w:overflowPunct w:val="0"/>
              <w:autoSpaceDE w:val="0"/>
              <w:autoSpaceDN w:val="0"/>
              <w:adjustRightInd w:val="0"/>
              <w:spacing w:before="19" w:after="0" w:line="240" w:lineRule="auto"/>
              <w:ind w:left="172"/>
              <w:rPr>
                <w:rFonts w:ascii="Calibri" w:hAnsi="Calibri" w:cs="Calibri"/>
                <w:kern w:val="0"/>
                <w:sz w:val="19"/>
                <w:szCs w:val="19"/>
              </w:rPr>
            </w:pPr>
            <w:r w:rsidRPr="00E6475F">
              <w:rPr>
                <w:rFonts w:ascii="Calibri" w:hAnsi="Calibri" w:cs="Calibri"/>
                <w:kern w:val="0"/>
                <w:sz w:val="19"/>
                <w:szCs w:val="19"/>
              </w:rPr>
              <w:t>Penalties and Interest on Delinquent Taxes</w:t>
            </w:r>
          </w:p>
        </w:tc>
        <w:tc>
          <w:tcPr>
            <w:tcW w:w="1737" w:type="dxa"/>
            <w:tcBorders>
              <w:top w:val="none" w:sz="6" w:space="0" w:color="auto"/>
              <w:left w:val="none" w:sz="6" w:space="0" w:color="auto"/>
              <w:bottom w:val="none" w:sz="6" w:space="0" w:color="auto"/>
              <w:right w:val="none" w:sz="6" w:space="0" w:color="auto"/>
            </w:tcBorders>
          </w:tcPr>
          <w:p w14:paraId="20BD0BA8" w14:textId="77777777" w:rsidR="00E6475F" w:rsidRPr="00E6475F" w:rsidRDefault="00E6475F" w:rsidP="00E6475F">
            <w:pPr>
              <w:kinsoku w:val="0"/>
              <w:overflowPunct w:val="0"/>
              <w:autoSpaceDE w:val="0"/>
              <w:autoSpaceDN w:val="0"/>
              <w:adjustRightInd w:val="0"/>
              <w:spacing w:before="19" w:after="0" w:line="240" w:lineRule="auto"/>
              <w:ind w:right="137"/>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4,773.44</w:t>
            </w:r>
          </w:p>
        </w:tc>
        <w:tc>
          <w:tcPr>
            <w:tcW w:w="1923" w:type="dxa"/>
            <w:gridSpan w:val="3"/>
            <w:tcBorders>
              <w:top w:val="none" w:sz="6" w:space="0" w:color="auto"/>
              <w:left w:val="none" w:sz="6" w:space="0" w:color="auto"/>
              <w:bottom w:val="none" w:sz="6" w:space="0" w:color="auto"/>
              <w:right w:val="none" w:sz="6" w:space="0" w:color="auto"/>
            </w:tcBorders>
          </w:tcPr>
          <w:p w14:paraId="0F75008E" w14:textId="77777777" w:rsidR="00E6475F" w:rsidRPr="00E6475F" w:rsidRDefault="00E6475F" w:rsidP="00E6475F">
            <w:pPr>
              <w:kinsoku w:val="0"/>
              <w:overflowPunct w:val="0"/>
              <w:autoSpaceDE w:val="0"/>
              <w:autoSpaceDN w:val="0"/>
              <w:adjustRightInd w:val="0"/>
              <w:spacing w:before="19" w:after="0" w:line="240" w:lineRule="auto"/>
              <w:ind w:right="109"/>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4,773.44</w:t>
            </w:r>
          </w:p>
        </w:tc>
      </w:tr>
      <w:tr w:rsidR="00E6475F" w:rsidRPr="00E6475F" w14:paraId="25379A19" w14:textId="77777777" w:rsidTr="00E6475F">
        <w:trPr>
          <w:gridBefore w:val="1"/>
          <w:gridAfter w:val="1"/>
          <w:wBefore w:w="224" w:type="dxa"/>
          <w:wAfter w:w="1180" w:type="dxa"/>
          <w:trHeight w:val="255"/>
        </w:trPr>
        <w:tc>
          <w:tcPr>
            <w:tcW w:w="4188" w:type="dxa"/>
            <w:gridSpan w:val="2"/>
            <w:tcBorders>
              <w:top w:val="none" w:sz="6" w:space="0" w:color="auto"/>
              <w:left w:val="none" w:sz="6" w:space="0" w:color="auto"/>
              <w:bottom w:val="none" w:sz="6" w:space="0" w:color="auto"/>
              <w:right w:val="none" w:sz="6" w:space="0" w:color="auto"/>
            </w:tcBorders>
          </w:tcPr>
          <w:p w14:paraId="04E56DBB" w14:textId="77777777" w:rsidR="00E6475F" w:rsidRPr="00E6475F" w:rsidRDefault="00E6475F" w:rsidP="00E6475F">
            <w:pPr>
              <w:kinsoku w:val="0"/>
              <w:overflowPunct w:val="0"/>
              <w:autoSpaceDE w:val="0"/>
              <w:autoSpaceDN w:val="0"/>
              <w:adjustRightInd w:val="0"/>
              <w:spacing w:before="19" w:after="0" w:line="216" w:lineRule="exact"/>
              <w:ind w:left="172"/>
              <w:rPr>
                <w:rFonts w:ascii="Calibri" w:hAnsi="Calibri" w:cs="Calibri"/>
                <w:w w:val="105"/>
                <w:kern w:val="0"/>
                <w:sz w:val="19"/>
                <w:szCs w:val="19"/>
              </w:rPr>
            </w:pPr>
            <w:r w:rsidRPr="00E6475F">
              <w:rPr>
                <w:rFonts w:ascii="Calibri" w:hAnsi="Calibri" w:cs="Calibri"/>
                <w:w w:val="105"/>
                <w:kern w:val="0"/>
                <w:sz w:val="19"/>
                <w:szCs w:val="19"/>
              </w:rPr>
              <w:t>Licenses and Permits</w:t>
            </w:r>
          </w:p>
        </w:tc>
        <w:tc>
          <w:tcPr>
            <w:tcW w:w="1737" w:type="dxa"/>
            <w:tcBorders>
              <w:top w:val="none" w:sz="6" w:space="0" w:color="auto"/>
              <w:left w:val="none" w:sz="6" w:space="0" w:color="auto"/>
              <w:bottom w:val="none" w:sz="6" w:space="0" w:color="auto"/>
              <w:right w:val="none" w:sz="6" w:space="0" w:color="auto"/>
            </w:tcBorders>
          </w:tcPr>
          <w:p w14:paraId="70AF528E" w14:textId="77777777" w:rsidR="00E6475F" w:rsidRPr="00E6475F" w:rsidRDefault="00E6475F" w:rsidP="00E6475F">
            <w:pPr>
              <w:kinsoku w:val="0"/>
              <w:overflowPunct w:val="0"/>
              <w:autoSpaceDE w:val="0"/>
              <w:autoSpaceDN w:val="0"/>
              <w:adjustRightInd w:val="0"/>
              <w:spacing w:before="19" w:after="0" w:line="216" w:lineRule="exact"/>
              <w:ind w:right="137"/>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4,607.00</w:t>
            </w:r>
          </w:p>
        </w:tc>
        <w:tc>
          <w:tcPr>
            <w:tcW w:w="1923" w:type="dxa"/>
            <w:gridSpan w:val="3"/>
            <w:tcBorders>
              <w:top w:val="none" w:sz="6" w:space="0" w:color="auto"/>
              <w:left w:val="none" w:sz="6" w:space="0" w:color="auto"/>
              <w:bottom w:val="none" w:sz="6" w:space="0" w:color="auto"/>
              <w:right w:val="none" w:sz="6" w:space="0" w:color="auto"/>
            </w:tcBorders>
          </w:tcPr>
          <w:p w14:paraId="10FF1790" w14:textId="77777777" w:rsidR="00E6475F" w:rsidRPr="00E6475F" w:rsidRDefault="00E6475F" w:rsidP="00E6475F">
            <w:pPr>
              <w:kinsoku w:val="0"/>
              <w:overflowPunct w:val="0"/>
              <w:autoSpaceDE w:val="0"/>
              <w:autoSpaceDN w:val="0"/>
              <w:adjustRightInd w:val="0"/>
              <w:spacing w:before="19" w:after="0" w:line="216" w:lineRule="exact"/>
              <w:ind w:right="109"/>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4,607.00</w:t>
            </w:r>
          </w:p>
        </w:tc>
      </w:tr>
      <w:tr w:rsidR="00E6475F" w:rsidRPr="00E6475F" w14:paraId="129DE4D0"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611F800E" w14:textId="77777777" w:rsidR="00E6475F" w:rsidRPr="00E6475F" w:rsidRDefault="00E6475F" w:rsidP="00E6475F">
            <w:pPr>
              <w:kinsoku w:val="0"/>
              <w:overflowPunct w:val="0"/>
              <w:autoSpaceDE w:val="0"/>
              <w:autoSpaceDN w:val="0"/>
              <w:adjustRightInd w:val="0"/>
              <w:spacing w:before="35" w:after="0" w:line="216" w:lineRule="exact"/>
              <w:ind w:left="50"/>
              <w:rPr>
                <w:rFonts w:ascii="Calibri" w:hAnsi="Calibri" w:cs="Calibri"/>
                <w:kern w:val="0"/>
                <w:sz w:val="19"/>
                <w:szCs w:val="19"/>
              </w:rPr>
            </w:pPr>
            <w:r w:rsidRPr="00E6475F">
              <w:rPr>
                <w:rFonts w:ascii="Calibri" w:hAnsi="Calibri" w:cs="Calibri"/>
                <w:kern w:val="0"/>
                <w:sz w:val="19"/>
                <w:szCs w:val="19"/>
              </w:rPr>
              <w:t>Intergovernmental</w:t>
            </w:r>
            <w:r w:rsidRPr="00E6475F">
              <w:rPr>
                <w:rFonts w:ascii="Calibri" w:hAnsi="Calibri" w:cs="Calibri"/>
                <w:spacing w:val="-11"/>
                <w:kern w:val="0"/>
                <w:sz w:val="19"/>
                <w:szCs w:val="19"/>
              </w:rPr>
              <w:t xml:space="preserve"> </w:t>
            </w:r>
            <w:r w:rsidRPr="00E6475F">
              <w:rPr>
                <w:rFonts w:ascii="Calibri" w:hAnsi="Calibri" w:cs="Calibri"/>
                <w:kern w:val="0"/>
                <w:sz w:val="19"/>
                <w:szCs w:val="19"/>
              </w:rPr>
              <w:t>Revenues:</w:t>
            </w:r>
          </w:p>
        </w:tc>
        <w:tc>
          <w:tcPr>
            <w:tcW w:w="1737" w:type="dxa"/>
            <w:tcBorders>
              <w:top w:val="none" w:sz="6" w:space="0" w:color="auto"/>
              <w:left w:val="none" w:sz="6" w:space="0" w:color="auto"/>
              <w:bottom w:val="none" w:sz="6" w:space="0" w:color="auto"/>
              <w:right w:val="none" w:sz="6" w:space="0" w:color="auto"/>
            </w:tcBorders>
          </w:tcPr>
          <w:p w14:paraId="10808429" w14:textId="77777777" w:rsidR="00E6475F" w:rsidRPr="00E6475F" w:rsidRDefault="00E6475F" w:rsidP="00E6475F">
            <w:pPr>
              <w:kinsoku w:val="0"/>
              <w:overflowPunct w:val="0"/>
              <w:autoSpaceDE w:val="0"/>
              <w:autoSpaceDN w:val="0"/>
              <w:adjustRightInd w:val="0"/>
              <w:spacing w:after="0" w:line="240" w:lineRule="auto"/>
              <w:rPr>
                <w:rFonts w:ascii="Times New Roman" w:hAnsi="Times New Roman" w:cs="Times New Roman"/>
                <w:kern w:val="0"/>
                <w:sz w:val="18"/>
                <w:szCs w:val="18"/>
              </w:rPr>
            </w:pPr>
          </w:p>
        </w:tc>
        <w:tc>
          <w:tcPr>
            <w:tcW w:w="1923" w:type="dxa"/>
            <w:gridSpan w:val="3"/>
            <w:tcBorders>
              <w:top w:val="none" w:sz="6" w:space="0" w:color="auto"/>
              <w:left w:val="none" w:sz="6" w:space="0" w:color="auto"/>
              <w:bottom w:val="none" w:sz="6" w:space="0" w:color="auto"/>
              <w:right w:val="none" w:sz="6" w:space="0" w:color="auto"/>
            </w:tcBorders>
          </w:tcPr>
          <w:p w14:paraId="2D5AE207" w14:textId="77777777" w:rsidR="00E6475F" w:rsidRPr="00E6475F" w:rsidRDefault="00E6475F" w:rsidP="00E6475F">
            <w:pPr>
              <w:kinsoku w:val="0"/>
              <w:overflowPunct w:val="0"/>
              <w:autoSpaceDE w:val="0"/>
              <w:autoSpaceDN w:val="0"/>
              <w:adjustRightInd w:val="0"/>
              <w:spacing w:after="0" w:line="240" w:lineRule="auto"/>
              <w:rPr>
                <w:rFonts w:ascii="Times New Roman" w:hAnsi="Times New Roman" w:cs="Times New Roman"/>
                <w:kern w:val="0"/>
                <w:sz w:val="18"/>
                <w:szCs w:val="18"/>
              </w:rPr>
            </w:pPr>
          </w:p>
        </w:tc>
      </w:tr>
      <w:tr w:rsidR="00E6475F" w:rsidRPr="00E6475F" w14:paraId="4B8474EA" w14:textId="77777777" w:rsidTr="00E6475F">
        <w:trPr>
          <w:gridBefore w:val="1"/>
          <w:gridAfter w:val="1"/>
          <w:wBefore w:w="224" w:type="dxa"/>
          <w:wAfter w:w="1180" w:type="dxa"/>
          <w:trHeight w:val="286"/>
        </w:trPr>
        <w:tc>
          <w:tcPr>
            <w:tcW w:w="4188" w:type="dxa"/>
            <w:gridSpan w:val="2"/>
            <w:tcBorders>
              <w:top w:val="none" w:sz="6" w:space="0" w:color="auto"/>
              <w:left w:val="none" w:sz="6" w:space="0" w:color="auto"/>
              <w:bottom w:val="none" w:sz="6" w:space="0" w:color="auto"/>
              <w:right w:val="none" w:sz="6" w:space="0" w:color="auto"/>
            </w:tcBorders>
          </w:tcPr>
          <w:p w14:paraId="4E5FB0DD" w14:textId="77777777" w:rsidR="00E6475F" w:rsidRPr="00E6475F" w:rsidRDefault="00E6475F" w:rsidP="00E6475F">
            <w:pPr>
              <w:kinsoku w:val="0"/>
              <w:overflowPunct w:val="0"/>
              <w:autoSpaceDE w:val="0"/>
              <w:autoSpaceDN w:val="0"/>
              <w:adjustRightInd w:val="0"/>
              <w:spacing w:before="35" w:after="0" w:line="240" w:lineRule="auto"/>
              <w:ind w:left="172"/>
              <w:rPr>
                <w:rFonts w:ascii="Calibri" w:hAnsi="Calibri" w:cs="Calibri"/>
                <w:kern w:val="0"/>
                <w:sz w:val="19"/>
                <w:szCs w:val="19"/>
              </w:rPr>
            </w:pPr>
            <w:r w:rsidRPr="00E6475F">
              <w:rPr>
                <w:rFonts w:ascii="Calibri" w:hAnsi="Calibri" w:cs="Calibri"/>
                <w:kern w:val="0"/>
                <w:sz w:val="19"/>
                <w:szCs w:val="19"/>
              </w:rPr>
              <w:t>State</w:t>
            </w:r>
            <w:r w:rsidRPr="00E6475F">
              <w:rPr>
                <w:rFonts w:ascii="Calibri" w:hAnsi="Calibri" w:cs="Calibri"/>
                <w:spacing w:val="-11"/>
                <w:kern w:val="0"/>
                <w:sz w:val="19"/>
                <w:szCs w:val="19"/>
              </w:rPr>
              <w:t xml:space="preserve"> </w:t>
            </w:r>
            <w:r w:rsidRPr="00E6475F">
              <w:rPr>
                <w:rFonts w:ascii="Calibri" w:hAnsi="Calibri" w:cs="Calibri"/>
                <w:kern w:val="0"/>
                <w:sz w:val="19"/>
                <w:szCs w:val="19"/>
              </w:rPr>
              <w:t>Grants</w:t>
            </w:r>
          </w:p>
        </w:tc>
        <w:tc>
          <w:tcPr>
            <w:tcW w:w="1737" w:type="dxa"/>
            <w:tcBorders>
              <w:top w:val="none" w:sz="6" w:space="0" w:color="auto"/>
              <w:left w:val="none" w:sz="6" w:space="0" w:color="auto"/>
              <w:bottom w:val="none" w:sz="6" w:space="0" w:color="auto"/>
              <w:right w:val="none" w:sz="6" w:space="0" w:color="auto"/>
            </w:tcBorders>
          </w:tcPr>
          <w:p w14:paraId="4810FC0E" w14:textId="77777777" w:rsidR="00E6475F" w:rsidRPr="00E6475F" w:rsidRDefault="00E6475F" w:rsidP="00E6475F">
            <w:pPr>
              <w:kinsoku w:val="0"/>
              <w:overflowPunct w:val="0"/>
              <w:autoSpaceDE w:val="0"/>
              <w:autoSpaceDN w:val="0"/>
              <w:adjustRightInd w:val="0"/>
              <w:spacing w:before="35" w:after="0" w:line="240" w:lineRule="auto"/>
              <w:ind w:right="137"/>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1,516.00</w:t>
            </w:r>
          </w:p>
        </w:tc>
        <w:tc>
          <w:tcPr>
            <w:tcW w:w="1923" w:type="dxa"/>
            <w:gridSpan w:val="3"/>
            <w:tcBorders>
              <w:top w:val="none" w:sz="6" w:space="0" w:color="auto"/>
              <w:left w:val="none" w:sz="6" w:space="0" w:color="auto"/>
              <w:bottom w:val="none" w:sz="6" w:space="0" w:color="auto"/>
              <w:right w:val="none" w:sz="6" w:space="0" w:color="auto"/>
            </w:tcBorders>
          </w:tcPr>
          <w:p w14:paraId="4EA282E5" w14:textId="77777777" w:rsidR="00E6475F" w:rsidRPr="00E6475F" w:rsidRDefault="00E6475F" w:rsidP="00E6475F">
            <w:pPr>
              <w:kinsoku w:val="0"/>
              <w:overflowPunct w:val="0"/>
              <w:autoSpaceDE w:val="0"/>
              <w:autoSpaceDN w:val="0"/>
              <w:adjustRightInd w:val="0"/>
              <w:spacing w:before="35" w:after="0" w:line="240" w:lineRule="auto"/>
              <w:ind w:right="109"/>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1,516.00</w:t>
            </w:r>
          </w:p>
        </w:tc>
      </w:tr>
      <w:tr w:rsidR="00E6475F" w:rsidRPr="00E6475F" w14:paraId="6E435C74"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33861A29" w14:textId="77777777" w:rsidR="00E6475F" w:rsidRPr="00E6475F" w:rsidRDefault="00E6475F" w:rsidP="00E6475F">
            <w:pPr>
              <w:kinsoku w:val="0"/>
              <w:overflowPunct w:val="0"/>
              <w:autoSpaceDE w:val="0"/>
              <w:autoSpaceDN w:val="0"/>
              <w:adjustRightInd w:val="0"/>
              <w:spacing w:before="19" w:after="0" w:line="240" w:lineRule="auto"/>
              <w:ind w:left="172"/>
              <w:rPr>
                <w:rFonts w:ascii="Calibri" w:hAnsi="Calibri" w:cs="Calibri"/>
                <w:kern w:val="0"/>
                <w:sz w:val="19"/>
                <w:szCs w:val="19"/>
              </w:rPr>
            </w:pPr>
            <w:r w:rsidRPr="00E6475F">
              <w:rPr>
                <w:rFonts w:ascii="Calibri" w:hAnsi="Calibri" w:cs="Calibri"/>
                <w:kern w:val="0"/>
                <w:sz w:val="19"/>
                <w:szCs w:val="19"/>
              </w:rPr>
              <w:t>State Shared Revenue</w:t>
            </w:r>
          </w:p>
        </w:tc>
        <w:tc>
          <w:tcPr>
            <w:tcW w:w="1737" w:type="dxa"/>
            <w:tcBorders>
              <w:top w:val="none" w:sz="6" w:space="0" w:color="auto"/>
              <w:left w:val="none" w:sz="6" w:space="0" w:color="auto"/>
              <w:bottom w:val="none" w:sz="6" w:space="0" w:color="auto"/>
              <w:right w:val="none" w:sz="6" w:space="0" w:color="auto"/>
            </w:tcBorders>
          </w:tcPr>
          <w:p w14:paraId="3AA678FA" w14:textId="77777777" w:rsidR="00E6475F" w:rsidRPr="00E6475F" w:rsidRDefault="00E6475F" w:rsidP="00E6475F">
            <w:pPr>
              <w:kinsoku w:val="0"/>
              <w:overflowPunct w:val="0"/>
              <w:autoSpaceDE w:val="0"/>
              <w:autoSpaceDN w:val="0"/>
              <w:adjustRightInd w:val="0"/>
              <w:spacing w:before="19" w:after="0" w:line="240" w:lineRule="auto"/>
              <w:ind w:right="140"/>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34,311.40</w:t>
            </w:r>
          </w:p>
        </w:tc>
        <w:tc>
          <w:tcPr>
            <w:tcW w:w="1923" w:type="dxa"/>
            <w:gridSpan w:val="3"/>
            <w:tcBorders>
              <w:top w:val="none" w:sz="6" w:space="0" w:color="auto"/>
              <w:left w:val="none" w:sz="6" w:space="0" w:color="auto"/>
              <w:bottom w:val="none" w:sz="6" w:space="0" w:color="auto"/>
              <w:right w:val="none" w:sz="6" w:space="0" w:color="auto"/>
            </w:tcBorders>
          </w:tcPr>
          <w:p w14:paraId="1F7BDFBF" w14:textId="77777777" w:rsidR="00E6475F" w:rsidRPr="00E6475F" w:rsidRDefault="00E6475F" w:rsidP="00E6475F">
            <w:pPr>
              <w:kinsoku w:val="0"/>
              <w:overflowPunct w:val="0"/>
              <w:autoSpaceDE w:val="0"/>
              <w:autoSpaceDN w:val="0"/>
              <w:adjustRightInd w:val="0"/>
              <w:spacing w:before="19" w:after="0" w:line="240" w:lineRule="auto"/>
              <w:ind w:right="112"/>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34,311.40</w:t>
            </w:r>
          </w:p>
        </w:tc>
      </w:tr>
      <w:tr w:rsidR="00E6475F" w:rsidRPr="00E6475F" w14:paraId="42D02F60" w14:textId="77777777" w:rsidTr="00E6475F">
        <w:trPr>
          <w:gridBefore w:val="1"/>
          <w:gridAfter w:val="1"/>
          <w:wBefore w:w="224" w:type="dxa"/>
          <w:wAfter w:w="1180" w:type="dxa"/>
          <w:trHeight w:val="255"/>
        </w:trPr>
        <w:tc>
          <w:tcPr>
            <w:tcW w:w="4188" w:type="dxa"/>
            <w:gridSpan w:val="2"/>
            <w:tcBorders>
              <w:top w:val="none" w:sz="6" w:space="0" w:color="auto"/>
              <w:left w:val="none" w:sz="6" w:space="0" w:color="auto"/>
              <w:bottom w:val="none" w:sz="6" w:space="0" w:color="auto"/>
              <w:right w:val="none" w:sz="6" w:space="0" w:color="auto"/>
            </w:tcBorders>
          </w:tcPr>
          <w:p w14:paraId="293EC594" w14:textId="77777777" w:rsidR="00E6475F" w:rsidRPr="00E6475F" w:rsidRDefault="00E6475F" w:rsidP="00E6475F">
            <w:pPr>
              <w:kinsoku w:val="0"/>
              <w:overflowPunct w:val="0"/>
              <w:autoSpaceDE w:val="0"/>
              <w:autoSpaceDN w:val="0"/>
              <w:adjustRightInd w:val="0"/>
              <w:spacing w:before="19" w:after="0" w:line="216" w:lineRule="exact"/>
              <w:ind w:left="172"/>
              <w:rPr>
                <w:rFonts w:ascii="Calibri" w:hAnsi="Calibri" w:cs="Calibri"/>
                <w:kern w:val="0"/>
                <w:sz w:val="19"/>
                <w:szCs w:val="19"/>
              </w:rPr>
            </w:pPr>
            <w:r w:rsidRPr="00E6475F">
              <w:rPr>
                <w:rFonts w:ascii="Calibri" w:hAnsi="Calibri" w:cs="Calibri"/>
                <w:kern w:val="0"/>
                <w:sz w:val="19"/>
                <w:szCs w:val="19"/>
              </w:rPr>
              <w:t>County Shared Revenue:</w:t>
            </w:r>
          </w:p>
        </w:tc>
        <w:tc>
          <w:tcPr>
            <w:tcW w:w="1737" w:type="dxa"/>
            <w:tcBorders>
              <w:top w:val="none" w:sz="6" w:space="0" w:color="auto"/>
              <w:left w:val="none" w:sz="6" w:space="0" w:color="auto"/>
              <w:bottom w:val="none" w:sz="6" w:space="0" w:color="auto"/>
              <w:right w:val="none" w:sz="6" w:space="0" w:color="auto"/>
            </w:tcBorders>
          </w:tcPr>
          <w:p w14:paraId="682E86EB" w14:textId="77777777" w:rsidR="00E6475F" w:rsidRPr="00E6475F" w:rsidRDefault="00E6475F" w:rsidP="00E6475F">
            <w:pPr>
              <w:kinsoku w:val="0"/>
              <w:overflowPunct w:val="0"/>
              <w:autoSpaceDE w:val="0"/>
              <w:autoSpaceDN w:val="0"/>
              <w:adjustRightInd w:val="0"/>
              <w:spacing w:before="19" w:after="0" w:line="216" w:lineRule="exact"/>
              <w:ind w:right="140"/>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36,175.86</w:t>
            </w:r>
          </w:p>
        </w:tc>
        <w:tc>
          <w:tcPr>
            <w:tcW w:w="1923" w:type="dxa"/>
            <w:gridSpan w:val="3"/>
            <w:tcBorders>
              <w:top w:val="none" w:sz="6" w:space="0" w:color="auto"/>
              <w:left w:val="none" w:sz="6" w:space="0" w:color="auto"/>
              <w:bottom w:val="none" w:sz="6" w:space="0" w:color="auto"/>
              <w:right w:val="none" w:sz="6" w:space="0" w:color="auto"/>
            </w:tcBorders>
          </w:tcPr>
          <w:p w14:paraId="5BFAE280" w14:textId="77777777" w:rsidR="00E6475F" w:rsidRPr="00E6475F" w:rsidRDefault="00E6475F" w:rsidP="00E6475F">
            <w:pPr>
              <w:kinsoku w:val="0"/>
              <w:overflowPunct w:val="0"/>
              <w:autoSpaceDE w:val="0"/>
              <w:autoSpaceDN w:val="0"/>
              <w:adjustRightInd w:val="0"/>
              <w:spacing w:before="19" w:after="0" w:line="216" w:lineRule="exact"/>
              <w:ind w:right="112"/>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36,175.86</w:t>
            </w:r>
          </w:p>
        </w:tc>
      </w:tr>
      <w:tr w:rsidR="00E6475F" w:rsidRPr="00E6475F" w14:paraId="09C3BAEF"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47B65EC6" w14:textId="77777777" w:rsidR="00E6475F" w:rsidRPr="00E6475F" w:rsidRDefault="00E6475F" w:rsidP="00E6475F">
            <w:pPr>
              <w:kinsoku w:val="0"/>
              <w:overflowPunct w:val="0"/>
              <w:autoSpaceDE w:val="0"/>
              <w:autoSpaceDN w:val="0"/>
              <w:adjustRightInd w:val="0"/>
              <w:spacing w:before="35" w:after="0" w:line="216" w:lineRule="exact"/>
              <w:ind w:left="50"/>
              <w:rPr>
                <w:rFonts w:ascii="Calibri" w:hAnsi="Calibri" w:cs="Calibri"/>
                <w:w w:val="105"/>
                <w:kern w:val="0"/>
                <w:sz w:val="19"/>
                <w:szCs w:val="19"/>
              </w:rPr>
            </w:pPr>
            <w:r w:rsidRPr="00E6475F">
              <w:rPr>
                <w:rFonts w:ascii="Calibri" w:hAnsi="Calibri" w:cs="Calibri"/>
                <w:w w:val="105"/>
                <w:kern w:val="0"/>
                <w:sz w:val="19"/>
                <w:szCs w:val="19"/>
              </w:rPr>
              <w:t>Charges for Goods and Services:</w:t>
            </w:r>
          </w:p>
        </w:tc>
        <w:tc>
          <w:tcPr>
            <w:tcW w:w="1737" w:type="dxa"/>
            <w:tcBorders>
              <w:top w:val="none" w:sz="6" w:space="0" w:color="auto"/>
              <w:left w:val="none" w:sz="6" w:space="0" w:color="auto"/>
              <w:bottom w:val="none" w:sz="6" w:space="0" w:color="auto"/>
              <w:right w:val="none" w:sz="6" w:space="0" w:color="auto"/>
            </w:tcBorders>
          </w:tcPr>
          <w:p w14:paraId="3A5EB729" w14:textId="77777777" w:rsidR="00E6475F" w:rsidRPr="00E6475F" w:rsidRDefault="00E6475F" w:rsidP="00E6475F">
            <w:pPr>
              <w:kinsoku w:val="0"/>
              <w:overflowPunct w:val="0"/>
              <w:autoSpaceDE w:val="0"/>
              <w:autoSpaceDN w:val="0"/>
              <w:adjustRightInd w:val="0"/>
              <w:spacing w:after="0" w:line="240" w:lineRule="auto"/>
              <w:rPr>
                <w:rFonts w:ascii="Times New Roman" w:hAnsi="Times New Roman" w:cs="Times New Roman"/>
                <w:kern w:val="0"/>
                <w:sz w:val="18"/>
                <w:szCs w:val="18"/>
              </w:rPr>
            </w:pPr>
          </w:p>
        </w:tc>
        <w:tc>
          <w:tcPr>
            <w:tcW w:w="1923" w:type="dxa"/>
            <w:gridSpan w:val="3"/>
            <w:tcBorders>
              <w:top w:val="none" w:sz="6" w:space="0" w:color="auto"/>
              <w:left w:val="none" w:sz="6" w:space="0" w:color="auto"/>
              <w:bottom w:val="none" w:sz="6" w:space="0" w:color="auto"/>
              <w:right w:val="none" w:sz="6" w:space="0" w:color="auto"/>
            </w:tcBorders>
          </w:tcPr>
          <w:p w14:paraId="5EA56294" w14:textId="77777777" w:rsidR="00E6475F" w:rsidRPr="00E6475F" w:rsidRDefault="00E6475F" w:rsidP="00E6475F">
            <w:pPr>
              <w:kinsoku w:val="0"/>
              <w:overflowPunct w:val="0"/>
              <w:autoSpaceDE w:val="0"/>
              <w:autoSpaceDN w:val="0"/>
              <w:adjustRightInd w:val="0"/>
              <w:spacing w:after="0" w:line="240" w:lineRule="auto"/>
              <w:rPr>
                <w:rFonts w:ascii="Times New Roman" w:hAnsi="Times New Roman" w:cs="Times New Roman"/>
                <w:kern w:val="0"/>
                <w:sz w:val="18"/>
                <w:szCs w:val="18"/>
              </w:rPr>
            </w:pPr>
          </w:p>
        </w:tc>
      </w:tr>
      <w:tr w:rsidR="00E6475F" w:rsidRPr="00E6475F" w14:paraId="184CF5F7" w14:textId="77777777" w:rsidTr="00E6475F">
        <w:trPr>
          <w:gridBefore w:val="1"/>
          <w:gridAfter w:val="1"/>
          <w:wBefore w:w="224" w:type="dxa"/>
          <w:wAfter w:w="1180" w:type="dxa"/>
          <w:trHeight w:val="286"/>
        </w:trPr>
        <w:tc>
          <w:tcPr>
            <w:tcW w:w="4188" w:type="dxa"/>
            <w:gridSpan w:val="2"/>
            <w:tcBorders>
              <w:top w:val="none" w:sz="6" w:space="0" w:color="auto"/>
              <w:left w:val="none" w:sz="6" w:space="0" w:color="auto"/>
              <w:bottom w:val="none" w:sz="6" w:space="0" w:color="auto"/>
              <w:right w:val="none" w:sz="6" w:space="0" w:color="auto"/>
            </w:tcBorders>
          </w:tcPr>
          <w:p w14:paraId="34E71D45" w14:textId="77777777" w:rsidR="00E6475F" w:rsidRPr="00E6475F" w:rsidRDefault="00E6475F" w:rsidP="00E6475F">
            <w:pPr>
              <w:kinsoku w:val="0"/>
              <w:overflowPunct w:val="0"/>
              <w:autoSpaceDE w:val="0"/>
              <w:autoSpaceDN w:val="0"/>
              <w:adjustRightInd w:val="0"/>
              <w:spacing w:before="35" w:after="0" w:line="240" w:lineRule="auto"/>
              <w:ind w:left="172"/>
              <w:rPr>
                <w:rFonts w:ascii="Calibri" w:hAnsi="Calibri" w:cs="Calibri"/>
                <w:kern w:val="0"/>
                <w:sz w:val="19"/>
                <w:szCs w:val="19"/>
              </w:rPr>
            </w:pPr>
            <w:r w:rsidRPr="00E6475F">
              <w:rPr>
                <w:rFonts w:ascii="Calibri" w:hAnsi="Calibri" w:cs="Calibri"/>
                <w:kern w:val="0"/>
                <w:sz w:val="19"/>
                <w:szCs w:val="19"/>
              </w:rPr>
              <w:t>General</w:t>
            </w:r>
            <w:r w:rsidRPr="00E6475F">
              <w:rPr>
                <w:rFonts w:ascii="Calibri" w:hAnsi="Calibri" w:cs="Calibri"/>
                <w:spacing w:val="-11"/>
                <w:kern w:val="0"/>
                <w:sz w:val="19"/>
                <w:szCs w:val="19"/>
              </w:rPr>
              <w:t xml:space="preserve"> </w:t>
            </w:r>
            <w:r w:rsidRPr="00E6475F">
              <w:rPr>
                <w:rFonts w:ascii="Calibri" w:hAnsi="Calibri" w:cs="Calibri"/>
                <w:kern w:val="0"/>
                <w:sz w:val="19"/>
                <w:szCs w:val="19"/>
              </w:rPr>
              <w:t>Government</w:t>
            </w:r>
          </w:p>
        </w:tc>
        <w:tc>
          <w:tcPr>
            <w:tcW w:w="1737" w:type="dxa"/>
            <w:tcBorders>
              <w:top w:val="none" w:sz="6" w:space="0" w:color="auto"/>
              <w:left w:val="none" w:sz="6" w:space="0" w:color="auto"/>
              <w:bottom w:val="none" w:sz="6" w:space="0" w:color="auto"/>
              <w:right w:val="none" w:sz="6" w:space="0" w:color="auto"/>
            </w:tcBorders>
          </w:tcPr>
          <w:p w14:paraId="215AAD9F" w14:textId="77777777" w:rsidR="00E6475F" w:rsidRPr="00E6475F" w:rsidRDefault="00E6475F" w:rsidP="00E6475F">
            <w:pPr>
              <w:kinsoku w:val="0"/>
              <w:overflowPunct w:val="0"/>
              <w:autoSpaceDE w:val="0"/>
              <w:autoSpaceDN w:val="0"/>
              <w:adjustRightInd w:val="0"/>
              <w:spacing w:before="35" w:after="0" w:line="240" w:lineRule="auto"/>
              <w:ind w:right="137"/>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1,465.40</w:t>
            </w:r>
          </w:p>
        </w:tc>
        <w:tc>
          <w:tcPr>
            <w:tcW w:w="1923" w:type="dxa"/>
            <w:gridSpan w:val="3"/>
            <w:tcBorders>
              <w:top w:val="none" w:sz="6" w:space="0" w:color="auto"/>
              <w:left w:val="none" w:sz="6" w:space="0" w:color="auto"/>
              <w:bottom w:val="none" w:sz="6" w:space="0" w:color="auto"/>
              <w:right w:val="none" w:sz="6" w:space="0" w:color="auto"/>
            </w:tcBorders>
          </w:tcPr>
          <w:p w14:paraId="2EC3602A" w14:textId="77777777" w:rsidR="00E6475F" w:rsidRPr="00E6475F" w:rsidRDefault="00E6475F" w:rsidP="00E6475F">
            <w:pPr>
              <w:kinsoku w:val="0"/>
              <w:overflowPunct w:val="0"/>
              <w:autoSpaceDE w:val="0"/>
              <w:autoSpaceDN w:val="0"/>
              <w:adjustRightInd w:val="0"/>
              <w:spacing w:before="35" w:after="0" w:line="240" w:lineRule="auto"/>
              <w:ind w:right="109"/>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1,465.40</w:t>
            </w:r>
          </w:p>
        </w:tc>
      </w:tr>
      <w:tr w:rsidR="00E6475F" w:rsidRPr="00E6475F" w14:paraId="40F89692"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5B84BBE0" w14:textId="77777777" w:rsidR="00E6475F" w:rsidRPr="00E6475F" w:rsidRDefault="00E6475F" w:rsidP="00E6475F">
            <w:pPr>
              <w:kinsoku w:val="0"/>
              <w:overflowPunct w:val="0"/>
              <w:autoSpaceDE w:val="0"/>
              <w:autoSpaceDN w:val="0"/>
              <w:adjustRightInd w:val="0"/>
              <w:spacing w:before="19" w:after="0" w:line="240" w:lineRule="auto"/>
              <w:ind w:left="172"/>
              <w:rPr>
                <w:rFonts w:ascii="Calibri" w:hAnsi="Calibri" w:cs="Calibri"/>
                <w:kern w:val="0"/>
                <w:sz w:val="19"/>
                <w:szCs w:val="19"/>
              </w:rPr>
            </w:pPr>
            <w:r w:rsidRPr="00E6475F">
              <w:rPr>
                <w:rFonts w:ascii="Calibri" w:hAnsi="Calibri" w:cs="Calibri"/>
                <w:kern w:val="0"/>
                <w:sz w:val="19"/>
                <w:szCs w:val="19"/>
              </w:rPr>
              <w:t>Culture and Recreation</w:t>
            </w:r>
          </w:p>
        </w:tc>
        <w:tc>
          <w:tcPr>
            <w:tcW w:w="1737" w:type="dxa"/>
            <w:tcBorders>
              <w:top w:val="none" w:sz="6" w:space="0" w:color="auto"/>
              <w:left w:val="none" w:sz="6" w:space="0" w:color="auto"/>
              <w:bottom w:val="none" w:sz="6" w:space="0" w:color="auto"/>
              <w:right w:val="none" w:sz="6" w:space="0" w:color="auto"/>
            </w:tcBorders>
          </w:tcPr>
          <w:p w14:paraId="0E287498" w14:textId="77777777" w:rsidR="00E6475F" w:rsidRPr="00E6475F" w:rsidRDefault="00E6475F" w:rsidP="00E6475F">
            <w:pPr>
              <w:kinsoku w:val="0"/>
              <w:overflowPunct w:val="0"/>
              <w:autoSpaceDE w:val="0"/>
              <w:autoSpaceDN w:val="0"/>
              <w:adjustRightInd w:val="0"/>
              <w:spacing w:before="19" w:after="0" w:line="240" w:lineRule="auto"/>
              <w:ind w:right="140"/>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10,971.76</w:t>
            </w:r>
          </w:p>
        </w:tc>
        <w:tc>
          <w:tcPr>
            <w:tcW w:w="1923" w:type="dxa"/>
            <w:gridSpan w:val="3"/>
            <w:tcBorders>
              <w:top w:val="none" w:sz="6" w:space="0" w:color="auto"/>
              <w:left w:val="none" w:sz="6" w:space="0" w:color="auto"/>
              <w:bottom w:val="none" w:sz="6" w:space="0" w:color="auto"/>
              <w:right w:val="none" w:sz="6" w:space="0" w:color="auto"/>
            </w:tcBorders>
          </w:tcPr>
          <w:p w14:paraId="410D9421" w14:textId="77777777" w:rsidR="00E6475F" w:rsidRPr="00E6475F" w:rsidRDefault="00E6475F" w:rsidP="00E6475F">
            <w:pPr>
              <w:kinsoku w:val="0"/>
              <w:overflowPunct w:val="0"/>
              <w:autoSpaceDE w:val="0"/>
              <w:autoSpaceDN w:val="0"/>
              <w:adjustRightInd w:val="0"/>
              <w:spacing w:before="19" w:after="0" w:line="240" w:lineRule="auto"/>
              <w:ind w:right="112"/>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10,971.76</w:t>
            </w:r>
          </w:p>
        </w:tc>
      </w:tr>
      <w:tr w:rsidR="00E6475F" w:rsidRPr="00E6475F" w14:paraId="462BBDFC"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1BB53E0D" w14:textId="77777777" w:rsidR="00E6475F" w:rsidRPr="00E6475F" w:rsidRDefault="00E6475F" w:rsidP="00E6475F">
            <w:pPr>
              <w:kinsoku w:val="0"/>
              <w:overflowPunct w:val="0"/>
              <w:autoSpaceDE w:val="0"/>
              <w:autoSpaceDN w:val="0"/>
              <w:adjustRightInd w:val="0"/>
              <w:spacing w:before="19" w:after="0" w:line="240" w:lineRule="auto"/>
              <w:ind w:left="172"/>
              <w:rPr>
                <w:rFonts w:ascii="Calibri" w:hAnsi="Calibri" w:cs="Calibri"/>
                <w:spacing w:val="-2"/>
                <w:w w:val="105"/>
                <w:kern w:val="0"/>
                <w:sz w:val="19"/>
                <w:szCs w:val="19"/>
              </w:rPr>
            </w:pPr>
            <w:r w:rsidRPr="00E6475F">
              <w:rPr>
                <w:rFonts w:ascii="Calibri" w:hAnsi="Calibri" w:cs="Calibri"/>
                <w:spacing w:val="-2"/>
                <w:w w:val="105"/>
                <w:kern w:val="0"/>
                <w:sz w:val="19"/>
                <w:szCs w:val="19"/>
              </w:rPr>
              <w:t>Ambulance</w:t>
            </w:r>
          </w:p>
        </w:tc>
        <w:tc>
          <w:tcPr>
            <w:tcW w:w="1737" w:type="dxa"/>
            <w:tcBorders>
              <w:top w:val="none" w:sz="6" w:space="0" w:color="auto"/>
              <w:left w:val="none" w:sz="6" w:space="0" w:color="auto"/>
              <w:bottom w:val="none" w:sz="6" w:space="0" w:color="auto"/>
              <w:right w:val="none" w:sz="6" w:space="0" w:color="auto"/>
            </w:tcBorders>
          </w:tcPr>
          <w:p w14:paraId="131A387D" w14:textId="77777777" w:rsidR="00E6475F" w:rsidRPr="00E6475F" w:rsidRDefault="00E6475F" w:rsidP="00E6475F">
            <w:pPr>
              <w:kinsoku w:val="0"/>
              <w:overflowPunct w:val="0"/>
              <w:autoSpaceDE w:val="0"/>
              <w:autoSpaceDN w:val="0"/>
              <w:adjustRightInd w:val="0"/>
              <w:spacing w:before="19" w:after="0" w:line="240" w:lineRule="auto"/>
              <w:ind w:right="142"/>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145,066.04</w:t>
            </w:r>
          </w:p>
        </w:tc>
        <w:tc>
          <w:tcPr>
            <w:tcW w:w="1923" w:type="dxa"/>
            <w:gridSpan w:val="3"/>
            <w:tcBorders>
              <w:top w:val="none" w:sz="6" w:space="0" w:color="auto"/>
              <w:left w:val="none" w:sz="6" w:space="0" w:color="auto"/>
              <w:bottom w:val="none" w:sz="6" w:space="0" w:color="auto"/>
              <w:right w:val="none" w:sz="6" w:space="0" w:color="auto"/>
            </w:tcBorders>
          </w:tcPr>
          <w:p w14:paraId="6FF5DCFD" w14:textId="77777777" w:rsidR="00E6475F" w:rsidRPr="00E6475F" w:rsidRDefault="00E6475F" w:rsidP="00E6475F">
            <w:pPr>
              <w:kinsoku w:val="0"/>
              <w:overflowPunct w:val="0"/>
              <w:autoSpaceDE w:val="0"/>
              <w:autoSpaceDN w:val="0"/>
              <w:adjustRightInd w:val="0"/>
              <w:spacing w:before="19" w:after="0" w:line="240" w:lineRule="auto"/>
              <w:ind w:right="114"/>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145,066.04</w:t>
            </w:r>
          </w:p>
        </w:tc>
      </w:tr>
      <w:tr w:rsidR="00E6475F" w:rsidRPr="00E6475F" w14:paraId="446132C3" w14:textId="77777777" w:rsidTr="00E6475F">
        <w:trPr>
          <w:gridBefore w:val="1"/>
          <w:gridAfter w:val="1"/>
          <w:wBefore w:w="224" w:type="dxa"/>
          <w:wAfter w:w="1180" w:type="dxa"/>
          <w:trHeight w:val="255"/>
        </w:trPr>
        <w:tc>
          <w:tcPr>
            <w:tcW w:w="4188" w:type="dxa"/>
            <w:gridSpan w:val="2"/>
            <w:tcBorders>
              <w:top w:val="none" w:sz="6" w:space="0" w:color="auto"/>
              <w:left w:val="none" w:sz="6" w:space="0" w:color="auto"/>
              <w:bottom w:val="none" w:sz="6" w:space="0" w:color="auto"/>
              <w:right w:val="none" w:sz="6" w:space="0" w:color="auto"/>
            </w:tcBorders>
          </w:tcPr>
          <w:p w14:paraId="172451ED" w14:textId="77777777" w:rsidR="00E6475F" w:rsidRPr="00E6475F" w:rsidRDefault="00E6475F" w:rsidP="00E6475F">
            <w:pPr>
              <w:kinsoku w:val="0"/>
              <w:overflowPunct w:val="0"/>
              <w:autoSpaceDE w:val="0"/>
              <w:autoSpaceDN w:val="0"/>
              <w:adjustRightInd w:val="0"/>
              <w:spacing w:before="19" w:after="0" w:line="216" w:lineRule="exact"/>
              <w:ind w:left="172"/>
              <w:rPr>
                <w:rFonts w:ascii="Calibri" w:hAnsi="Calibri" w:cs="Calibri"/>
                <w:spacing w:val="-2"/>
                <w:kern w:val="0"/>
                <w:sz w:val="19"/>
                <w:szCs w:val="19"/>
              </w:rPr>
            </w:pPr>
            <w:r w:rsidRPr="00E6475F">
              <w:rPr>
                <w:rFonts w:ascii="Calibri" w:hAnsi="Calibri" w:cs="Calibri"/>
                <w:spacing w:val="-2"/>
                <w:kern w:val="0"/>
                <w:sz w:val="19"/>
                <w:szCs w:val="19"/>
              </w:rPr>
              <w:t>Cemetery</w:t>
            </w:r>
          </w:p>
        </w:tc>
        <w:tc>
          <w:tcPr>
            <w:tcW w:w="1737" w:type="dxa"/>
            <w:tcBorders>
              <w:top w:val="none" w:sz="6" w:space="0" w:color="auto"/>
              <w:left w:val="none" w:sz="6" w:space="0" w:color="auto"/>
              <w:bottom w:val="none" w:sz="6" w:space="0" w:color="auto"/>
              <w:right w:val="none" w:sz="6" w:space="0" w:color="auto"/>
            </w:tcBorders>
          </w:tcPr>
          <w:p w14:paraId="6767C1B8" w14:textId="77777777" w:rsidR="00E6475F" w:rsidRPr="00E6475F" w:rsidRDefault="00E6475F" w:rsidP="00E6475F">
            <w:pPr>
              <w:kinsoku w:val="0"/>
              <w:overflowPunct w:val="0"/>
              <w:autoSpaceDE w:val="0"/>
              <w:autoSpaceDN w:val="0"/>
              <w:adjustRightInd w:val="0"/>
              <w:spacing w:before="19" w:after="0" w:line="216" w:lineRule="exact"/>
              <w:ind w:right="137"/>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2,525.70</w:t>
            </w:r>
          </w:p>
        </w:tc>
        <w:tc>
          <w:tcPr>
            <w:tcW w:w="1923" w:type="dxa"/>
            <w:gridSpan w:val="3"/>
            <w:tcBorders>
              <w:top w:val="none" w:sz="6" w:space="0" w:color="auto"/>
              <w:left w:val="none" w:sz="6" w:space="0" w:color="auto"/>
              <w:bottom w:val="none" w:sz="6" w:space="0" w:color="auto"/>
              <w:right w:val="none" w:sz="6" w:space="0" w:color="auto"/>
            </w:tcBorders>
          </w:tcPr>
          <w:p w14:paraId="127F9AC5" w14:textId="77777777" w:rsidR="00E6475F" w:rsidRPr="00E6475F" w:rsidRDefault="00E6475F" w:rsidP="00E6475F">
            <w:pPr>
              <w:kinsoku w:val="0"/>
              <w:overflowPunct w:val="0"/>
              <w:autoSpaceDE w:val="0"/>
              <w:autoSpaceDN w:val="0"/>
              <w:adjustRightInd w:val="0"/>
              <w:spacing w:before="19" w:after="0" w:line="216" w:lineRule="exact"/>
              <w:ind w:right="109"/>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2,525.70</w:t>
            </w:r>
          </w:p>
        </w:tc>
      </w:tr>
      <w:tr w:rsidR="00E6475F" w:rsidRPr="00E6475F" w14:paraId="259086C3"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5FE52959" w14:textId="77777777" w:rsidR="00E6475F" w:rsidRPr="00E6475F" w:rsidRDefault="00E6475F" w:rsidP="00E6475F">
            <w:pPr>
              <w:kinsoku w:val="0"/>
              <w:overflowPunct w:val="0"/>
              <w:autoSpaceDE w:val="0"/>
              <w:autoSpaceDN w:val="0"/>
              <w:adjustRightInd w:val="0"/>
              <w:spacing w:before="35" w:after="0" w:line="216" w:lineRule="exact"/>
              <w:ind w:left="50"/>
              <w:rPr>
                <w:rFonts w:ascii="Calibri" w:hAnsi="Calibri" w:cs="Calibri"/>
                <w:kern w:val="0"/>
                <w:sz w:val="19"/>
                <w:szCs w:val="19"/>
              </w:rPr>
            </w:pPr>
            <w:r w:rsidRPr="00E6475F">
              <w:rPr>
                <w:rFonts w:ascii="Calibri" w:hAnsi="Calibri" w:cs="Calibri"/>
                <w:kern w:val="0"/>
                <w:sz w:val="19"/>
                <w:szCs w:val="19"/>
              </w:rPr>
              <w:t>Miscellaneous Revenue and Other Sources:</w:t>
            </w:r>
          </w:p>
        </w:tc>
        <w:tc>
          <w:tcPr>
            <w:tcW w:w="1737" w:type="dxa"/>
            <w:tcBorders>
              <w:top w:val="none" w:sz="6" w:space="0" w:color="auto"/>
              <w:left w:val="none" w:sz="6" w:space="0" w:color="auto"/>
              <w:bottom w:val="none" w:sz="6" w:space="0" w:color="auto"/>
              <w:right w:val="none" w:sz="6" w:space="0" w:color="auto"/>
            </w:tcBorders>
          </w:tcPr>
          <w:p w14:paraId="7570123F" w14:textId="77777777" w:rsidR="00E6475F" w:rsidRPr="00E6475F" w:rsidRDefault="00E6475F" w:rsidP="00E6475F">
            <w:pPr>
              <w:kinsoku w:val="0"/>
              <w:overflowPunct w:val="0"/>
              <w:autoSpaceDE w:val="0"/>
              <w:autoSpaceDN w:val="0"/>
              <w:adjustRightInd w:val="0"/>
              <w:spacing w:after="0" w:line="240" w:lineRule="auto"/>
              <w:rPr>
                <w:rFonts w:ascii="Times New Roman" w:hAnsi="Times New Roman" w:cs="Times New Roman"/>
                <w:kern w:val="0"/>
                <w:sz w:val="18"/>
                <w:szCs w:val="18"/>
              </w:rPr>
            </w:pPr>
          </w:p>
        </w:tc>
        <w:tc>
          <w:tcPr>
            <w:tcW w:w="1923" w:type="dxa"/>
            <w:gridSpan w:val="3"/>
            <w:tcBorders>
              <w:top w:val="none" w:sz="6" w:space="0" w:color="auto"/>
              <w:left w:val="none" w:sz="6" w:space="0" w:color="auto"/>
              <w:bottom w:val="none" w:sz="6" w:space="0" w:color="auto"/>
              <w:right w:val="none" w:sz="6" w:space="0" w:color="auto"/>
            </w:tcBorders>
          </w:tcPr>
          <w:p w14:paraId="6778EFB3" w14:textId="77777777" w:rsidR="00E6475F" w:rsidRPr="00E6475F" w:rsidRDefault="00E6475F" w:rsidP="00E6475F">
            <w:pPr>
              <w:kinsoku w:val="0"/>
              <w:overflowPunct w:val="0"/>
              <w:autoSpaceDE w:val="0"/>
              <w:autoSpaceDN w:val="0"/>
              <w:adjustRightInd w:val="0"/>
              <w:spacing w:after="0" w:line="240" w:lineRule="auto"/>
              <w:rPr>
                <w:rFonts w:ascii="Times New Roman" w:hAnsi="Times New Roman" w:cs="Times New Roman"/>
                <w:kern w:val="0"/>
                <w:sz w:val="18"/>
                <w:szCs w:val="18"/>
              </w:rPr>
            </w:pPr>
          </w:p>
        </w:tc>
      </w:tr>
      <w:tr w:rsidR="00E6475F" w:rsidRPr="00E6475F" w14:paraId="0B4C6AE4" w14:textId="77777777" w:rsidTr="00E6475F">
        <w:trPr>
          <w:gridBefore w:val="1"/>
          <w:gridAfter w:val="1"/>
          <w:wBefore w:w="224" w:type="dxa"/>
          <w:wAfter w:w="1180" w:type="dxa"/>
          <w:trHeight w:val="286"/>
        </w:trPr>
        <w:tc>
          <w:tcPr>
            <w:tcW w:w="4188" w:type="dxa"/>
            <w:gridSpan w:val="2"/>
            <w:tcBorders>
              <w:top w:val="none" w:sz="6" w:space="0" w:color="auto"/>
              <w:left w:val="none" w:sz="6" w:space="0" w:color="auto"/>
              <w:bottom w:val="none" w:sz="6" w:space="0" w:color="auto"/>
              <w:right w:val="none" w:sz="6" w:space="0" w:color="auto"/>
            </w:tcBorders>
          </w:tcPr>
          <w:p w14:paraId="348EAD6C" w14:textId="77777777" w:rsidR="00E6475F" w:rsidRPr="00E6475F" w:rsidRDefault="00E6475F" w:rsidP="00E6475F">
            <w:pPr>
              <w:kinsoku w:val="0"/>
              <w:overflowPunct w:val="0"/>
              <w:autoSpaceDE w:val="0"/>
              <w:autoSpaceDN w:val="0"/>
              <w:adjustRightInd w:val="0"/>
              <w:spacing w:before="35" w:after="0" w:line="240" w:lineRule="auto"/>
              <w:ind w:left="172"/>
              <w:rPr>
                <w:rFonts w:ascii="Calibri" w:hAnsi="Calibri" w:cs="Calibri"/>
                <w:kern w:val="0"/>
                <w:sz w:val="19"/>
                <w:szCs w:val="19"/>
              </w:rPr>
            </w:pPr>
            <w:r w:rsidRPr="00E6475F">
              <w:rPr>
                <w:rFonts w:ascii="Calibri" w:hAnsi="Calibri" w:cs="Calibri"/>
                <w:kern w:val="0"/>
                <w:sz w:val="19"/>
                <w:szCs w:val="19"/>
              </w:rPr>
              <w:t>Investment</w:t>
            </w:r>
            <w:r w:rsidRPr="00E6475F">
              <w:rPr>
                <w:rFonts w:ascii="Calibri" w:hAnsi="Calibri" w:cs="Calibri"/>
                <w:spacing w:val="-11"/>
                <w:kern w:val="0"/>
                <w:sz w:val="19"/>
                <w:szCs w:val="19"/>
              </w:rPr>
              <w:t xml:space="preserve"> </w:t>
            </w:r>
            <w:r w:rsidRPr="00E6475F">
              <w:rPr>
                <w:rFonts w:ascii="Calibri" w:hAnsi="Calibri" w:cs="Calibri"/>
                <w:kern w:val="0"/>
                <w:sz w:val="19"/>
                <w:szCs w:val="19"/>
              </w:rPr>
              <w:t>Earnings</w:t>
            </w:r>
          </w:p>
        </w:tc>
        <w:tc>
          <w:tcPr>
            <w:tcW w:w="1737" w:type="dxa"/>
            <w:tcBorders>
              <w:top w:val="none" w:sz="6" w:space="0" w:color="auto"/>
              <w:left w:val="none" w:sz="6" w:space="0" w:color="auto"/>
              <w:bottom w:val="none" w:sz="6" w:space="0" w:color="auto"/>
              <w:right w:val="none" w:sz="6" w:space="0" w:color="auto"/>
            </w:tcBorders>
          </w:tcPr>
          <w:p w14:paraId="609FE61E" w14:textId="77777777" w:rsidR="00E6475F" w:rsidRPr="00E6475F" w:rsidRDefault="00E6475F" w:rsidP="00E6475F">
            <w:pPr>
              <w:kinsoku w:val="0"/>
              <w:overflowPunct w:val="0"/>
              <w:autoSpaceDE w:val="0"/>
              <w:autoSpaceDN w:val="0"/>
              <w:adjustRightInd w:val="0"/>
              <w:spacing w:before="35" w:after="0" w:line="240" w:lineRule="auto"/>
              <w:ind w:right="137"/>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1,137.46</w:t>
            </w:r>
          </w:p>
        </w:tc>
        <w:tc>
          <w:tcPr>
            <w:tcW w:w="1923" w:type="dxa"/>
            <w:gridSpan w:val="3"/>
            <w:tcBorders>
              <w:top w:val="none" w:sz="6" w:space="0" w:color="auto"/>
              <w:left w:val="none" w:sz="6" w:space="0" w:color="auto"/>
              <w:bottom w:val="none" w:sz="6" w:space="0" w:color="auto"/>
              <w:right w:val="none" w:sz="6" w:space="0" w:color="auto"/>
            </w:tcBorders>
          </w:tcPr>
          <w:p w14:paraId="714BFD97" w14:textId="77777777" w:rsidR="00E6475F" w:rsidRPr="00E6475F" w:rsidRDefault="00E6475F" w:rsidP="00E6475F">
            <w:pPr>
              <w:kinsoku w:val="0"/>
              <w:overflowPunct w:val="0"/>
              <w:autoSpaceDE w:val="0"/>
              <w:autoSpaceDN w:val="0"/>
              <w:adjustRightInd w:val="0"/>
              <w:spacing w:before="35" w:after="0" w:line="240" w:lineRule="auto"/>
              <w:ind w:right="109"/>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1,137.46</w:t>
            </w:r>
          </w:p>
        </w:tc>
      </w:tr>
      <w:tr w:rsidR="00E6475F" w:rsidRPr="00E6475F" w14:paraId="14AB64A6"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0DAD6900" w14:textId="77777777" w:rsidR="00E6475F" w:rsidRPr="00E6475F" w:rsidRDefault="00E6475F" w:rsidP="00E6475F">
            <w:pPr>
              <w:kinsoku w:val="0"/>
              <w:overflowPunct w:val="0"/>
              <w:autoSpaceDE w:val="0"/>
              <w:autoSpaceDN w:val="0"/>
              <w:adjustRightInd w:val="0"/>
              <w:spacing w:before="19" w:after="0" w:line="240" w:lineRule="auto"/>
              <w:ind w:left="172"/>
              <w:rPr>
                <w:rFonts w:ascii="Calibri" w:hAnsi="Calibri" w:cs="Calibri"/>
                <w:spacing w:val="-2"/>
                <w:w w:val="105"/>
                <w:kern w:val="0"/>
                <w:sz w:val="19"/>
                <w:szCs w:val="19"/>
              </w:rPr>
            </w:pPr>
            <w:r w:rsidRPr="00E6475F">
              <w:rPr>
                <w:rFonts w:ascii="Calibri" w:hAnsi="Calibri" w:cs="Calibri"/>
                <w:spacing w:val="-2"/>
                <w:w w:val="105"/>
                <w:kern w:val="0"/>
                <w:sz w:val="19"/>
                <w:szCs w:val="19"/>
              </w:rPr>
              <w:t>Rentals</w:t>
            </w:r>
          </w:p>
        </w:tc>
        <w:tc>
          <w:tcPr>
            <w:tcW w:w="1737" w:type="dxa"/>
            <w:tcBorders>
              <w:top w:val="none" w:sz="6" w:space="0" w:color="auto"/>
              <w:left w:val="none" w:sz="6" w:space="0" w:color="auto"/>
              <w:bottom w:val="none" w:sz="6" w:space="0" w:color="auto"/>
              <w:right w:val="none" w:sz="6" w:space="0" w:color="auto"/>
            </w:tcBorders>
          </w:tcPr>
          <w:p w14:paraId="50A1D301" w14:textId="77777777" w:rsidR="00E6475F" w:rsidRPr="00E6475F" w:rsidRDefault="00E6475F" w:rsidP="00E6475F">
            <w:pPr>
              <w:kinsoku w:val="0"/>
              <w:overflowPunct w:val="0"/>
              <w:autoSpaceDE w:val="0"/>
              <w:autoSpaceDN w:val="0"/>
              <w:adjustRightInd w:val="0"/>
              <w:spacing w:before="19" w:after="0" w:line="240" w:lineRule="auto"/>
              <w:ind w:right="137"/>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6,716.00</w:t>
            </w:r>
          </w:p>
        </w:tc>
        <w:tc>
          <w:tcPr>
            <w:tcW w:w="1923" w:type="dxa"/>
            <w:gridSpan w:val="3"/>
            <w:tcBorders>
              <w:top w:val="none" w:sz="6" w:space="0" w:color="auto"/>
              <w:left w:val="none" w:sz="6" w:space="0" w:color="auto"/>
              <w:bottom w:val="none" w:sz="6" w:space="0" w:color="auto"/>
              <w:right w:val="none" w:sz="6" w:space="0" w:color="auto"/>
            </w:tcBorders>
          </w:tcPr>
          <w:p w14:paraId="6B28BB6E" w14:textId="77777777" w:rsidR="00E6475F" w:rsidRPr="00E6475F" w:rsidRDefault="00E6475F" w:rsidP="00E6475F">
            <w:pPr>
              <w:kinsoku w:val="0"/>
              <w:overflowPunct w:val="0"/>
              <w:autoSpaceDE w:val="0"/>
              <w:autoSpaceDN w:val="0"/>
              <w:adjustRightInd w:val="0"/>
              <w:spacing w:before="19" w:after="0" w:line="240" w:lineRule="auto"/>
              <w:ind w:right="109"/>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6,716.00</w:t>
            </w:r>
          </w:p>
        </w:tc>
      </w:tr>
      <w:tr w:rsidR="00E6475F" w:rsidRPr="00E6475F" w14:paraId="21FB80F6"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0E40E72F" w14:textId="77777777" w:rsidR="00E6475F" w:rsidRPr="00E6475F" w:rsidRDefault="00E6475F" w:rsidP="00E6475F">
            <w:pPr>
              <w:kinsoku w:val="0"/>
              <w:overflowPunct w:val="0"/>
              <w:autoSpaceDE w:val="0"/>
              <w:autoSpaceDN w:val="0"/>
              <w:adjustRightInd w:val="0"/>
              <w:spacing w:before="19" w:after="0" w:line="240" w:lineRule="auto"/>
              <w:ind w:left="172"/>
              <w:rPr>
                <w:rFonts w:ascii="Calibri" w:hAnsi="Calibri" w:cs="Calibri"/>
                <w:w w:val="105"/>
                <w:kern w:val="0"/>
                <w:sz w:val="19"/>
                <w:szCs w:val="19"/>
              </w:rPr>
            </w:pPr>
            <w:r w:rsidRPr="00E6475F">
              <w:rPr>
                <w:rFonts w:ascii="Calibri" w:hAnsi="Calibri" w:cs="Calibri"/>
                <w:w w:val="105"/>
                <w:kern w:val="0"/>
                <w:sz w:val="19"/>
                <w:szCs w:val="19"/>
              </w:rPr>
              <w:t>Special</w:t>
            </w:r>
            <w:r w:rsidRPr="00E6475F">
              <w:rPr>
                <w:rFonts w:ascii="Calibri" w:hAnsi="Calibri" w:cs="Calibri"/>
                <w:spacing w:val="-12"/>
                <w:w w:val="105"/>
                <w:kern w:val="0"/>
                <w:sz w:val="19"/>
                <w:szCs w:val="19"/>
              </w:rPr>
              <w:t xml:space="preserve"> </w:t>
            </w:r>
            <w:r w:rsidRPr="00E6475F">
              <w:rPr>
                <w:rFonts w:ascii="Calibri" w:hAnsi="Calibri" w:cs="Calibri"/>
                <w:w w:val="105"/>
                <w:kern w:val="0"/>
                <w:sz w:val="19"/>
                <w:szCs w:val="19"/>
              </w:rPr>
              <w:t>Assessments</w:t>
            </w:r>
          </w:p>
        </w:tc>
        <w:tc>
          <w:tcPr>
            <w:tcW w:w="1737" w:type="dxa"/>
            <w:tcBorders>
              <w:top w:val="none" w:sz="6" w:space="0" w:color="auto"/>
              <w:left w:val="none" w:sz="6" w:space="0" w:color="auto"/>
              <w:bottom w:val="none" w:sz="6" w:space="0" w:color="auto"/>
              <w:right w:val="none" w:sz="6" w:space="0" w:color="auto"/>
            </w:tcBorders>
          </w:tcPr>
          <w:p w14:paraId="6AF1B65C" w14:textId="77777777" w:rsidR="00E6475F" w:rsidRPr="00E6475F" w:rsidRDefault="00E6475F" w:rsidP="00E6475F">
            <w:pPr>
              <w:kinsoku w:val="0"/>
              <w:overflowPunct w:val="0"/>
              <w:autoSpaceDE w:val="0"/>
              <w:autoSpaceDN w:val="0"/>
              <w:adjustRightInd w:val="0"/>
              <w:spacing w:before="19" w:after="0" w:line="240" w:lineRule="auto"/>
              <w:ind w:right="137"/>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6,169.54</w:t>
            </w:r>
          </w:p>
        </w:tc>
        <w:tc>
          <w:tcPr>
            <w:tcW w:w="1923" w:type="dxa"/>
            <w:gridSpan w:val="3"/>
            <w:tcBorders>
              <w:top w:val="none" w:sz="6" w:space="0" w:color="auto"/>
              <w:left w:val="none" w:sz="6" w:space="0" w:color="auto"/>
              <w:bottom w:val="none" w:sz="6" w:space="0" w:color="auto"/>
              <w:right w:val="none" w:sz="6" w:space="0" w:color="auto"/>
            </w:tcBorders>
          </w:tcPr>
          <w:p w14:paraId="55EDE1C7" w14:textId="77777777" w:rsidR="00E6475F" w:rsidRPr="00E6475F" w:rsidRDefault="00E6475F" w:rsidP="00E6475F">
            <w:pPr>
              <w:kinsoku w:val="0"/>
              <w:overflowPunct w:val="0"/>
              <w:autoSpaceDE w:val="0"/>
              <w:autoSpaceDN w:val="0"/>
              <w:adjustRightInd w:val="0"/>
              <w:spacing w:before="19" w:after="0" w:line="240" w:lineRule="auto"/>
              <w:ind w:right="109"/>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6,169.54</w:t>
            </w:r>
          </w:p>
        </w:tc>
      </w:tr>
      <w:tr w:rsidR="00E6475F" w:rsidRPr="00E6475F" w14:paraId="26ED58CC"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488F25E6" w14:textId="77777777" w:rsidR="00E6475F" w:rsidRPr="00E6475F" w:rsidRDefault="00E6475F" w:rsidP="00E6475F">
            <w:pPr>
              <w:kinsoku w:val="0"/>
              <w:overflowPunct w:val="0"/>
              <w:autoSpaceDE w:val="0"/>
              <w:autoSpaceDN w:val="0"/>
              <w:adjustRightInd w:val="0"/>
              <w:spacing w:before="19" w:after="0" w:line="240" w:lineRule="auto"/>
              <w:ind w:left="172"/>
              <w:rPr>
                <w:rFonts w:ascii="Calibri" w:hAnsi="Calibri" w:cs="Calibri"/>
                <w:kern w:val="0"/>
                <w:sz w:val="19"/>
                <w:szCs w:val="19"/>
              </w:rPr>
            </w:pPr>
            <w:r w:rsidRPr="00E6475F">
              <w:rPr>
                <w:rFonts w:ascii="Calibri" w:hAnsi="Calibri" w:cs="Calibri"/>
                <w:kern w:val="0"/>
                <w:sz w:val="19"/>
                <w:szCs w:val="19"/>
              </w:rPr>
              <w:t>Contributions and Donations from Private Sources</w:t>
            </w:r>
          </w:p>
        </w:tc>
        <w:tc>
          <w:tcPr>
            <w:tcW w:w="1737" w:type="dxa"/>
            <w:tcBorders>
              <w:top w:val="none" w:sz="6" w:space="0" w:color="auto"/>
              <w:left w:val="none" w:sz="6" w:space="0" w:color="auto"/>
              <w:bottom w:val="none" w:sz="6" w:space="0" w:color="auto"/>
              <w:right w:val="none" w:sz="6" w:space="0" w:color="auto"/>
            </w:tcBorders>
          </w:tcPr>
          <w:p w14:paraId="36ADBBCD" w14:textId="77777777" w:rsidR="00E6475F" w:rsidRPr="00E6475F" w:rsidRDefault="00E6475F" w:rsidP="00E6475F">
            <w:pPr>
              <w:kinsoku w:val="0"/>
              <w:overflowPunct w:val="0"/>
              <w:autoSpaceDE w:val="0"/>
              <w:autoSpaceDN w:val="0"/>
              <w:adjustRightInd w:val="0"/>
              <w:spacing w:before="19" w:after="0" w:line="240" w:lineRule="auto"/>
              <w:ind w:right="140"/>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57,340.00</w:t>
            </w:r>
          </w:p>
        </w:tc>
        <w:tc>
          <w:tcPr>
            <w:tcW w:w="1923" w:type="dxa"/>
            <w:gridSpan w:val="3"/>
            <w:tcBorders>
              <w:top w:val="none" w:sz="6" w:space="0" w:color="auto"/>
              <w:left w:val="none" w:sz="6" w:space="0" w:color="auto"/>
              <w:bottom w:val="none" w:sz="6" w:space="0" w:color="auto"/>
              <w:right w:val="none" w:sz="6" w:space="0" w:color="auto"/>
            </w:tcBorders>
          </w:tcPr>
          <w:p w14:paraId="420A79BE" w14:textId="77777777" w:rsidR="00E6475F" w:rsidRPr="00E6475F" w:rsidRDefault="00E6475F" w:rsidP="00E6475F">
            <w:pPr>
              <w:kinsoku w:val="0"/>
              <w:overflowPunct w:val="0"/>
              <w:autoSpaceDE w:val="0"/>
              <w:autoSpaceDN w:val="0"/>
              <w:adjustRightInd w:val="0"/>
              <w:spacing w:before="19" w:after="0" w:line="240" w:lineRule="auto"/>
              <w:ind w:right="112"/>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57,340.00</w:t>
            </w:r>
          </w:p>
        </w:tc>
      </w:tr>
      <w:tr w:rsidR="00E6475F" w:rsidRPr="00E6475F" w14:paraId="5C16E663"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7A745DBA" w14:textId="77777777" w:rsidR="00E6475F" w:rsidRPr="00E6475F" w:rsidRDefault="00E6475F" w:rsidP="00E6475F">
            <w:pPr>
              <w:kinsoku w:val="0"/>
              <w:overflowPunct w:val="0"/>
              <w:autoSpaceDE w:val="0"/>
              <w:autoSpaceDN w:val="0"/>
              <w:adjustRightInd w:val="0"/>
              <w:spacing w:before="19" w:after="0" w:line="240" w:lineRule="auto"/>
              <w:ind w:left="172"/>
              <w:rPr>
                <w:rFonts w:ascii="Calibri" w:hAnsi="Calibri" w:cs="Calibri"/>
                <w:kern w:val="0"/>
                <w:sz w:val="19"/>
                <w:szCs w:val="19"/>
              </w:rPr>
            </w:pPr>
            <w:r w:rsidRPr="00E6475F">
              <w:rPr>
                <w:rFonts w:ascii="Calibri" w:hAnsi="Calibri" w:cs="Calibri"/>
                <w:kern w:val="0"/>
                <w:sz w:val="19"/>
                <w:szCs w:val="19"/>
              </w:rPr>
              <w:t>Other</w:t>
            </w:r>
            <w:r w:rsidRPr="00E6475F">
              <w:rPr>
                <w:rFonts w:ascii="Calibri" w:hAnsi="Calibri" w:cs="Calibri"/>
                <w:spacing w:val="-11"/>
                <w:kern w:val="0"/>
                <w:sz w:val="19"/>
                <w:szCs w:val="19"/>
              </w:rPr>
              <w:t xml:space="preserve"> </w:t>
            </w:r>
            <w:r w:rsidRPr="00E6475F">
              <w:rPr>
                <w:rFonts w:ascii="Calibri" w:hAnsi="Calibri" w:cs="Calibri"/>
                <w:kern w:val="0"/>
                <w:sz w:val="19"/>
                <w:szCs w:val="19"/>
              </w:rPr>
              <w:t>Revenues</w:t>
            </w:r>
          </w:p>
        </w:tc>
        <w:tc>
          <w:tcPr>
            <w:tcW w:w="1737" w:type="dxa"/>
            <w:tcBorders>
              <w:top w:val="none" w:sz="6" w:space="0" w:color="auto"/>
              <w:left w:val="none" w:sz="6" w:space="0" w:color="auto"/>
              <w:bottom w:val="none" w:sz="6" w:space="0" w:color="auto"/>
              <w:right w:val="none" w:sz="6" w:space="0" w:color="auto"/>
            </w:tcBorders>
          </w:tcPr>
          <w:p w14:paraId="5D3C9DAF" w14:textId="77777777" w:rsidR="00E6475F" w:rsidRPr="00E6475F" w:rsidRDefault="00E6475F" w:rsidP="00E6475F">
            <w:pPr>
              <w:kinsoku w:val="0"/>
              <w:overflowPunct w:val="0"/>
              <w:autoSpaceDE w:val="0"/>
              <w:autoSpaceDN w:val="0"/>
              <w:adjustRightInd w:val="0"/>
              <w:spacing w:before="19" w:after="0" w:line="240" w:lineRule="auto"/>
              <w:ind w:right="137"/>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4,845.32</w:t>
            </w:r>
          </w:p>
        </w:tc>
        <w:tc>
          <w:tcPr>
            <w:tcW w:w="1923" w:type="dxa"/>
            <w:gridSpan w:val="3"/>
            <w:tcBorders>
              <w:top w:val="none" w:sz="6" w:space="0" w:color="auto"/>
              <w:left w:val="none" w:sz="6" w:space="0" w:color="auto"/>
              <w:bottom w:val="none" w:sz="6" w:space="0" w:color="auto"/>
              <w:right w:val="none" w:sz="6" w:space="0" w:color="auto"/>
            </w:tcBorders>
          </w:tcPr>
          <w:p w14:paraId="797A18D0" w14:textId="77777777" w:rsidR="00E6475F" w:rsidRPr="00E6475F" w:rsidRDefault="00E6475F" w:rsidP="00E6475F">
            <w:pPr>
              <w:kinsoku w:val="0"/>
              <w:overflowPunct w:val="0"/>
              <w:autoSpaceDE w:val="0"/>
              <w:autoSpaceDN w:val="0"/>
              <w:adjustRightInd w:val="0"/>
              <w:spacing w:before="19" w:after="0" w:line="240" w:lineRule="auto"/>
              <w:ind w:right="109"/>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4,845.32</w:t>
            </w:r>
          </w:p>
        </w:tc>
      </w:tr>
      <w:tr w:rsidR="00E6475F" w:rsidRPr="00E6475F" w14:paraId="2DC3EFC7" w14:textId="77777777" w:rsidTr="00E6475F">
        <w:trPr>
          <w:gridBefore w:val="1"/>
          <w:gridAfter w:val="1"/>
          <w:wBefore w:w="224" w:type="dxa"/>
          <w:wAfter w:w="1180" w:type="dxa"/>
          <w:trHeight w:val="256"/>
        </w:trPr>
        <w:tc>
          <w:tcPr>
            <w:tcW w:w="4188" w:type="dxa"/>
            <w:gridSpan w:val="2"/>
            <w:tcBorders>
              <w:top w:val="none" w:sz="6" w:space="0" w:color="auto"/>
              <w:left w:val="none" w:sz="6" w:space="0" w:color="auto"/>
              <w:bottom w:val="none" w:sz="6" w:space="0" w:color="auto"/>
              <w:right w:val="none" w:sz="6" w:space="0" w:color="auto"/>
            </w:tcBorders>
          </w:tcPr>
          <w:p w14:paraId="7591437F" w14:textId="77777777" w:rsidR="00E6475F" w:rsidRPr="00E6475F" w:rsidRDefault="00E6475F" w:rsidP="00E6475F">
            <w:pPr>
              <w:kinsoku w:val="0"/>
              <w:overflowPunct w:val="0"/>
              <w:autoSpaceDE w:val="0"/>
              <w:autoSpaceDN w:val="0"/>
              <w:adjustRightInd w:val="0"/>
              <w:spacing w:before="19" w:after="0" w:line="217" w:lineRule="exact"/>
              <w:ind w:left="172" w:right="-15"/>
              <w:rPr>
                <w:rFonts w:ascii="Calibri" w:hAnsi="Calibri" w:cs="Calibri"/>
                <w:kern w:val="0"/>
                <w:sz w:val="19"/>
                <w:szCs w:val="19"/>
              </w:rPr>
            </w:pPr>
            <w:r w:rsidRPr="00E6475F">
              <w:rPr>
                <w:rFonts w:ascii="Calibri" w:hAnsi="Calibri" w:cs="Calibri"/>
                <w:kern w:val="0"/>
                <w:sz w:val="19"/>
                <w:szCs w:val="19"/>
              </w:rPr>
              <w:t>Compensation for Loss or Damage to Capital Assets</w:t>
            </w:r>
          </w:p>
        </w:tc>
        <w:tc>
          <w:tcPr>
            <w:tcW w:w="1737" w:type="dxa"/>
            <w:tcBorders>
              <w:top w:val="none" w:sz="6" w:space="0" w:color="auto"/>
              <w:left w:val="none" w:sz="6" w:space="0" w:color="auto"/>
              <w:bottom w:val="single" w:sz="8" w:space="0" w:color="000000"/>
              <w:right w:val="none" w:sz="6" w:space="0" w:color="auto"/>
            </w:tcBorders>
          </w:tcPr>
          <w:p w14:paraId="60D74FAD" w14:textId="77777777" w:rsidR="00E6475F" w:rsidRPr="00E6475F" w:rsidRDefault="00E6475F" w:rsidP="00E6475F">
            <w:pPr>
              <w:kinsoku w:val="0"/>
              <w:overflowPunct w:val="0"/>
              <w:autoSpaceDE w:val="0"/>
              <w:autoSpaceDN w:val="0"/>
              <w:adjustRightInd w:val="0"/>
              <w:spacing w:before="19" w:after="0" w:line="217" w:lineRule="exact"/>
              <w:ind w:right="137"/>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1,630.00</w:t>
            </w:r>
          </w:p>
        </w:tc>
        <w:tc>
          <w:tcPr>
            <w:tcW w:w="1923" w:type="dxa"/>
            <w:gridSpan w:val="3"/>
            <w:tcBorders>
              <w:top w:val="none" w:sz="6" w:space="0" w:color="auto"/>
              <w:left w:val="none" w:sz="6" w:space="0" w:color="auto"/>
              <w:bottom w:val="single" w:sz="8" w:space="0" w:color="000000"/>
              <w:right w:val="none" w:sz="6" w:space="0" w:color="auto"/>
            </w:tcBorders>
          </w:tcPr>
          <w:p w14:paraId="3F189975" w14:textId="77777777" w:rsidR="00E6475F" w:rsidRPr="00E6475F" w:rsidRDefault="00E6475F" w:rsidP="00E6475F">
            <w:pPr>
              <w:kinsoku w:val="0"/>
              <w:overflowPunct w:val="0"/>
              <w:autoSpaceDE w:val="0"/>
              <w:autoSpaceDN w:val="0"/>
              <w:adjustRightInd w:val="0"/>
              <w:spacing w:before="19" w:after="0" w:line="217" w:lineRule="exact"/>
              <w:ind w:right="109"/>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1,630.00</w:t>
            </w:r>
          </w:p>
        </w:tc>
      </w:tr>
      <w:tr w:rsidR="00E6475F" w:rsidRPr="00E6475F" w14:paraId="0F60AD47" w14:textId="77777777" w:rsidTr="00E6475F">
        <w:trPr>
          <w:gridBefore w:val="1"/>
          <w:gridAfter w:val="1"/>
          <w:wBefore w:w="224" w:type="dxa"/>
          <w:wAfter w:w="1180" w:type="dxa"/>
          <w:trHeight w:val="251"/>
        </w:trPr>
        <w:tc>
          <w:tcPr>
            <w:tcW w:w="4188" w:type="dxa"/>
            <w:gridSpan w:val="2"/>
            <w:tcBorders>
              <w:top w:val="none" w:sz="6" w:space="0" w:color="auto"/>
              <w:left w:val="none" w:sz="6" w:space="0" w:color="auto"/>
              <w:bottom w:val="none" w:sz="6" w:space="0" w:color="auto"/>
              <w:right w:val="none" w:sz="6" w:space="0" w:color="auto"/>
            </w:tcBorders>
          </w:tcPr>
          <w:p w14:paraId="50D269B4" w14:textId="77777777" w:rsidR="00E6475F" w:rsidRPr="00E6475F" w:rsidRDefault="00E6475F" w:rsidP="00E6475F">
            <w:pPr>
              <w:kinsoku w:val="0"/>
              <w:overflowPunct w:val="0"/>
              <w:autoSpaceDE w:val="0"/>
              <w:autoSpaceDN w:val="0"/>
              <w:adjustRightInd w:val="0"/>
              <w:spacing w:before="14" w:after="0" w:line="217" w:lineRule="exact"/>
              <w:ind w:left="50"/>
              <w:rPr>
                <w:rFonts w:ascii="Calibri" w:hAnsi="Calibri" w:cs="Calibri"/>
                <w:kern w:val="0"/>
                <w:sz w:val="19"/>
                <w:szCs w:val="19"/>
              </w:rPr>
            </w:pPr>
            <w:r w:rsidRPr="00E6475F">
              <w:rPr>
                <w:rFonts w:ascii="Calibri" w:hAnsi="Calibri" w:cs="Calibri"/>
                <w:kern w:val="0"/>
                <w:sz w:val="19"/>
                <w:szCs w:val="19"/>
              </w:rPr>
              <w:t>Total Revenue and Other Sources</w:t>
            </w:r>
          </w:p>
        </w:tc>
        <w:tc>
          <w:tcPr>
            <w:tcW w:w="1737" w:type="dxa"/>
            <w:tcBorders>
              <w:top w:val="single" w:sz="8" w:space="0" w:color="000000"/>
              <w:left w:val="none" w:sz="6" w:space="0" w:color="auto"/>
              <w:bottom w:val="single" w:sz="8" w:space="0" w:color="000000"/>
              <w:right w:val="none" w:sz="6" w:space="0" w:color="auto"/>
            </w:tcBorders>
          </w:tcPr>
          <w:p w14:paraId="332DF203" w14:textId="77777777" w:rsidR="00E6475F" w:rsidRPr="00E6475F" w:rsidRDefault="00E6475F" w:rsidP="00E6475F">
            <w:pPr>
              <w:kinsoku w:val="0"/>
              <w:overflowPunct w:val="0"/>
              <w:autoSpaceDE w:val="0"/>
              <w:autoSpaceDN w:val="0"/>
              <w:adjustRightInd w:val="0"/>
              <w:spacing w:before="14" w:after="0" w:line="217" w:lineRule="exact"/>
              <w:ind w:right="145"/>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1,299,070.22</w:t>
            </w:r>
          </w:p>
        </w:tc>
        <w:tc>
          <w:tcPr>
            <w:tcW w:w="1923" w:type="dxa"/>
            <w:gridSpan w:val="3"/>
            <w:tcBorders>
              <w:top w:val="single" w:sz="8" w:space="0" w:color="000000"/>
              <w:left w:val="none" w:sz="6" w:space="0" w:color="auto"/>
              <w:bottom w:val="single" w:sz="8" w:space="0" w:color="000000"/>
              <w:right w:val="none" w:sz="6" w:space="0" w:color="auto"/>
            </w:tcBorders>
          </w:tcPr>
          <w:p w14:paraId="04AA2BD8" w14:textId="77777777" w:rsidR="00E6475F" w:rsidRPr="00E6475F" w:rsidRDefault="00E6475F" w:rsidP="00E6475F">
            <w:pPr>
              <w:kinsoku w:val="0"/>
              <w:overflowPunct w:val="0"/>
              <w:autoSpaceDE w:val="0"/>
              <w:autoSpaceDN w:val="0"/>
              <w:adjustRightInd w:val="0"/>
              <w:spacing w:before="14" w:after="0" w:line="217" w:lineRule="exact"/>
              <w:ind w:right="117"/>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1,299,070.22</w:t>
            </w:r>
          </w:p>
        </w:tc>
      </w:tr>
      <w:tr w:rsidR="00E6475F" w:rsidRPr="00E6475F" w14:paraId="76BD8E7F" w14:textId="77777777" w:rsidTr="00E6475F">
        <w:trPr>
          <w:gridBefore w:val="1"/>
          <w:gridAfter w:val="1"/>
          <w:wBefore w:w="224" w:type="dxa"/>
          <w:wAfter w:w="1180" w:type="dxa"/>
          <w:trHeight w:val="537"/>
        </w:trPr>
        <w:tc>
          <w:tcPr>
            <w:tcW w:w="4188" w:type="dxa"/>
            <w:gridSpan w:val="2"/>
            <w:tcBorders>
              <w:top w:val="none" w:sz="6" w:space="0" w:color="auto"/>
              <w:left w:val="none" w:sz="6" w:space="0" w:color="auto"/>
              <w:bottom w:val="none" w:sz="6" w:space="0" w:color="auto"/>
              <w:right w:val="none" w:sz="6" w:space="0" w:color="auto"/>
            </w:tcBorders>
          </w:tcPr>
          <w:p w14:paraId="0AE42BED" w14:textId="77777777" w:rsidR="00E6475F" w:rsidRPr="00E6475F" w:rsidRDefault="00E6475F" w:rsidP="00E6475F">
            <w:pPr>
              <w:kinsoku w:val="0"/>
              <w:overflowPunct w:val="0"/>
              <w:autoSpaceDE w:val="0"/>
              <w:autoSpaceDN w:val="0"/>
              <w:adjustRightInd w:val="0"/>
              <w:spacing w:before="53" w:after="0" w:line="240" w:lineRule="auto"/>
              <w:rPr>
                <w:rFonts w:ascii="Calibri" w:hAnsi="Calibri" w:cs="Calibri"/>
                <w:kern w:val="0"/>
                <w:sz w:val="19"/>
                <w:szCs w:val="19"/>
              </w:rPr>
            </w:pPr>
          </w:p>
          <w:p w14:paraId="6E75E03D" w14:textId="77777777" w:rsidR="00E6475F" w:rsidRPr="00E6475F" w:rsidRDefault="00E6475F" w:rsidP="00E6475F">
            <w:pPr>
              <w:kinsoku w:val="0"/>
              <w:overflowPunct w:val="0"/>
              <w:autoSpaceDE w:val="0"/>
              <w:autoSpaceDN w:val="0"/>
              <w:adjustRightInd w:val="0"/>
              <w:spacing w:after="0" w:line="240" w:lineRule="auto"/>
              <w:ind w:left="50"/>
              <w:rPr>
                <w:rFonts w:ascii="Calibri" w:hAnsi="Calibri" w:cs="Calibri"/>
                <w:kern w:val="0"/>
                <w:sz w:val="19"/>
                <w:szCs w:val="19"/>
              </w:rPr>
            </w:pPr>
            <w:r w:rsidRPr="00E6475F">
              <w:rPr>
                <w:rFonts w:ascii="Calibri" w:hAnsi="Calibri" w:cs="Calibri"/>
                <w:kern w:val="0"/>
                <w:sz w:val="19"/>
                <w:szCs w:val="19"/>
              </w:rPr>
              <w:t>Expenditures and Other Uses:</w:t>
            </w:r>
          </w:p>
        </w:tc>
        <w:tc>
          <w:tcPr>
            <w:tcW w:w="1737" w:type="dxa"/>
            <w:tcBorders>
              <w:top w:val="single" w:sz="8" w:space="0" w:color="000000"/>
              <w:left w:val="none" w:sz="6" w:space="0" w:color="auto"/>
              <w:bottom w:val="none" w:sz="6" w:space="0" w:color="auto"/>
              <w:right w:val="none" w:sz="6" w:space="0" w:color="auto"/>
            </w:tcBorders>
          </w:tcPr>
          <w:p w14:paraId="3B286664" w14:textId="77777777" w:rsidR="00E6475F" w:rsidRPr="00E6475F" w:rsidRDefault="00E6475F" w:rsidP="00E6475F">
            <w:pPr>
              <w:kinsoku w:val="0"/>
              <w:overflowPunct w:val="0"/>
              <w:autoSpaceDE w:val="0"/>
              <w:autoSpaceDN w:val="0"/>
              <w:adjustRightInd w:val="0"/>
              <w:spacing w:after="0" w:line="240" w:lineRule="auto"/>
              <w:rPr>
                <w:rFonts w:ascii="Times New Roman" w:hAnsi="Times New Roman" w:cs="Times New Roman"/>
                <w:kern w:val="0"/>
                <w:sz w:val="18"/>
                <w:szCs w:val="18"/>
              </w:rPr>
            </w:pPr>
          </w:p>
        </w:tc>
        <w:tc>
          <w:tcPr>
            <w:tcW w:w="1923" w:type="dxa"/>
            <w:gridSpan w:val="3"/>
            <w:tcBorders>
              <w:top w:val="single" w:sz="8" w:space="0" w:color="000000"/>
              <w:left w:val="none" w:sz="6" w:space="0" w:color="auto"/>
              <w:bottom w:val="none" w:sz="6" w:space="0" w:color="auto"/>
              <w:right w:val="none" w:sz="6" w:space="0" w:color="auto"/>
            </w:tcBorders>
          </w:tcPr>
          <w:p w14:paraId="17ECE944" w14:textId="77777777" w:rsidR="00E6475F" w:rsidRPr="00E6475F" w:rsidRDefault="00E6475F" w:rsidP="00E6475F">
            <w:pPr>
              <w:kinsoku w:val="0"/>
              <w:overflowPunct w:val="0"/>
              <w:autoSpaceDE w:val="0"/>
              <w:autoSpaceDN w:val="0"/>
              <w:adjustRightInd w:val="0"/>
              <w:spacing w:after="0" w:line="240" w:lineRule="auto"/>
              <w:rPr>
                <w:rFonts w:ascii="Times New Roman" w:hAnsi="Times New Roman" w:cs="Times New Roman"/>
                <w:kern w:val="0"/>
                <w:sz w:val="18"/>
                <w:szCs w:val="18"/>
              </w:rPr>
            </w:pPr>
          </w:p>
        </w:tc>
      </w:tr>
      <w:tr w:rsidR="00E6475F" w:rsidRPr="00E6475F" w14:paraId="24E4F458"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61109233" w14:textId="77777777" w:rsidR="00E6475F" w:rsidRPr="00E6475F" w:rsidRDefault="00E6475F" w:rsidP="00E6475F">
            <w:pPr>
              <w:kinsoku w:val="0"/>
              <w:overflowPunct w:val="0"/>
              <w:autoSpaceDE w:val="0"/>
              <w:autoSpaceDN w:val="0"/>
              <w:adjustRightInd w:val="0"/>
              <w:spacing w:before="19" w:after="0" w:line="240" w:lineRule="auto"/>
              <w:ind w:left="172"/>
              <w:rPr>
                <w:rFonts w:ascii="Calibri" w:hAnsi="Calibri" w:cs="Calibri"/>
                <w:spacing w:val="-2"/>
                <w:kern w:val="0"/>
                <w:sz w:val="19"/>
                <w:szCs w:val="19"/>
              </w:rPr>
            </w:pPr>
            <w:r w:rsidRPr="00E6475F">
              <w:rPr>
                <w:rFonts w:ascii="Calibri" w:hAnsi="Calibri" w:cs="Calibri"/>
                <w:spacing w:val="-2"/>
                <w:kern w:val="0"/>
                <w:sz w:val="19"/>
                <w:szCs w:val="19"/>
              </w:rPr>
              <w:t>Legislative</w:t>
            </w:r>
          </w:p>
        </w:tc>
        <w:tc>
          <w:tcPr>
            <w:tcW w:w="1737" w:type="dxa"/>
            <w:tcBorders>
              <w:top w:val="none" w:sz="6" w:space="0" w:color="auto"/>
              <w:left w:val="none" w:sz="6" w:space="0" w:color="auto"/>
              <w:bottom w:val="none" w:sz="6" w:space="0" w:color="auto"/>
              <w:right w:val="none" w:sz="6" w:space="0" w:color="auto"/>
            </w:tcBorders>
          </w:tcPr>
          <w:p w14:paraId="53C5964D" w14:textId="77777777" w:rsidR="00E6475F" w:rsidRPr="00E6475F" w:rsidRDefault="00E6475F" w:rsidP="00E6475F">
            <w:pPr>
              <w:kinsoku w:val="0"/>
              <w:overflowPunct w:val="0"/>
              <w:autoSpaceDE w:val="0"/>
              <w:autoSpaceDN w:val="0"/>
              <w:adjustRightInd w:val="0"/>
              <w:spacing w:before="19" w:after="0" w:line="240" w:lineRule="auto"/>
              <w:ind w:right="140"/>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34,865.98</w:t>
            </w:r>
          </w:p>
        </w:tc>
        <w:tc>
          <w:tcPr>
            <w:tcW w:w="1923" w:type="dxa"/>
            <w:gridSpan w:val="3"/>
            <w:tcBorders>
              <w:top w:val="none" w:sz="6" w:space="0" w:color="auto"/>
              <w:left w:val="none" w:sz="6" w:space="0" w:color="auto"/>
              <w:bottom w:val="none" w:sz="6" w:space="0" w:color="auto"/>
              <w:right w:val="none" w:sz="6" w:space="0" w:color="auto"/>
            </w:tcBorders>
          </w:tcPr>
          <w:p w14:paraId="5E23F7C4" w14:textId="77777777" w:rsidR="00E6475F" w:rsidRPr="00E6475F" w:rsidRDefault="00E6475F" w:rsidP="00E6475F">
            <w:pPr>
              <w:kinsoku w:val="0"/>
              <w:overflowPunct w:val="0"/>
              <w:autoSpaceDE w:val="0"/>
              <w:autoSpaceDN w:val="0"/>
              <w:adjustRightInd w:val="0"/>
              <w:spacing w:before="19" w:after="0" w:line="240" w:lineRule="auto"/>
              <w:ind w:right="112"/>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34,865.98</w:t>
            </w:r>
          </w:p>
        </w:tc>
      </w:tr>
      <w:tr w:rsidR="00E6475F" w:rsidRPr="00E6475F" w14:paraId="06D63607"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7E7E9B26" w14:textId="77777777" w:rsidR="00E6475F" w:rsidRPr="00E6475F" w:rsidRDefault="00E6475F" w:rsidP="00E6475F">
            <w:pPr>
              <w:kinsoku w:val="0"/>
              <w:overflowPunct w:val="0"/>
              <w:autoSpaceDE w:val="0"/>
              <w:autoSpaceDN w:val="0"/>
              <w:adjustRightInd w:val="0"/>
              <w:spacing w:before="19" w:after="0" w:line="240" w:lineRule="auto"/>
              <w:ind w:left="172"/>
              <w:rPr>
                <w:rFonts w:ascii="Calibri" w:hAnsi="Calibri" w:cs="Calibri"/>
                <w:spacing w:val="-2"/>
                <w:w w:val="105"/>
                <w:kern w:val="0"/>
                <w:sz w:val="19"/>
                <w:szCs w:val="19"/>
              </w:rPr>
            </w:pPr>
            <w:r w:rsidRPr="00E6475F">
              <w:rPr>
                <w:rFonts w:ascii="Calibri" w:hAnsi="Calibri" w:cs="Calibri"/>
                <w:spacing w:val="-2"/>
                <w:w w:val="105"/>
                <w:kern w:val="0"/>
                <w:sz w:val="19"/>
                <w:szCs w:val="19"/>
              </w:rPr>
              <w:t>Elections</w:t>
            </w:r>
          </w:p>
        </w:tc>
        <w:tc>
          <w:tcPr>
            <w:tcW w:w="1737" w:type="dxa"/>
            <w:tcBorders>
              <w:top w:val="none" w:sz="6" w:space="0" w:color="auto"/>
              <w:left w:val="none" w:sz="6" w:space="0" w:color="auto"/>
              <w:bottom w:val="none" w:sz="6" w:space="0" w:color="auto"/>
              <w:right w:val="none" w:sz="6" w:space="0" w:color="auto"/>
            </w:tcBorders>
          </w:tcPr>
          <w:p w14:paraId="5A12F012" w14:textId="77777777" w:rsidR="00E6475F" w:rsidRPr="00E6475F" w:rsidRDefault="00E6475F" w:rsidP="00E6475F">
            <w:pPr>
              <w:kinsoku w:val="0"/>
              <w:overflowPunct w:val="0"/>
              <w:autoSpaceDE w:val="0"/>
              <w:autoSpaceDN w:val="0"/>
              <w:adjustRightInd w:val="0"/>
              <w:spacing w:before="19" w:after="0" w:line="240" w:lineRule="auto"/>
              <w:ind w:right="135"/>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585.90</w:t>
            </w:r>
          </w:p>
        </w:tc>
        <w:tc>
          <w:tcPr>
            <w:tcW w:w="1923" w:type="dxa"/>
            <w:gridSpan w:val="3"/>
            <w:tcBorders>
              <w:top w:val="none" w:sz="6" w:space="0" w:color="auto"/>
              <w:left w:val="none" w:sz="6" w:space="0" w:color="auto"/>
              <w:bottom w:val="none" w:sz="6" w:space="0" w:color="auto"/>
              <w:right w:val="none" w:sz="6" w:space="0" w:color="auto"/>
            </w:tcBorders>
          </w:tcPr>
          <w:p w14:paraId="2390D8B4" w14:textId="77777777" w:rsidR="00E6475F" w:rsidRPr="00E6475F" w:rsidRDefault="00E6475F" w:rsidP="00E6475F">
            <w:pPr>
              <w:kinsoku w:val="0"/>
              <w:overflowPunct w:val="0"/>
              <w:autoSpaceDE w:val="0"/>
              <w:autoSpaceDN w:val="0"/>
              <w:adjustRightInd w:val="0"/>
              <w:spacing w:before="19" w:after="0" w:line="240" w:lineRule="auto"/>
              <w:ind w:right="107"/>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585.90</w:t>
            </w:r>
          </w:p>
        </w:tc>
      </w:tr>
      <w:tr w:rsidR="00E6475F" w:rsidRPr="00E6475F" w14:paraId="269E6171"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62E36CB4" w14:textId="77777777" w:rsidR="00E6475F" w:rsidRPr="00E6475F" w:rsidRDefault="00E6475F" w:rsidP="00E6475F">
            <w:pPr>
              <w:kinsoku w:val="0"/>
              <w:overflowPunct w:val="0"/>
              <w:autoSpaceDE w:val="0"/>
              <w:autoSpaceDN w:val="0"/>
              <w:adjustRightInd w:val="0"/>
              <w:spacing w:before="19" w:after="0" w:line="240" w:lineRule="auto"/>
              <w:ind w:left="172"/>
              <w:rPr>
                <w:rFonts w:ascii="Calibri" w:hAnsi="Calibri" w:cs="Calibri"/>
                <w:kern w:val="0"/>
                <w:sz w:val="19"/>
                <w:szCs w:val="19"/>
              </w:rPr>
            </w:pPr>
            <w:r w:rsidRPr="00E6475F">
              <w:rPr>
                <w:rFonts w:ascii="Calibri" w:hAnsi="Calibri" w:cs="Calibri"/>
                <w:kern w:val="0"/>
                <w:sz w:val="19"/>
                <w:szCs w:val="19"/>
              </w:rPr>
              <w:t>Financial</w:t>
            </w:r>
            <w:r w:rsidRPr="00E6475F">
              <w:rPr>
                <w:rFonts w:ascii="Calibri" w:hAnsi="Calibri" w:cs="Calibri"/>
                <w:spacing w:val="-11"/>
                <w:kern w:val="0"/>
                <w:sz w:val="19"/>
                <w:szCs w:val="19"/>
              </w:rPr>
              <w:t xml:space="preserve"> </w:t>
            </w:r>
            <w:r w:rsidRPr="00E6475F">
              <w:rPr>
                <w:rFonts w:ascii="Calibri" w:hAnsi="Calibri" w:cs="Calibri"/>
                <w:kern w:val="0"/>
                <w:sz w:val="19"/>
                <w:szCs w:val="19"/>
              </w:rPr>
              <w:t>Administration</w:t>
            </w:r>
          </w:p>
        </w:tc>
        <w:tc>
          <w:tcPr>
            <w:tcW w:w="1737" w:type="dxa"/>
            <w:tcBorders>
              <w:top w:val="none" w:sz="6" w:space="0" w:color="auto"/>
              <w:left w:val="none" w:sz="6" w:space="0" w:color="auto"/>
              <w:bottom w:val="none" w:sz="6" w:space="0" w:color="auto"/>
              <w:right w:val="none" w:sz="6" w:space="0" w:color="auto"/>
            </w:tcBorders>
          </w:tcPr>
          <w:p w14:paraId="49CE1E24" w14:textId="77777777" w:rsidR="00E6475F" w:rsidRPr="00E6475F" w:rsidRDefault="00E6475F" w:rsidP="00E6475F">
            <w:pPr>
              <w:kinsoku w:val="0"/>
              <w:overflowPunct w:val="0"/>
              <w:autoSpaceDE w:val="0"/>
              <w:autoSpaceDN w:val="0"/>
              <w:adjustRightInd w:val="0"/>
              <w:spacing w:before="19" w:after="0" w:line="240" w:lineRule="auto"/>
              <w:ind w:right="142"/>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151,427.64</w:t>
            </w:r>
          </w:p>
        </w:tc>
        <w:tc>
          <w:tcPr>
            <w:tcW w:w="1923" w:type="dxa"/>
            <w:gridSpan w:val="3"/>
            <w:tcBorders>
              <w:top w:val="none" w:sz="6" w:space="0" w:color="auto"/>
              <w:left w:val="none" w:sz="6" w:space="0" w:color="auto"/>
              <w:bottom w:val="none" w:sz="6" w:space="0" w:color="auto"/>
              <w:right w:val="none" w:sz="6" w:space="0" w:color="auto"/>
            </w:tcBorders>
          </w:tcPr>
          <w:p w14:paraId="03672260" w14:textId="77777777" w:rsidR="00E6475F" w:rsidRPr="00E6475F" w:rsidRDefault="00E6475F" w:rsidP="00E6475F">
            <w:pPr>
              <w:kinsoku w:val="0"/>
              <w:overflowPunct w:val="0"/>
              <w:autoSpaceDE w:val="0"/>
              <w:autoSpaceDN w:val="0"/>
              <w:adjustRightInd w:val="0"/>
              <w:spacing w:before="19" w:after="0" w:line="240" w:lineRule="auto"/>
              <w:ind w:right="114"/>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151,427.64</w:t>
            </w:r>
          </w:p>
        </w:tc>
      </w:tr>
      <w:tr w:rsidR="00E6475F" w:rsidRPr="00E6475F" w14:paraId="681AD3D1"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250CF81B" w14:textId="77777777" w:rsidR="00E6475F" w:rsidRPr="00E6475F" w:rsidRDefault="00E6475F" w:rsidP="00E6475F">
            <w:pPr>
              <w:kinsoku w:val="0"/>
              <w:overflowPunct w:val="0"/>
              <w:autoSpaceDE w:val="0"/>
              <w:autoSpaceDN w:val="0"/>
              <w:adjustRightInd w:val="0"/>
              <w:spacing w:before="19" w:after="0" w:line="240" w:lineRule="auto"/>
              <w:ind w:left="172"/>
              <w:rPr>
                <w:rFonts w:ascii="Calibri" w:hAnsi="Calibri" w:cs="Calibri"/>
                <w:kern w:val="0"/>
                <w:sz w:val="19"/>
                <w:szCs w:val="19"/>
              </w:rPr>
            </w:pPr>
            <w:r w:rsidRPr="00E6475F">
              <w:rPr>
                <w:rFonts w:ascii="Calibri" w:hAnsi="Calibri" w:cs="Calibri"/>
                <w:kern w:val="0"/>
                <w:sz w:val="19"/>
                <w:szCs w:val="19"/>
              </w:rPr>
              <w:t>Other General Government</w:t>
            </w:r>
          </w:p>
        </w:tc>
        <w:tc>
          <w:tcPr>
            <w:tcW w:w="1737" w:type="dxa"/>
            <w:tcBorders>
              <w:top w:val="none" w:sz="6" w:space="0" w:color="auto"/>
              <w:left w:val="none" w:sz="6" w:space="0" w:color="auto"/>
              <w:bottom w:val="none" w:sz="6" w:space="0" w:color="auto"/>
              <w:right w:val="none" w:sz="6" w:space="0" w:color="auto"/>
            </w:tcBorders>
          </w:tcPr>
          <w:p w14:paraId="7D96E54B" w14:textId="77777777" w:rsidR="00E6475F" w:rsidRPr="00E6475F" w:rsidRDefault="00E6475F" w:rsidP="00E6475F">
            <w:pPr>
              <w:kinsoku w:val="0"/>
              <w:overflowPunct w:val="0"/>
              <w:autoSpaceDE w:val="0"/>
              <w:autoSpaceDN w:val="0"/>
              <w:adjustRightInd w:val="0"/>
              <w:spacing w:before="19" w:after="0" w:line="240" w:lineRule="auto"/>
              <w:ind w:right="140"/>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82,571.93</w:t>
            </w:r>
          </w:p>
        </w:tc>
        <w:tc>
          <w:tcPr>
            <w:tcW w:w="1923" w:type="dxa"/>
            <w:gridSpan w:val="3"/>
            <w:tcBorders>
              <w:top w:val="none" w:sz="6" w:space="0" w:color="auto"/>
              <w:left w:val="none" w:sz="6" w:space="0" w:color="auto"/>
              <w:bottom w:val="none" w:sz="6" w:space="0" w:color="auto"/>
              <w:right w:val="none" w:sz="6" w:space="0" w:color="auto"/>
            </w:tcBorders>
          </w:tcPr>
          <w:p w14:paraId="20E76502" w14:textId="77777777" w:rsidR="00E6475F" w:rsidRPr="00E6475F" w:rsidRDefault="00E6475F" w:rsidP="00E6475F">
            <w:pPr>
              <w:kinsoku w:val="0"/>
              <w:overflowPunct w:val="0"/>
              <w:autoSpaceDE w:val="0"/>
              <w:autoSpaceDN w:val="0"/>
              <w:adjustRightInd w:val="0"/>
              <w:spacing w:before="19" w:after="0" w:line="240" w:lineRule="auto"/>
              <w:ind w:right="112"/>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82,571.93</w:t>
            </w:r>
          </w:p>
        </w:tc>
      </w:tr>
      <w:tr w:rsidR="00E6475F" w:rsidRPr="00E6475F" w14:paraId="722F92A0"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683CEDD0" w14:textId="77777777" w:rsidR="00E6475F" w:rsidRPr="00E6475F" w:rsidRDefault="00E6475F" w:rsidP="00E6475F">
            <w:pPr>
              <w:kinsoku w:val="0"/>
              <w:overflowPunct w:val="0"/>
              <w:autoSpaceDE w:val="0"/>
              <w:autoSpaceDN w:val="0"/>
              <w:adjustRightInd w:val="0"/>
              <w:spacing w:before="19" w:after="0" w:line="240" w:lineRule="auto"/>
              <w:ind w:left="172"/>
              <w:rPr>
                <w:rFonts w:ascii="Calibri" w:hAnsi="Calibri" w:cs="Calibri"/>
                <w:spacing w:val="-2"/>
                <w:w w:val="105"/>
                <w:kern w:val="0"/>
                <w:sz w:val="19"/>
                <w:szCs w:val="19"/>
              </w:rPr>
            </w:pPr>
            <w:r w:rsidRPr="00E6475F">
              <w:rPr>
                <w:rFonts w:ascii="Calibri" w:hAnsi="Calibri" w:cs="Calibri"/>
                <w:spacing w:val="-2"/>
                <w:w w:val="105"/>
                <w:kern w:val="0"/>
                <w:sz w:val="19"/>
                <w:szCs w:val="19"/>
              </w:rPr>
              <w:t>Police</w:t>
            </w:r>
          </w:p>
        </w:tc>
        <w:tc>
          <w:tcPr>
            <w:tcW w:w="1737" w:type="dxa"/>
            <w:tcBorders>
              <w:top w:val="none" w:sz="6" w:space="0" w:color="auto"/>
              <w:left w:val="none" w:sz="6" w:space="0" w:color="auto"/>
              <w:bottom w:val="none" w:sz="6" w:space="0" w:color="auto"/>
              <w:right w:val="none" w:sz="6" w:space="0" w:color="auto"/>
            </w:tcBorders>
          </w:tcPr>
          <w:p w14:paraId="047C2C31" w14:textId="77777777" w:rsidR="00E6475F" w:rsidRPr="00E6475F" w:rsidRDefault="00E6475F" w:rsidP="00E6475F">
            <w:pPr>
              <w:kinsoku w:val="0"/>
              <w:overflowPunct w:val="0"/>
              <w:autoSpaceDE w:val="0"/>
              <w:autoSpaceDN w:val="0"/>
              <w:adjustRightInd w:val="0"/>
              <w:spacing w:before="19" w:after="0" w:line="240" w:lineRule="auto"/>
              <w:ind w:right="142"/>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194,356.53</w:t>
            </w:r>
          </w:p>
        </w:tc>
        <w:tc>
          <w:tcPr>
            <w:tcW w:w="1923" w:type="dxa"/>
            <w:gridSpan w:val="3"/>
            <w:tcBorders>
              <w:top w:val="none" w:sz="6" w:space="0" w:color="auto"/>
              <w:left w:val="none" w:sz="6" w:space="0" w:color="auto"/>
              <w:bottom w:val="none" w:sz="6" w:space="0" w:color="auto"/>
              <w:right w:val="none" w:sz="6" w:space="0" w:color="auto"/>
            </w:tcBorders>
          </w:tcPr>
          <w:p w14:paraId="2AB80F4C" w14:textId="77777777" w:rsidR="00E6475F" w:rsidRPr="00E6475F" w:rsidRDefault="00E6475F" w:rsidP="00E6475F">
            <w:pPr>
              <w:kinsoku w:val="0"/>
              <w:overflowPunct w:val="0"/>
              <w:autoSpaceDE w:val="0"/>
              <w:autoSpaceDN w:val="0"/>
              <w:adjustRightInd w:val="0"/>
              <w:spacing w:before="19" w:after="0" w:line="240" w:lineRule="auto"/>
              <w:ind w:right="114"/>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194,356.53</w:t>
            </w:r>
          </w:p>
        </w:tc>
      </w:tr>
      <w:tr w:rsidR="00E6475F" w:rsidRPr="00E6475F" w14:paraId="4B12CCB9"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2618F0EC" w14:textId="77777777" w:rsidR="00E6475F" w:rsidRPr="00E6475F" w:rsidRDefault="00E6475F" w:rsidP="00E6475F">
            <w:pPr>
              <w:kinsoku w:val="0"/>
              <w:overflowPunct w:val="0"/>
              <w:autoSpaceDE w:val="0"/>
              <w:autoSpaceDN w:val="0"/>
              <w:adjustRightInd w:val="0"/>
              <w:spacing w:before="19" w:after="0" w:line="240" w:lineRule="auto"/>
              <w:ind w:left="172"/>
              <w:rPr>
                <w:rFonts w:ascii="Calibri" w:hAnsi="Calibri" w:cs="Calibri"/>
                <w:spacing w:val="-4"/>
                <w:kern w:val="0"/>
                <w:sz w:val="19"/>
                <w:szCs w:val="19"/>
              </w:rPr>
            </w:pPr>
            <w:r w:rsidRPr="00E6475F">
              <w:rPr>
                <w:rFonts w:ascii="Calibri" w:hAnsi="Calibri" w:cs="Calibri"/>
                <w:spacing w:val="-4"/>
                <w:kern w:val="0"/>
                <w:sz w:val="19"/>
                <w:szCs w:val="19"/>
              </w:rPr>
              <w:t>Fire</w:t>
            </w:r>
          </w:p>
        </w:tc>
        <w:tc>
          <w:tcPr>
            <w:tcW w:w="1737" w:type="dxa"/>
            <w:tcBorders>
              <w:top w:val="none" w:sz="6" w:space="0" w:color="auto"/>
              <w:left w:val="none" w:sz="6" w:space="0" w:color="auto"/>
              <w:bottom w:val="none" w:sz="6" w:space="0" w:color="auto"/>
              <w:right w:val="none" w:sz="6" w:space="0" w:color="auto"/>
            </w:tcBorders>
          </w:tcPr>
          <w:p w14:paraId="25DF5DAF" w14:textId="77777777" w:rsidR="00E6475F" w:rsidRPr="00E6475F" w:rsidRDefault="00E6475F" w:rsidP="00E6475F">
            <w:pPr>
              <w:kinsoku w:val="0"/>
              <w:overflowPunct w:val="0"/>
              <w:autoSpaceDE w:val="0"/>
              <w:autoSpaceDN w:val="0"/>
              <w:adjustRightInd w:val="0"/>
              <w:spacing w:before="19" w:after="0" w:line="240" w:lineRule="auto"/>
              <w:ind w:right="140"/>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56,191.92</w:t>
            </w:r>
          </w:p>
        </w:tc>
        <w:tc>
          <w:tcPr>
            <w:tcW w:w="1923" w:type="dxa"/>
            <w:gridSpan w:val="3"/>
            <w:tcBorders>
              <w:top w:val="none" w:sz="6" w:space="0" w:color="auto"/>
              <w:left w:val="none" w:sz="6" w:space="0" w:color="auto"/>
              <w:bottom w:val="none" w:sz="6" w:space="0" w:color="auto"/>
              <w:right w:val="none" w:sz="6" w:space="0" w:color="auto"/>
            </w:tcBorders>
          </w:tcPr>
          <w:p w14:paraId="0519D526" w14:textId="77777777" w:rsidR="00E6475F" w:rsidRPr="00E6475F" w:rsidRDefault="00E6475F" w:rsidP="00E6475F">
            <w:pPr>
              <w:kinsoku w:val="0"/>
              <w:overflowPunct w:val="0"/>
              <w:autoSpaceDE w:val="0"/>
              <w:autoSpaceDN w:val="0"/>
              <w:adjustRightInd w:val="0"/>
              <w:spacing w:before="19" w:after="0" w:line="240" w:lineRule="auto"/>
              <w:ind w:right="112"/>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56,191.92</w:t>
            </w:r>
          </w:p>
        </w:tc>
      </w:tr>
      <w:tr w:rsidR="00E6475F" w:rsidRPr="00E6475F" w14:paraId="5F778136"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2B44BEB5" w14:textId="77777777" w:rsidR="00E6475F" w:rsidRPr="00E6475F" w:rsidRDefault="00E6475F" w:rsidP="00E6475F">
            <w:pPr>
              <w:kinsoku w:val="0"/>
              <w:overflowPunct w:val="0"/>
              <w:autoSpaceDE w:val="0"/>
              <w:autoSpaceDN w:val="0"/>
              <w:adjustRightInd w:val="0"/>
              <w:spacing w:before="19" w:after="0" w:line="240" w:lineRule="auto"/>
              <w:ind w:left="172"/>
              <w:rPr>
                <w:rFonts w:ascii="Calibri" w:hAnsi="Calibri" w:cs="Calibri"/>
                <w:kern w:val="0"/>
                <w:sz w:val="19"/>
                <w:szCs w:val="19"/>
              </w:rPr>
            </w:pPr>
            <w:r w:rsidRPr="00E6475F">
              <w:rPr>
                <w:rFonts w:ascii="Calibri" w:hAnsi="Calibri" w:cs="Calibri"/>
                <w:kern w:val="0"/>
                <w:sz w:val="19"/>
                <w:szCs w:val="19"/>
              </w:rPr>
              <w:lastRenderedPageBreak/>
              <w:t>Highways and Streets</w:t>
            </w:r>
          </w:p>
        </w:tc>
        <w:tc>
          <w:tcPr>
            <w:tcW w:w="1737" w:type="dxa"/>
            <w:tcBorders>
              <w:top w:val="none" w:sz="6" w:space="0" w:color="auto"/>
              <w:left w:val="none" w:sz="6" w:space="0" w:color="auto"/>
              <w:bottom w:val="none" w:sz="6" w:space="0" w:color="auto"/>
              <w:right w:val="none" w:sz="6" w:space="0" w:color="auto"/>
            </w:tcBorders>
          </w:tcPr>
          <w:p w14:paraId="0754F602" w14:textId="77777777" w:rsidR="00E6475F" w:rsidRPr="00E6475F" w:rsidRDefault="00E6475F" w:rsidP="00E6475F">
            <w:pPr>
              <w:kinsoku w:val="0"/>
              <w:overflowPunct w:val="0"/>
              <w:autoSpaceDE w:val="0"/>
              <w:autoSpaceDN w:val="0"/>
              <w:adjustRightInd w:val="0"/>
              <w:spacing w:before="19" w:after="0" w:line="240" w:lineRule="auto"/>
              <w:ind w:right="142"/>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400,385.49</w:t>
            </w:r>
          </w:p>
        </w:tc>
        <w:tc>
          <w:tcPr>
            <w:tcW w:w="1923" w:type="dxa"/>
            <w:gridSpan w:val="3"/>
            <w:tcBorders>
              <w:top w:val="none" w:sz="6" w:space="0" w:color="auto"/>
              <w:left w:val="none" w:sz="6" w:space="0" w:color="auto"/>
              <w:bottom w:val="none" w:sz="6" w:space="0" w:color="auto"/>
              <w:right w:val="none" w:sz="6" w:space="0" w:color="auto"/>
            </w:tcBorders>
          </w:tcPr>
          <w:p w14:paraId="616E4C71" w14:textId="77777777" w:rsidR="00E6475F" w:rsidRPr="00E6475F" w:rsidRDefault="00E6475F" w:rsidP="00E6475F">
            <w:pPr>
              <w:kinsoku w:val="0"/>
              <w:overflowPunct w:val="0"/>
              <w:autoSpaceDE w:val="0"/>
              <w:autoSpaceDN w:val="0"/>
              <w:adjustRightInd w:val="0"/>
              <w:spacing w:before="19" w:after="0" w:line="240" w:lineRule="auto"/>
              <w:ind w:right="114"/>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400,385.49</w:t>
            </w:r>
          </w:p>
        </w:tc>
      </w:tr>
      <w:tr w:rsidR="00E6475F" w:rsidRPr="00E6475F" w14:paraId="52636A78"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06A4DF9E" w14:textId="77777777" w:rsidR="00E6475F" w:rsidRPr="00E6475F" w:rsidRDefault="00E6475F" w:rsidP="00E6475F">
            <w:pPr>
              <w:kinsoku w:val="0"/>
              <w:overflowPunct w:val="0"/>
              <w:autoSpaceDE w:val="0"/>
              <w:autoSpaceDN w:val="0"/>
              <w:adjustRightInd w:val="0"/>
              <w:spacing w:before="19" w:after="0" w:line="240" w:lineRule="auto"/>
              <w:ind w:left="172"/>
              <w:rPr>
                <w:rFonts w:ascii="Calibri" w:hAnsi="Calibri" w:cs="Calibri"/>
                <w:spacing w:val="-2"/>
                <w:kern w:val="0"/>
                <w:sz w:val="19"/>
                <w:szCs w:val="19"/>
              </w:rPr>
            </w:pPr>
            <w:r w:rsidRPr="00E6475F">
              <w:rPr>
                <w:rFonts w:ascii="Calibri" w:hAnsi="Calibri" w:cs="Calibri"/>
                <w:spacing w:val="-2"/>
                <w:kern w:val="0"/>
                <w:sz w:val="19"/>
                <w:szCs w:val="19"/>
              </w:rPr>
              <w:t>Cemeteries</w:t>
            </w:r>
          </w:p>
        </w:tc>
        <w:tc>
          <w:tcPr>
            <w:tcW w:w="1737" w:type="dxa"/>
            <w:tcBorders>
              <w:top w:val="none" w:sz="6" w:space="0" w:color="auto"/>
              <w:left w:val="none" w:sz="6" w:space="0" w:color="auto"/>
              <w:bottom w:val="none" w:sz="6" w:space="0" w:color="auto"/>
              <w:right w:val="none" w:sz="6" w:space="0" w:color="auto"/>
            </w:tcBorders>
          </w:tcPr>
          <w:p w14:paraId="7E23728F" w14:textId="77777777" w:rsidR="00E6475F" w:rsidRPr="00E6475F" w:rsidRDefault="00E6475F" w:rsidP="00E6475F">
            <w:pPr>
              <w:kinsoku w:val="0"/>
              <w:overflowPunct w:val="0"/>
              <w:autoSpaceDE w:val="0"/>
              <w:autoSpaceDN w:val="0"/>
              <w:adjustRightInd w:val="0"/>
              <w:spacing w:before="19" w:after="0" w:line="240" w:lineRule="auto"/>
              <w:ind w:right="140"/>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10,246.52</w:t>
            </w:r>
          </w:p>
        </w:tc>
        <w:tc>
          <w:tcPr>
            <w:tcW w:w="1923" w:type="dxa"/>
            <w:gridSpan w:val="3"/>
            <w:tcBorders>
              <w:top w:val="none" w:sz="6" w:space="0" w:color="auto"/>
              <w:left w:val="none" w:sz="6" w:space="0" w:color="auto"/>
              <w:bottom w:val="none" w:sz="6" w:space="0" w:color="auto"/>
              <w:right w:val="none" w:sz="6" w:space="0" w:color="auto"/>
            </w:tcBorders>
          </w:tcPr>
          <w:p w14:paraId="30EEC0B3" w14:textId="77777777" w:rsidR="00E6475F" w:rsidRPr="00E6475F" w:rsidRDefault="00E6475F" w:rsidP="00E6475F">
            <w:pPr>
              <w:kinsoku w:val="0"/>
              <w:overflowPunct w:val="0"/>
              <w:autoSpaceDE w:val="0"/>
              <w:autoSpaceDN w:val="0"/>
              <w:adjustRightInd w:val="0"/>
              <w:spacing w:before="19" w:after="0" w:line="240" w:lineRule="auto"/>
              <w:ind w:right="112"/>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10,246.52</w:t>
            </w:r>
          </w:p>
        </w:tc>
      </w:tr>
      <w:tr w:rsidR="00E6475F" w:rsidRPr="00E6475F" w14:paraId="6AF29621"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4AF85675" w14:textId="77777777" w:rsidR="00E6475F" w:rsidRPr="00E6475F" w:rsidRDefault="00E6475F" w:rsidP="00E6475F">
            <w:pPr>
              <w:kinsoku w:val="0"/>
              <w:overflowPunct w:val="0"/>
              <w:autoSpaceDE w:val="0"/>
              <w:autoSpaceDN w:val="0"/>
              <w:adjustRightInd w:val="0"/>
              <w:spacing w:before="19" w:after="0" w:line="240" w:lineRule="auto"/>
              <w:ind w:left="172"/>
              <w:rPr>
                <w:rFonts w:ascii="Calibri" w:hAnsi="Calibri" w:cs="Calibri"/>
                <w:spacing w:val="-2"/>
                <w:kern w:val="0"/>
                <w:sz w:val="19"/>
                <w:szCs w:val="19"/>
              </w:rPr>
            </w:pPr>
            <w:r w:rsidRPr="00E6475F">
              <w:rPr>
                <w:rFonts w:ascii="Calibri" w:hAnsi="Calibri" w:cs="Calibri"/>
                <w:spacing w:val="-2"/>
                <w:kern w:val="0"/>
                <w:sz w:val="19"/>
                <w:szCs w:val="19"/>
              </w:rPr>
              <w:t>Health</w:t>
            </w:r>
          </w:p>
        </w:tc>
        <w:tc>
          <w:tcPr>
            <w:tcW w:w="1737" w:type="dxa"/>
            <w:tcBorders>
              <w:top w:val="none" w:sz="6" w:space="0" w:color="auto"/>
              <w:left w:val="none" w:sz="6" w:space="0" w:color="auto"/>
              <w:bottom w:val="none" w:sz="6" w:space="0" w:color="auto"/>
              <w:right w:val="none" w:sz="6" w:space="0" w:color="auto"/>
            </w:tcBorders>
          </w:tcPr>
          <w:p w14:paraId="3419B0AE" w14:textId="77777777" w:rsidR="00E6475F" w:rsidRPr="00E6475F" w:rsidRDefault="00E6475F" w:rsidP="00E6475F">
            <w:pPr>
              <w:kinsoku w:val="0"/>
              <w:overflowPunct w:val="0"/>
              <w:autoSpaceDE w:val="0"/>
              <w:autoSpaceDN w:val="0"/>
              <w:adjustRightInd w:val="0"/>
              <w:spacing w:before="19" w:after="0" w:line="240" w:lineRule="auto"/>
              <w:ind w:right="137"/>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1,886.50</w:t>
            </w:r>
          </w:p>
        </w:tc>
        <w:tc>
          <w:tcPr>
            <w:tcW w:w="1923" w:type="dxa"/>
            <w:gridSpan w:val="3"/>
            <w:tcBorders>
              <w:top w:val="none" w:sz="6" w:space="0" w:color="auto"/>
              <w:left w:val="none" w:sz="6" w:space="0" w:color="auto"/>
              <w:bottom w:val="none" w:sz="6" w:space="0" w:color="auto"/>
              <w:right w:val="none" w:sz="6" w:space="0" w:color="auto"/>
            </w:tcBorders>
          </w:tcPr>
          <w:p w14:paraId="589BC572" w14:textId="77777777" w:rsidR="00E6475F" w:rsidRPr="00E6475F" w:rsidRDefault="00E6475F" w:rsidP="00E6475F">
            <w:pPr>
              <w:kinsoku w:val="0"/>
              <w:overflowPunct w:val="0"/>
              <w:autoSpaceDE w:val="0"/>
              <w:autoSpaceDN w:val="0"/>
              <w:adjustRightInd w:val="0"/>
              <w:spacing w:before="19" w:after="0" w:line="240" w:lineRule="auto"/>
              <w:ind w:right="109"/>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1,886.50</w:t>
            </w:r>
          </w:p>
        </w:tc>
      </w:tr>
      <w:tr w:rsidR="00E6475F" w:rsidRPr="00E6475F" w14:paraId="2E8E862A"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77766985" w14:textId="77777777" w:rsidR="00E6475F" w:rsidRPr="00E6475F" w:rsidRDefault="00E6475F" w:rsidP="00E6475F">
            <w:pPr>
              <w:kinsoku w:val="0"/>
              <w:overflowPunct w:val="0"/>
              <w:autoSpaceDE w:val="0"/>
              <w:autoSpaceDN w:val="0"/>
              <w:adjustRightInd w:val="0"/>
              <w:spacing w:before="19" w:after="0" w:line="240" w:lineRule="auto"/>
              <w:ind w:left="172"/>
              <w:rPr>
                <w:rFonts w:ascii="Calibri" w:hAnsi="Calibri" w:cs="Calibri"/>
                <w:kern w:val="0"/>
                <w:sz w:val="19"/>
                <w:szCs w:val="19"/>
              </w:rPr>
            </w:pPr>
            <w:r w:rsidRPr="00E6475F">
              <w:rPr>
                <w:rFonts w:ascii="Calibri" w:hAnsi="Calibri" w:cs="Calibri"/>
                <w:kern w:val="0"/>
                <w:sz w:val="19"/>
                <w:szCs w:val="19"/>
              </w:rPr>
              <w:t>Humane</w:t>
            </w:r>
            <w:r w:rsidRPr="00E6475F">
              <w:rPr>
                <w:rFonts w:ascii="Calibri" w:hAnsi="Calibri" w:cs="Calibri"/>
                <w:spacing w:val="-11"/>
                <w:kern w:val="0"/>
                <w:sz w:val="19"/>
                <w:szCs w:val="19"/>
              </w:rPr>
              <w:t xml:space="preserve"> </w:t>
            </w:r>
            <w:r w:rsidRPr="00E6475F">
              <w:rPr>
                <w:rFonts w:ascii="Calibri" w:hAnsi="Calibri" w:cs="Calibri"/>
                <w:kern w:val="0"/>
                <w:sz w:val="19"/>
                <w:szCs w:val="19"/>
              </w:rPr>
              <w:t>Society</w:t>
            </w:r>
          </w:p>
        </w:tc>
        <w:tc>
          <w:tcPr>
            <w:tcW w:w="1737" w:type="dxa"/>
            <w:tcBorders>
              <w:top w:val="none" w:sz="6" w:space="0" w:color="auto"/>
              <w:left w:val="none" w:sz="6" w:space="0" w:color="auto"/>
              <w:bottom w:val="none" w:sz="6" w:space="0" w:color="auto"/>
              <w:right w:val="none" w:sz="6" w:space="0" w:color="auto"/>
            </w:tcBorders>
          </w:tcPr>
          <w:p w14:paraId="14BB0523" w14:textId="77777777" w:rsidR="00E6475F" w:rsidRPr="00E6475F" w:rsidRDefault="00E6475F" w:rsidP="00E6475F">
            <w:pPr>
              <w:kinsoku w:val="0"/>
              <w:overflowPunct w:val="0"/>
              <w:autoSpaceDE w:val="0"/>
              <w:autoSpaceDN w:val="0"/>
              <w:adjustRightInd w:val="0"/>
              <w:spacing w:before="19" w:after="0" w:line="240" w:lineRule="auto"/>
              <w:ind w:right="135"/>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277.61</w:t>
            </w:r>
          </w:p>
        </w:tc>
        <w:tc>
          <w:tcPr>
            <w:tcW w:w="1923" w:type="dxa"/>
            <w:gridSpan w:val="3"/>
            <w:tcBorders>
              <w:top w:val="none" w:sz="6" w:space="0" w:color="auto"/>
              <w:left w:val="none" w:sz="6" w:space="0" w:color="auto"/>
              <w:bottom w:val="none" w:sz="6" w:space="0" w:color="auto"/>
              <w:right w:val="none" w:sz="6" w:space="0" w:color="auto"/>
            </w:tcBorders>
          </w:tcPr>
          <w:p w14:paraId="65C0BFE4" w14:textId="77777777" w:rsidR="00E6475F" w:rsidRPr="00E6475F" w:rsidRDefault="00E6475F" w:rsidP="00E6475F">
            <w:pPr>
              <w:kinsoku w:val="0"/>
              <w:overflowPunct w:val="0"/>
              <w:autoSpaceDE w:val="0"/>
              <w:autoSpaceDN w:val="0"/>
              <w:adjustRightInd w:val="0"/>
              <w:spacing w:before="19" w:after="0" w:line="240" w:lineRule="auto"/>
              <w:ind w:right="107"/>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277.61</w:t>
            </w:r>
          </w:p>
        </w:tc>
      </w:tr>
      <w:tr w:rsidR="00E6475F" w:rsidRPr="00E6475F" w14:paraId="4AE3257C"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2CBDC829" w14:textId="77777777" w:rsidR="00E6475F" w:rsidRPr="00E6475F" w:rsidRDefault="00E6475F" w:rsidP="00E6475F">
            <w:pPr>
              <w:kinsoku w:val="0"/>
              <w:overflowPunct w:val="0"/>
              <w:autoSpaceDE w:val="0"/>
              <w:autoSpaceDN w:val="0"/>
              <w:adjustRightInd w:val="0"/>
              <w:spacing w:before="19" w:after="0" w:line="240" w:lineRule="auto"/>
              <w:ind w:left="172"/>
              <w:rPr>
                <w:rFonts w:ascii="Calibri" w:hAnsi="Calibri" w:cs="Calibri"/>
                <w:spacing w:val="-2"/>
                <w:w w:val="105"/>
                <w:kern w:val="0"/>
                <w:sz w:val="19"/>
                <w:szCs w:val="19"/>
              </w:rPr>
            </w:pPr>
            <w:r w:rsidRPr="00E6475F">
              <w:rPr>
                <w:rFonts w:ascii="Calibri" w:hAnsi="Calibri" w:cs="Calibri"/>
                <w:spacing w:val="-2"/>
                <w:w w:val="105"/>
                <w:kern w:val="0"/>
                <w:sz w:val="19"/>
                <w:szCs w:val="19"/>
              </w:rPr>
              <w:t>Ambulance</w:t>
            </w:r>
          </w:p>
        </w:tc>
        <w:tc>
          <w:tcPr>
            <w:tcW w:w="1737" w:type="dxa"/>
            <w:tcBorders>
              <w:top w:val="none" w:sz="6" w:space="0" w:color="auto"/>
              <w:left w:val="none" w:sz="6" w:space="0" w:color="auto"/>
              <w:bottom w:val="none" w:sz="6" w:space="0" w:color="auto"/>
              <w:right w:val="none" w:sz="6" w:space="0" w:color="auto"/>
            </w:tcBorders>
          </w:tcPr>
          <w:p w14:paraId="07B48AA4" w14:textId="77777777" w:rsidR="00E6475F" w:rsidRPr="00E6475F" w:rsidRDefault="00E6475F" w:rsidP="00E6475F">
            <w:pPr>
              <w:kinsoku w:val="0"/>
              <w:overflowPunct w:val="0"/>
              <w:autoSpaceDE w:val="0"/>
              <w:autoSpaceDN w:val="0"/>
              <w:adjustRightInd w:val="0"/>
              <w:spacing w:before="19" w:after="0" w:line="240" w:lineRule="auto"/>
              <w:ind w:right="142"/>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137,273.53</w:t>
            </w:r>
          </w:p>
        </w:tc>
        <w:tc>
          <w:tcPr>
            <w:tcW w:w="1923" w:type="dxa"/>
            <w:gridSpan w:val="3"/>
            <w:tcBorders>
              <w:top w:val="none" w:sz="6" w:space="0" w:color="auto"/>
              <w:left w:val="none" w:sz="6" w:space="0" w:color="auto"/>
              <w:bottom w:val="none" w:sz="6" w:space="0" w:color="auto"/>
              <w:right w:val="none" w:sz="6" w:space="0" w:color="auto"/>
            </w:tcBorders>
          </w:tcPr>
          <w:p w14:paraId="34375C78" w14:textId="77777777" w:rsidR="00E6475F" w:rsidRPr="00E6475F" w:rsidRDefault="00E6475F" w:rsidP="00E6475F">
            <w:pPr>
              <w:kinsoku w:val="0"/>
              <w:overflowPunct w:val="0"/>
              <w:autoSpaceDE w:val="0"/>
              <w:autoSpaceDN w:val="0"/>
              <w:adjustRightInd w:val="0"/>
              <w:spacing w:before="19" w:after="0" w:line="240" w:lineRule="auto"/>
              <w:ind w:right="114"/>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137,273.53</w:t>
            </w:r>
          </w:p>
        </w:tc>
      </w:tr>
      <w:tr w:rsidR="00E6475F" w:rsidRPr="00E6475F" w14:paraId="583696AF"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0721E13D" w14:textId="77777777" w:rsidR="00E6475F" w:rsidRPr="00E6475F" w:rsidRDefault="00E6475F" w:rsidP="00E6475F">
            <w:pPr>
              <w:kinsoku w:val="0"/>
              <w:overflowPunct w:val="0"/>
              <w:autoSpaceDE w:val="0"/>
              <w:autoSpaceDN w:val="0"/>
              <w:adjustRightInd w:val="0"/>
              <w:spacing w:before="19" w:after="0" w:line="240" w:lineRule="auto"/>
              <w:ind w:left="172"/>
              <w:rPr>
                <w:rFonts w:ascii="Calibri" w:hAnsi="Calibri" w:cs="Calibri"/>
                <w:spacing w:val="-2"/>
                <w:kern w:val="0"/>
                <w:sz w:val="19"/>
                <w:szCs w:val="19"/>
              </w:rPr>
            </w:pPr>
            <w:r w:rsidRPr="00E6475F">
              <w:rPr>
                <w:rFonts w:ascii="Calibri" w:hAnsi="Calibri" w:cs="Calibri"/>
                <w:spacing w:val="-2"/>
                <w:kern w:val="0"/>
                <w:sz w:val="19"/>
                <w:szCs w:val="19"/>
              </w:rPr>
              <w:t>Recreation</w:t>
            </w:r>
          </w:p>
        </w:tc>
        <w:tc>
          <w:tcPr>
            <w:tcW w:w="1737" w:type="dxa"/>
            <w:tcBorders>
              <w:top w:val="none" w:sz="6" w:space="0" w:color="auto"/>
              <w:left w:val="none" w:sz="6" w:space="0" w:color="auto"/>
              <w:bottom w:val="none" w:sz="6" w:space="0" w:color="auto"/>
              <w:right w:val="none" w:sz="6" w:space="0" w:color="auto"/>
            </w:tcBorders>
          </w:tcPr>
          <w:p w14:paraId="39CA96CF" w14:textId="77777777" w:rsidR="00E6475F" w:rsidRPr="00E6475F" w:rsidRDefault="00E6475F" w:rsidP="00E6475F">
            <w:pPr>
              <w:kinsoku w:val="0"/>
              <w:overflowPunct w:val="0"/>
              <w:autoSpaceDE w:val="0"/>
              <w:autoSpaceDN w:val="0"/>
              <w:adjustRightInd w:val="0"/>
              <w:spacing w:before="19" w:after="0" w:line="240" w:lineRule="auto"/>
              <w:ind w:right="140"/>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62,560.78</w:t>
            </w:r>
          </w:p>
        </w:tc>
        <w:tc>
          <w:tcPr>
            <w:tcW w:w="1923" w:type="dxa"/>
            <w:gridSpan w:val="3"/>
            <w:tcBorders>
              <w:top w:val="none" w:sz="6" w:space="0" w:color="auto"/>
              <w:left w:val="none" w:sz="6" w:space="0" w:color="auto"/>
              <w:bottom w:val="none" w:sz="6" w:space="0" w:color="auto"/>
              <w:right w:val="none" w:sz="6" w:space="0" w:color="auto"/>
            </w:tcBorders>
          </w:tcPr>
          <w:p w14:paraId="2C085F23" w14:textId="77777777" w:rsidR="00E6475F" w:rsidRPr="00E6475F" w:rsidRDefault="00E6475F" w:rsidP="00E6475F">
            <w:pPr>
              <w:kinsoku w:val="0"/>
              <w:overflowPunct w:val="0"/>
              <w:autoSpaceDE w:val="0"/>
              <w:autoSpaceDN w:val="0"/>
              <w:adjustRightInd w:val="0"/>
              <w:spacing w:before="19" w:after="0" w:line="240" w:lineRule="auto"/>
              <w:ind w:right="112"/>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62,560.78</w:t>
            </w:r>
          </w:p>
        </w:tc>
      </w:tr>
      <w:tr w:rsidR="00E6475F" w:rsidRPr="00E6475F" w14:paraId="7768C0A4"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413F90AA" w14:textId="77777777" w:rsidR="00E6475F" w:rsidRPr="00E6475F" w:rsidRDefault="00E6475F" w:rsidP="00E6475F">
            <w:pPr>
              <w:kinsoku w:val="0"/>
              <w:overflowPunct w:val="0"/>
              <w:autoSpaceDE w:val="0"/>
              <w:autoSpaceDN w:val="0"/>
              <w:adjustRightInd w:val="0"/>
              <w:spacing w:before="19" w:after="0" w:line="240" w:lineRule="auto"/>
              <w:ind w:left="172"/>
              <w:rPr>
                <w:rFonts w:ascii="Calibri" w:hAnsi="Calibri" w:cs="Calibri"/>
                <w:spacing w:val="-4"/>
                <w:w w:val="105"/>
                <w:kern w:val="0"/>
                <w:sz w:val="19"/>
                <w:szCs w:val="19"/>
              </w:rPr>
            </w:pPr>
            <w:r w:rsidRPr="00E6475F">
              <w:rPr>
                <w:rFonts w:ascii="Calibri" w:hAnsi="Calibri" w:cs="Calibri"/>
                <w:spacing w:val="-4"/>
                <w:w w:val="105"/>
                <w:kern w:val="0"/>
                <w:sz w:val="19"/>
                <w:szCs w:val="19"/>
              </w:rPr>
              <w:t>Parks</w:t>
            </w:r>
          </w:p>
        </w:tc>
        <w:tc>
          <w:tcPr>
            <w:tcW w:w="1737" w:type="dxa"/>
            <w:tcBorders>
              <w:top w:val="none" w:sz="6" w:space="0" w:color="auto"/>
              <w:left w:val="none" w:sz="6" w:space="0" w:color="auto"/>
              <w:bottom w:val="none" w:sz="6" w:space="0" w:color="auto"/>
              <w:right w:val="none" w:sz="6" w:space="0" w:color="auto"/>
            </w:tcBorders>
          </w:tcPr>
          <w:p w14:paraId="3E9DA279" w14:textId="77777777" w:rsidR="00E6475F" w:rsidRPr="00E6475F" w:rsidRDefault="00E6475F" w:rsidP="00E6475F">
            <w:pPr>
              <w:kinsoku w:val="0"/>
              <w:overflowPunct w:val="0"/>
              <w:autoSpaceDE w:val="0"/>
              <w:autoSpaceDN w:val="0"/>
              <w:adjustRightInd w:val="0"/>
              <w:spacing w:before="19" w:after="0" w:line="240" w:lineRule="auto"/>
              <w:ind w:right="140"/>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86,140.19</w:t>
            </w:r>
          </w:p>
        </w:tc>
        <w:tc>
          <w:tcPr>
            <w:tcW w:w="1923" w:type="dxa"/>
            <w:gridSpan w:val="3"/>
            <w:tcBorders>
              <w:top w:val="none" w:sz="6" w:space="0" w:color="auto"/>
              <w:left w:val="none" w:sz="6" w:space="0" w:color="auto"/>
              <w:bottom w:val="none" w:sz="6" w:space="0" w:color="auto"/>
              <w:right w:val="none" w:sz="6" w:space="0" w:color="auto"/>
            </w:tcBorders>
          </w:tcPr>
          <w:p w14:paraId="406ED832" w14:textId="77777777" w:rsidR="00E6475F" w:rsidRPr="00E6475F" w:rsidRDefault="00E6475F" w:rsidP="00E6475F">
            <w:pPr>
              <w:kinsoku w:val="0"/>
              <w:overflowPunct w:val="0"/>
              <w:autoSpaceDE w:val="0"/>
              <w:autoSpaceDN w:val="0"/>
              <w:adjustRightInd w:val="0"/>
              <w:spacing w:before="19" w:after="0" w:line="240" w:lineRule="auto"/>
              <w:ind w:right="112"/>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86,140.19</w:t>
            </w:r>
          </w:p>
        </w:tc>
      </w:tr>
      <w:tr w:rsidR="00E6475F" w:rsidRPr="00E6475F" w14:paraId="00B079C4" w14:textId="77777777" w:rsidTr="00E6475F">
        <w:trPr>
          <w:gridBefore w:val="1"/>
          <w:gridAfter w:val="1"/>
          <w:wBefore w:w="224" w:type="dxa"/>
          <w:wAfter w:w="1180" w:type="dxa"/>
          <w:trHeight w:val="271"/>
        </w:trPr>
        <w:tc>
          <w:tcPr>
            <w:tcW w:w="4188" w:type="dxa"/>
            <w:gridSpan w:val="2"/>
            <w:tcBorders>
              <w:top w:val="none" w:sz="6" w:space="0" w:color="auto"/>
              <w:left w:val="none" w:sz="6" w:space="0" w:color="auto"/>
              <w:bottom w:val="none" w:sz="6" w:space="0" w:color="auto"/>
              <w:right w:val="none" w:sz="6" w:space="0" w:color="auto"/>
            </w:tcBorders>
          </w:tcPr>
          <w:p w14:paraId="08B3428D" w14:textId="77777777" w:rsidR="00E6475F" w:rsidRPr="00E6475F" w:rsidRDefault="00E6475F" w:rsidP="00E6475F">
            <w:pPr>
              <w:kinsoku w:val="0"/>
              <w:overflowPunct w:val="0"/>
              <w:autoSpaceDE w:val="0"/>
              <w:autoSpaceDN w:val="0"/>
              <w:adjustRightInd w:val="0"/>
              <w:spacing w:before="19" w:after="0" w:line="240" w:lineRule="auto"/>
              <w:ind w:left="172"/>
              <w:rPr>
                <w:rFonts w:ascii="Calibri" w:hAnsi="Calibri" w:cs="Calibri"/>
                <w:spacing w:val="-2"/>
                <w:kern w:val="0"/>
                <w:sz w:val="19"/>
                <w:szCs w:val="19"/>
              </w:rPr>
            </w:pPr>
            <w:r w:rsidRPr="00E6475F">
              <w:rPr>
                <w:rFonts w:ascii="Calibri" w:hAnsi="Calibri" w:cs="Calibri"/>
                <w:spacing w:val="-2"/>
                <w:kern w:val="0"/>
                <w:sz w:val="19"/>
                <w:szCs w:val="19"/>
              </w:rPr>
              <w:t>Libraries</w:t>
            </w:r>
          </w:p>
        </w:tc>
        <w:tc>
          <w:tcPr>
            <w:tcW w:w="1737" w:type="dxa"/>
            <w:tcBorders>
              <w:top w:val="none" w:sz="6" w:space="0" w:color="auto"/>
              <w:left w:val="none" w:sz="6" w:space="0" w:color="auto"/>
              <w:bottom w:val="none" w:sz="6" w:space="0" w:color="auto"/>
              <w:right w:val="none" w:sz="6" w:space="0" w:color="auto"/>
            </w:tcBorders>
          </w:tcPr>
          <w:p w14:paraId="600CCF25" w14:textId="77777777" w:rsidR="00E6475F" w:rsidRPr="00E6475F" w:rsidRDefault="00E6475F" w:rsidP="00E6475F">
            <w:pPr>
              <w:kinsoku w:val="0"/>
              <w:overflowPunct w:val="0"/>
              <w:autoSpaceDE w:val="0"/>
              <w:autoSpaceDN w:val="0"/>
              <w:adjustRightInd w:val="0"/>
              <w:spacing w:before="19" w:after="0" w:line="240" w:lineRule="auto"/>
              <w:ind w:right="140"/>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47,615.39</w:t>
            </w:r>
          </w:p>
        </w:tc>
        <w:tc>
          <w:tcPr>
            <w:tcW w:w="1923" w:type="dxa"/>
            <w:gridSpan w:val="3"/>
            <w:tcBorders>
              <w:top w:val="none" w:sz="6" w:space="0" w:color="auto"/>
              <w:left w:val="none" w:sz="6" w:space="0" w:color="auto"/>
              <w:bottom w:val="none" w:sz="6" w:space="0" w:color="auto"/>
              <w:right w:val="none" w:sz="6" w:space="0" w:color="auto"/>
            </w:tcBorders>
          </w:tcPr>
          <w:p w14:paraId="6673B9EC" w14:textId="77777777" w:rsidR="00E6475F" w:rsidRPr="00E6475F" w:rsidRDefault="00E6475F" w:rsidP="00E6475F">
            <w:pPr>
              <w:kinsoku w:val="0"/>
              <w:overflowPunct w:val="0"/>
              <w:autoSpaceDE w:val="0"/>
              <w:autoSpaceDN w:val="0"/>
              <w:adjustRightInd w:val="0"/>
              <w:spacing w:before="19" w:after="0" w:line="240" w:lineRule="auto"/>
              <w:ind w:right="112"/>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47,615.39</w:t>
            </w:r>
          </w:p>
        </w:tc>
      </w:tr>
      <w:tr w:rsidR="00E6475F" w:rsidRPr="00E6475F" w14:paraId="603964C3" w14:textId="77777777" w:rsidTr="00E6475F">
        <w:trPr>
          <w:gridBefore w:val="1"/>
          <w:gridAfter w:val="1"/>
          <w:wBefore w:w="224" w:type="dxa"/>
          <w:wAfter w:w="1180" w:type="dxa"/>
          <w:trHeight w:val="256"/>
        </w:trPr>
        <w:tc>
          <w:tcPr>
            <w:tcW w:w="4188" w:type="dxa"/>
            <w:gridSpan w:val="2"/>
            <w:tcBorders>
              <w:top w:val="none" w:sz="6" w:space="0" w:color="auto"/>
              <w:left w:val="none" w:sz="6" w:space="0" w:color="auto"/>
              <w:bottom w:val="none" w:sz="6" w:space="0" w:color="auto"/>
              <w:right w:val="none" w:sz="6" w:space="0" w:color="auto"/>
            </w:tcBorders>
          </w:tcPr>
          <w:p w14:paraId="0D3BFE51" w14:textId="77777777" w:rsidR="00E6475F" w:rsidRPr="00E6475F" w:rsidRDefault="00E6475F" w:rsidP="00E6475F">
            <w:pPr>
              <w:kinsoku w:val="0"/>
              <w:overflowPunct w:val="0"/>
              <w:autoSpaceDE w:val="0"/>
              <w:autoSpaceDN w:val="0"/>
              <w:adjustRightInd w:val="0"/>
              <w:spacing w:before="19" w:after="0" w:line="217" w:lineRule="exact"/>
              <w:ind w:left="172"/>
              <w:rPr>
                <w:rFonts w:ascii="Calibri" w:hAnsi="Calibri" w:cs="Calibri"/>
                <w:kern w:val="0"/>
                <w:sz w:val="19"/>
                <w:szCs w:val="19"/>
              </w:rPr>
            </w:pPr>
            <w:r w:rsidRPr="00E6475F">
              <w:rPr>
                <w:rFonts w:ascii="Calibri" w:hAnsi="Calibri" w:cs="Calibri"/>
                <w:kern w:val="0"/>
                <w:sz w:val="19"/>
                <w:szCs w:val="19"/>
              </w:rPr>
              <w:t>Debt</w:t>
            </w:r>
            <w:r w:rsidRPr="00E6475F">
              <w:rPr>
                <w:rFonts w:ascii="Calibri" w:hAnsi="Calibri" w:cs="Calibri"/>
                <w:spacing w:val="-11"/>
                <w:kern w:val="0"/>
                <w:sz w:val="19"/>
                <w:szCs w:val="19"/>
              </w:rPr>
              <w:t xml:space="preserve"> </w:t>
            </w:r>
            <w:r w:rsidRPr="00E6475F">
              <w:rPr>
                <w:rFonts w:ascii="Calibri" w:hAnsi="Calibri" w:cs="Calibri"/>
                <w:kern w:val="0"/>
                <w:sz w:val="19"/>
                <w:szCs w:val="19"/>
              </w:rPr>
              <w:t>Service</w:t>
            </w:r>
          </w:p>
        </w:tc>
        <w:tc>
          <w:tcPr>
            <w:tcW w:w="1737" w:type="dxa"/>
            <w:tcBorders>
              <w:top w:val="none" w:sz="6" w:space="0" w:color="auto"/>
              <w:left w:val="none" w:sz="6" w:space="0" w:color="auto"/>
              <w:bottom w:val="single" w:sz="8" w:space="0" w:color="000000"/>
              <w:right w:val="none" w:sz="6" w:space="0" w:color="auto"/>
            </w:tcBorders>
          </w:tcPr>
          <w:p w14:paraId="5198200D" w14:textId="77777777" w:rsidR="00E6475F" w:rsidRPr="00E6475F" w:rsidRDefault="00E6475F" w:rsidP="00E6475F">
            <w:pPr>
              <w:kinsoku w:val="0"/>
              <w:overflowPunct w:val="0"/>
              <w:autoSpaceDE w:val="0"/>
              <w:autoSpaceDN w:val="0"/>
              <w:adjustRightInd w:val="0"/>
              <w:spacing w:before="19" w:after="0" w:line="217" w:lineRule="exact"/>
              <w:ind w:right="140"/>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25,444.47</w:t>
            </w:r>
          </w:p>
        </w:tc>
        <w:tc>
          <w:tcPr>
            <w:tcW w:w="1923" w:type="dxa"/>
            <w:gridSpan w:val="3"/>
            <w:tcBorders>
              <w:top w:val="none" w:sz="6" w:space="0" w:color="auto"/>
              <w:left w:val="none" w:sz="6" w:space="0" w:color="auto"/>
              <w:bottom w:val="single" w:sz="8" w:space="0" w:color="000000"/>
              <w:right w:val="none" w:sz="6" w:space="0" w:color="auto"/>
            </w:tcBorders>
          </w:tcPr>
          <w:p w14:paraId="541261A9" w14:textId="77777777" w:rsidR="00E6475F" w:rsidRPr="00E6475F" w:rsidRDefault="00E6475F" w:rsidP="00E6475F">
            <w:pPr>
              <w:kinsoku w:val="0"/>
              <w:overflowPunct w:val="0"/>
              <w:autoSpaceDE w:val="0"/>
              <w:autoSpaceDN w:val="0"/>
              <w:adjustRightInd w:val="0"/>
              <w:spacing w:before="19" w:after="0" w:line="217" w:lineRule="exact"/>
              <w:ind w:right="112"/>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25,444.47</w:t>
            </w:r>
          </w:p>
        </w:tc>
      </w:tr>
      <w:tr w:rsidR="00E6475F" w:rsidRPr="00E6475F" w14:paraId="6A94C3BE" w14:textId="77777777" w:rsidTr="00E6475F">
        <w:trPr>
          <w:gridBefore w:val="1"/>
          <w:gridAfter w:val="1"/>
          <w:wBefore w:w="224" w:type="dxa"/>
          <w:wAfter w:w="1180" w:type="dxa"/>
          <w:trHeight w:val="251"/>
        </w:trPr>
        <w:tc>
          <w:tcPr>
            <w:tcW w:w="4188" w:type="dxa"/>
            <w:gridSpan w:val="2"/>
            <w:tcBorders>
              <w:top w:val="none" w:sz="6" w:space="0" w:color="auto"/>
              <w:left w:val="none" w:sz="6" w:space="0" w:color="auto"/>
              <w:bottom w:val="none" w:sz="6" w:space="0" w:color="auto"/>
              <w:right w:val="none" w:sz="6" w:space="0" w:color="auto"/>
            </w:tcBorders>
          </w:tcPr>
          <w:p w14:paraId="14DB7AEA" w14:textId="77777777" w:rsidR="00E6475F" w:rsidRPr="00E6475F" w:rsidRDefault="00E6475F" w:rsidP="00E6475F">
            <w:pPr>
              <w:kinsoku w:val="0"/>
              <w:overflowPunct w:val="0"/>
              <w:autoSpaceDE w:val="0"/>
              <w:autoSpaceDN w:val="0"/>
              <w:adjustRightInd w:val="0"/>
              <w:spacing w:before="14" w:after="0" w:line="217" w:lineRule="exact"/>
              <w:ind w:left="50"/>
              <w:rPr>
                <w:rFonts w:ascii="Calibri" w:hAnsi="Calibri" w:cs="Calibri"/>
                <w:kern w:val="0"/>
                <w:sz w:val="19"/>
                <w:szCs w:val="19"/>
              </w:rPr>
            </w:pPr>
            <w:r w:rsidRPr="00E6475F">
              <w:rPr>
                <w:rFonts w:ascii="Calibri" w:hAnsi="Calibri" w:cs="Calibri"/>
                <w:kern w:val="0"/>
                <w:sz w:val="19"/>
                <w:szCs w:val="19"/>
              </w:rPr>
              <w:t>Total Expenditures and Other Uses</w:t>
            </w:r>
          </w:p>
        </w:tc>
        <w:tc>
          <w:tcPr>
            <w:tcW w:w="1737" w:type="dxa"/>
            <w:tcBorders>
              <w:top w:val="single" w:sz="8" w:space="0" w:color="000000"/>
              <w:left w:val="none" w:sz="6" w:space="0" w:color="auto"/>
              <w:bottom w:val="single" w:sz="8" w:space="0" w:color="000000"/>
              <w:right w:val="none" w:sz="6" w:space="0" w:color="auto"/>
            </w:tcBorders>
          </w:tcPr>
          <w:p w14:paraId="43070FF7" w14:textId="77777777" w:rsidR="00E6475F" w:rsidRPr="00E6475F" w:rsidRDefault="00E6475F" w:rsidP="00E6475F">
            <w:pPr>
              <w:kinsoku w:val="0"/>
              <w:overflowPunct w:val="0"/>
              <w:autoSpaceDE w:val="0"/>
              <w:autoSpaceDN w:val="0"/>
              <w:adjustRightInd w:val="0"/>
              <w:spacing w:before="14" w:after="0" w:line="217" w:lineRule="exact"/>
              <w:ind w:right="145"/>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1,291,830.38</w:t>
            </w:r>
          </w:p>
        </w:tc>
        <w:tc>
          <w:tcPr>
            <w:tcW w:w="1923" w:type="dxa"/>
            <w:gridSpan w:val="3"/>
            <w:tcBorders>
              <w:top w:val="single" w:sz="8" w:space="0" w:color="000000"/>
              <w:left w:val="none" w:sz="6" w:space="0" w:color="auto"/>
              <w:bottom w:val="single" w:sz="8" w:space="0" w:color="000000"/>
              <w:right w:val="none" w:sz="6" w:space="0" w:color="auto"/>
            </w:tcBorders>
          </w:tcPr>
          <w:p w14:paraId="00FC4FF9" w14:textId="77777777" w:rsidR="00E6475F" w:rsidRPr="00E6475F" w:rsidRDefault="00E6475F" w:rsidP="00E6475F">
            <w:pPr>
              <w:kinsoku w:val="0"/>
              <w:overflowPunct w:val="0"/>
              <w:autoSpaceDE w:val="0"/>
              <w:autoSpaceDN w:val="0"/>
              <w:adjustRightInd w:val="0"/>
              <w:spacing w:before="14" w:after="0" w:line="217" w:lineRule="exact"/>
              <w:ind w:right="117"/>
              <w:jc w:val="right"/>
              <w:rPr>
                <w:rFonts w:ascii="Calibri" w:hAnsi="Calibri" w:cs="Calibri"/>
                <w:spacing w:val="-2"/>
                <w:w w:val="105"/>
                <w:kern w:val="0"/>
                <w:sz w:val="19"/>
                <w:szCs w:val="19"/>
              </w:rPr>
            </w:pPr>
            <w:r w:rsidRPr="00E6475F">
              <w:rPr>
                <w:rFonts w:ascii="Calibri" w:hAnsi="Calibri" w:cs="Calibri"/>
                <w:spacing w:val="-2"/>
                <w:w w:val="105"/>
                <w:kern w:val="0"/>
                <w:sz w:val="19"/>
                <w:szCs w:val="19"/>
              </w:rPr>
              <w:t>1,291,830.38</w:t>
            </w:r>
          </w:p>
        </w:tc>
      </w:tr>
      <w:tr w:rsidR="00E6475F" w:rsidRPr="00E6475F" w14:paraId="5FEB7794" w14:textId="77777777" w:rsidTr="00E6475F">
        <w:trPr>
          <w:gridBefore w:val="1"/>
          <w:gridAfter w:val="1"/>
          <w:wBefore w:w="224" w:type="dxa"/>
          <w:wAfter w:w="1180" w:type="dxa"/>
          <w:trHeight w:val="251"/>
        </w:trPr>
        <w:tc>
          <w:tcPr>
            <w:tcW w:w="4188" w:type="dxa"/>
            <w:gridSpan w:val="2"/>
            <w:tcBorders>
              <w:top w:val="none" w:sz="6" w:space="0" w:color="auto"/>
              <w:left w:val="none" w:sz="6" w:space="0" w:color="auto"/>
              <w:bottom w:val="none" w:sz="6" w:space="0" w:color="auto"/>
              <w:right w:val="none" w:sz="6" w:space="0" w:color="auto"/>
            </w:tcBorders>
          </w:tcPr>
          <w:p w14:paraId="791BB377" w14:textId="77777777" w:rsidR="00E6475F" w:rsidRPr="00E6475F" w:rsidRDefault="00E6475F" w:rsidP="00E6475F">
            <w:pPr>
              <w:kinsoku w:val="0"/>
              <w:overflowPunct w:val="0"/>
              <w:autoSpaceDE w:val="0"/>
              <w:autoSpaceDN w:val="0"/>
              <w:adjustRightInd w:val="0"/>
              <w:spacing w:before="14" w:after="0" w:line="217" w:lineRule="exact"/>
              <w:ind w:left="50"/>
              <w:rPr>
                <w:rFonts w:ascii="Calibri" w:hAnsi="Calibri" w:cs="Calibri"/>
                <w:kern w:val="0"/>
                <w:sz w:val="19"/>
                <w:szCs w:val="19"/>
              </w:rPr>
            </w:pPr>
          </w:p>
        </w:tc>
        <w:tc>
          <w:tcPr>
            <w:tcW w:w="1737" w:type="dxa"/>
            <w:tcBorders>
              <w:top w:val="single" w:sz="8" w:space="0" w:color="000000"/>
              <w:left w:val="none" w:sz="6" w:space="0" w:color="auto"/>
              <w:bottom w:val="single" w:sz="8" w:space="0" w:color="000000"/>
              <w:right w:val="none" w:sz="6" w:space="0" w:color="auto"/>
            </w:tcBorders>
          </w:tcPr>
          <w:p w14:paraId="36C0D3BE" w14:textId="77777777" w:rsidR="00E6475F" w:rsidRPr="00E6475F" w:rsidRDefault="00E6475F" w:rsidP="00E6475F">
            <w:pPr>
              <w:kinsoku w:val="0"/>
              <w:overflowPunct w:val="0"/>
              <w:autoSpaceDE w:val="0"/>
              <w:autoSpaceDN w:val="0"/>
              <w:adjustRightInd w:val="0"/>
              <w:spacing w:before="14" w:after="0" w:line="217" w:lineRule="exact"/>
              <w:ind w:right="145"/>
              <w:jc w:val="right"/>
              <w:rPr>
                <w:rFonts w:ascii="Calibri" w:hAnsi="Calibri" w:cs="Calibri"/>
                <w:spacing w:val="-2"/>
                <w:w w:val="105"/>
                <w:kern w:val="0"/>
                <w:sz w:val="19"/>
                <w:szCs w:val="19"/>
              </w:rPr>
            </w:pPr>
          </w:p>
        </w:tc>
        <w:tc>
          <w:tcPr>
            <w:tcW w:w="1923" w:type="dxa"/>
            <w:gridSpan w:val="3"/>
            <w:tcBorders>
              <w:top w:val="single" w:sz="8" w:space="0" w:color="000000"/>
              <w:left w:val="none" w:sz="6" w:space="0" w:color="auto"/>
              <w:bottom w:val="single" w:sz="8" w:space="0" w:color="000000"/>
              <w:right w:val="none" w:sz="6" w:space="0" w:color="auto"/>
            </w:tcBorders>
          </w:tcPr>
          <w:p w14:paraId="1E87EF13" w14:textId="77777777" w:rsidR="00E6475F" w:rsidRPr="00E6475F" w:rsidRDefault="00E6475F" w:rsidP="00E6475F">
            <w:pPr>
              <w:kinsoku w:val="0"/>
              <w:overflowPunct w:val="0"/>
              <w:autoSpaceDE w:val="0"/>
              <w:autoSpaceDN w:val="0"/>
              <w:adjustRightInd w:val="0"/>
              <w:spacing w:before="14" w:after="0" w:line="217" w:lineRule="exact"/>
              <w:ind w:right="117"/>
              <w:jc w:val="right"/>
              <w:rPr>
                <w:rFonts w:ascii="Calibri" w:hAnsi="Calibri" w:cs="Calibri"/>
                <w:spacing w:val="-2"/>
                <w:w w:val="105"/>
                <w:kern w:val="0"/>
                <w:sz w:val="19"/>
                <w:szCs w:val="19"/>
              </w:rPr>
            </w:pPr>
          </w:p>
        </w:tc>
      </w:tr>
      <w:tr w:rsidR="00E6475F" w:rsidRPr="00E6475F" w14:paraId="48F51D86" w14:textId="77777777" w:rsidTr="00E6475F">
        <w:trPr>
          <w:gridBefore w:val="1"/>
          <w:gridAfter w:val="1"/>
          <w:wBefore w:w="224" w:type="dxa"/>
          <w:wAfter w:w="1180" w:type="dxa"/>
          <w:trHeight w:val="60"/>
        </w:trPr>
        <w:tc>
          <w:tcPr>
            <w:tcW w:w="4188" w:type="dxa"/>
            <w:gridSpan w:val="2"/>
            <w:tcBorders>
              <w:top w:val="none" w:sz="6" w:space="0" w:color="auto"/>
              <w:left w:val="none" w:sz="6" w:space="0" w:color="auto"/>
              <w:bottom w:val="none" w:sz="6" w:space="0" w:color="auto"/>
              <w:right w:val="none" w:sz="6" w:space="0" w:color="auto"/>
            </w:tcBorders>
          </w:tcPr>
          <w:p w14:paraId="3DEE5C78" w14:textId="77777777" w:rsidR="00E6475F" w:rsidRDefault="00E6475F" w:rsidP="00E6475F">
            <w:pPr>
              <w:kinsoku w:val="0"/>
              <w:overflowPunct w:val="0"/>
              <w:autoSpaceDE w:val="0"/>
              <w:autoSpaceDN w:val="0"/>
              <w:adjustRightInd w:val="0"/>
              <w:spacing w:before="14" w:after="0" w:line="217" w:lineRule="exact"/>
              <w:ind w:left="50"/>
              <w:rPr>
                <w:rFonts w:ascii="Calibri" w:hAnsi="Calibri" w:cs="Calibri"/>
                <w:kern w:val="0"/>
                <w:sz w:val="19"/>
                <w:szCs w:val="19"/>
              </w:rPr>
            </w:pPr>
          </w:p>
          <w:p w14:paraId="346CF013" w14:textId="77777777" w:rsidR="00E6475F" w:rsidRPr="00E6475F" w:rsidRDefault="00E6475F" w:rsidP="00E6475F">
            <w:pPr>
              <w:kinsoku w:val="0"/>
              <w:overflowPunct w:val="0"/>
              <w:autoSpaceDE w:val="0"/>
              <w:autoSpaceDN w:val="0"/>
              <w:adjustRightInd w:val="0"/>
              <w:spacing w:before="14" w:after="0" w:line="217" w:lineRule="exact"/>
              <w:ind w:left="50"/>
              <w:rPr>
                <w:rFonts w:ascii="Calibri" w:hAnsi="Calibri" w:cs="Calibri"/>
                <w:kern w:val="0"/>
                <w:sz w:val="19"/>
                <w:szCs w:val="19"/>
              </w:rPr>
            </w:pPr>
          </w:p>
        </w:tc>
        <w:tc>
          <w:tcPr>
            <w:tcW w:w="1737" w:type="dxa"/>
            <w:tcBorders>
              <w:top w:val="single" w:sz="8" w:space="0" w:color="000000"/>
              <w:left w:val="none" w:sz="6" w:space="0" w:color="auto"/>
              <w:bottom w:val="single" w:sz="8" w:space="0" w:color="000000"/>
              <w:right w:val="none" w:sz="6" w:space="0" w:color="auto"/>
            </w:tcBorders>
          </w:tcPr>
          <w:p w14:paraId="5242E896" w14:textId="77777777" w:rsidR="00E6475F" w:rsidRPr="00E6475F" w:rsidRDefault="00E6475F" w:rsidP="00E6475F">
            <w:pPr>
              <w:kinsoku w:val="0"/>
              <w:overflowPunct w:val="0"/>
              <w:autoSpaceDE w:val="0"/>
              <w:autoSpaceDN w:val="0"/>
              <w:adjustRightInd w:val="0"/>
              <w:spacing w:before="14" w:after="0" w:line="217" w:lineRule="exact"/>
              <w:ind w:right="145"/>
              <w:jc w:val="right"/>
              <w:rPr>
                <w:rFonts w:ascii="Calibri" w:hAnsi="Calibri" w:cs="Calibri"/>
                <w:spacing w:val="-2"/>
                <w:w w:val="105"/>
                <w:kern w:val="0"/>
                <w:sz w:val="19"/>
                <w:szCs w:val="19"/>
              </w:rPr>
            </w:pPr>
          </w:p>
        </w:tc>
        <w:tc>
          <w:tcPr>
            <w:tcW w:w="1923" w:type="dxa"/>
            <w:gridSpan w:val="3"/>
            <w:tcBorders>
              <w:top w:val="single" w:sz="8" w:space="0" w:color="000000"/>
              <w:left w:val="none" w:sz="6" w:space="0" w:color="auto"/>
              <w:bottom w:val="single" w:sz="8" w:space="0" w:color="000000"/>
              <w:right w:val="none" w:sz="6" w:space="0" w:color="auto"/>
            </w:tcBorders>
          </w:tcPr>
          <w:p w14:paraId="6BE19A9B" w14:textId="77777777" w:rsidR="00E6475F" w:rsidRPr="00E6475F" w:rsidRDefault="00E6475F" w:rsidP="00E6475F">
            <w:pPr>
              <w:kinsoku w:val="0"/>
              <w:overflowPunct w:val="0"/>
              <w:autoSpaceDE w:val="0"/>
              <w:autoSpaceDN w:val="0"/>
              <w:adjustRightInd w:val="0"/>
              <w:spacing w:before="14" w:after="0" w:line="217" w:lineRule="exact"/>
              <w:ind w:right="117"/>
              <w:jc w:val="right"/>
              <w:rPr>
                <w:rFonts w:ascii="Calibri" w:hAnsi="Calibri" w:cs="Calibri"/>
                <w:spacing w:val="-2"/>
                <w:w w:val="105"/>
                <w:kern w:val="0"/>
                <w:sz w:val="19"/>
                <w:szCs w:val="19"/>
              </w:rPr>
            </w:pPr>
          </w:p>
        </w:tc>
      </w:tr>
      <w:tr w:rsidR="00E6475F" w14:paraId="0ECD017C" w14:textId="77777777" w:rsidTr="00E6475F">
        <w:trPr>
          <w:trHeight w:val="238"/>
        </w:trPr>
        <w:tc>
          <w:tcPr>
            <w:tcW w:w="2815" w:type="dxa"/>
            <w:gridSpan w:val="2"/>
            <w:tcBorders>
              <w:top w:val="none" w:sz="6" w:space="0" w:color="auto"/>
              <w:left w:val="none" w:sz="6" w:space="0" w:color="auto"/>
              <w:bottom w:val="none" w:sz="6" w:space="0" w:color="auto"/>
              <w:right w:val="none" w:sz="6" w:space="0" w:color="auto"/>
            </w:tcBorders>
          </w:tcPr>
          <w:p w14:paraId="5058FC4D" w14:textId="77777777" w:rsidR="00E6475F" w:rsidRDefault="00E6475F" w:rsidP="00C3222F">
            <w:pPr>
              <w:pStyle w:val="TableParagraph"/>
              <w:kinsoku w:val="0"/>
              <w:overflowPunct w:val="0"/>
              <w:spacing w:before="14" w:line="204" w:lineRule="exact"/>
              <w:ind w:left="50"/>
              <w:rPr>
                <w:sz w:val="19"/>
                <w:szCs w:val="19"/>
              </w:rPr>
            </w:pPr>
            <w:r>
              <w:rPr>
                <w:sz w:val="19"/>
                <w:szCs w:val="19"/>
              </w:rPr>
              <w:t>Increase/Decrease in Fund Balance</w:t>
            </w:r>
          </w:p>
        </w:tc>
        <w:tc>
          <w:tcPr>
            <w:tcW w:w="3724" w:type="dxa"/>
            <w:gridSpan w:val="3"/>
            <w:tcBorders>
              <w:top w:val="single" w:sz="8" w:space="0" w:color="000000"/>
              <w:left w:val="none" w:sz="6" w:space="0" w:color="auto"/>
              <w:bottom w:val="single" w:sz="8" w:space="0" w:color="000000"/>
              <w:right w:val="none" w:sz="6" w:space="0" w:color="auto"/>
            </w:tcBorders>
          </w:tcPr>
          <w:p w14:paraId="00D3F403" w14:textId="77777777" w:rsidR="00E6475F" w:rsidRDefault="00E6475F" w:rsidP="00C3222F">
            <w:pPr>
              <w:pStyle w:val="TableParagraph"/>
              <w:kinsoku w:val="0"/>
              <w:overflowPunct w:val="0"/>
              <w:spacing w:before="14" w:line="204" w:lineRule="exact"/>
              <w:ind w:left="2277"/>
              <w:rPr>
                <w:spacing w:val="-2"/>
                <w:w w:val="105"/>
                <w:sz w:val="19"/>
                <w:szCs w:val="19"/>
              </w:rPr>
            </w:pPr>
            <w:r>
              <w:rPr>
                <w:spacing w:val="-2"/>
                <w:w w:val="105"/>
                <w:sz w:val="19"/>
                <w:szCs w:val="19"/>
              </w:rPr>
              <w:t>7,239.84</w:t>
            </w:r>
          </w:p>
        </w:tc>
        <w:tc>
          <w:tcPr>
            <w:tcW w:w="1307" w:type="dxa"/>
            <w:tcBorders>
              <w:top w:val="single" w:sz="8" w:space="0" w:color="000000"/>
              <w:left w:val="none" w:sz="6" w:space="0" w:color="auto"/>
              <w:bottom w:val="single" w:sz="8" w:space="0" w:color="000000"/>
              <w:right w:val="none" w:sz="6" w:space="0" w:color="auto"/>
            </w:tcBorders>
          </w:tcPr>
          <w:p w14:paraId="5E44C8FE" w14:textId="77777777" w:rsidR="00E6475F" w:rsidRDefault="00E6475F" w:rsidP="00C3222F">
            <w:pPr>
              <w:pStyle w:val="TableParagraph"/>
              <w:kinsoku w:val="0"/>
              <w:overflowPunct w:val="0"/>
              <w:spacing w:before="14" w:line="204" w:lineRule="exact"/>
              <w:ind w:right="107"/>
              <w:jc w:val="right"/>
              <w:rPr>
                <w:spacing w:val="-2"/>
                <w:w w:val="105"/>
                <w:sz w:val="19"/>
                <w:szCs w:val="19"/>
              </w:rPr>
            </w:pPr>
            <w:r>
              <w:rPr>
                <w:spacing w:val="-2"/>
                <w:w w:val="105"/>
                <w:sz w:val="19"/>
                <w:szCs w:val="19"/>
              </w:rPr>
              <w:t>7,239.84</w:t>
            </w:r>
          </w:p>
        </w:tc>
        <w:tc>
          <w:tcPr>
            <w:tcW w:w="1406" w:type="dxa"/>
            <w:gridSpan w:val="2"/>
            <w:vMerge w:val="restart"/>
            <w:tcBorders>
              <w:top w:val="none" w:sz="6" w:space="0" w:color="auto"/>
              <w:left w:val="none" w:sz="6" w:space="0" w:color="auto"/>
              <w:bottom w:val="single" w:sz="18" w:space="0" w:color="000000"/>
              <w:right w:val="none" w:sz="6" w:space="0" w:color="auto"/>
            </w:tcBorders>
          </w:tcPr>
          <w:p w14:paraId="0FDF9111" w14:textId="77777777" w:rsidR="00E6475F" w:rsidRDefault="00E6475F" w:rsidP="00C3222F">
            <w:pPr>
              <w:pStyle w:val="TableParagraph"/>
              <w:kinsoku w:val="0"/>
              <w:overflowPunct w:val="0"/>
              <w:spacing w:before="0"/>
              <w:rPr>
                <w:rFonts w:ascii="Times New Roman" w:hAnsi="Times New Roman" w:cs="Times New Roman"/>
                <w:sz w:val="18"/>
                <w:szCs w:val="18"/>
              </w:rPr>
            </w:pPr>
          </w:p>
        </w:tc>
      </w:tr>
      <w:tr w:rsidR="00E6475F" w14:paraId="634CE8CD" w14:textId="77777777" w:rsidTr="00E6475F">
        <w:trPr>
          <w:trHeight w:val="773"/>
        </w:trPr>
        <w:tc>
          <w:tcPr>
            <w:tcW w:w="2815" w:type="dxa"/>
            <w:gridSpan w:val="2"/>
            <w:tcBorders>
              <w:top w:val="none" w:sz="6" w:space="0" w:color="auto"/>
              <w:left w:val="none" w:sz="6" w:space="0" w:color="auto"/>
              <w:bottom w:val="none" w:sz="6" w:space="0" w:color="auto"/>
              <w:right w:val="none" w:sz="6" w:space="0" w:color="auto"/>
            </w:tcBorders>
          </w:tcPr>
          <w:p w14:paraId="69BEB063" w14:textId="77777777" w:rsidR="00E6475F" w:rsidRDefault="00E6475F" w:rsidP="00C3222F">
            <w:pPr>
              <w:pStyle w:val="TableParagraph"/>
              <w:kinsoku w:val="0"/>
              <w:overflowPunct w:val="0"/>
              <w:spacing w:before="213" w:line="270" w:lineRule="atLeast"/>
              <w:ind w:left="172" w:right="790" w:hanging="123"/>
              <w:rPr>
                <w:spacing w:val="-2"/>
                <w:sz w:val="19"/>
                <w:szCs w:val="19"/>
              </w:rPr>
            </w:pPr>
            <w:r>
              <w:rPr>
                <w:sz w:val="19"/>
                <w:szCs w:val="19"/>
              </w:rPr>
              <w:t>Ending</w:t>
            </w:r>
            <w:r>
              <w:rPr>
                <w:spacing w:val="-11"/>
                <w:sz w:val="19"/>
                <w:szCs w:val="19"/>
              </w:rPr>
              <w:t xml:space="preserve"> </w:t>
            </w:r>
            <w:r>
              <w:rPr>
                <w:sz w:val="19"/>
                <w:szCs w:val="19"/>
              </w:rPr>
              <w:t xml:space="preserve">Balance: </w:t>
            </w:r>
            <w:r>
              <w:rPr>
                <w:spacing w:val="-2"/>
                <w:sz w:val="19"/>
                <w:szCs w:val="19"/>
              </w:rPr>
              <w:t>Committed</w:t>
            </w:r>
          </w:p>
        </w:tc>
        <w:tc>
          <w:tcPr>
            <w:tcW w:w="3724" w:type="dxa"/>
            <w:gridSpan w:val="3"/>
            <w:tcBorders>
              <w:top w:val="single" w:sz="8" w:space="0" w:color="000000"/>
              <w:left w:val="none" w:sz="6" w:space="0" w:color="auto"/>
              <w:bottom w:val="none" w:sz="6" w:space="0" w:color="auto"/>
              <w:right w:val="none" w:sz="6" w:space="0" w:color="auto"/>
            </w:tcBorders>
          </w:tcPr>
          <w:p w14:paraId="5381A499" w14:textId="77777777" w:rsidR="00E6475F" w:rsidRDefault="00E6475F" w:rsidP="00C3222F">
            <w:pPr>
              <w:pStyle w:val="TableParagraph"/>
              <w:kinsoku w:val="0"/>
              <w:overflowPunct w:val="0"/>
              <w:spacing w:before="0"/>
              <w:rPr>
                <w:sz w:val="19"/>
                <w:szCs w:val="19"/>
              </w:rPr>
            </w:pPr>
          </w:p>
          <w:p w14:paraId="2F946B3B" w14:textId="77777777" w:rsidR="00E6475F" w:rsidRDefault="00E6475F" w:rsidP="00C3222F">
            <w:pPr>
              <w:pStyle w:val="TableParagraph"/>
              <w:kinsoku w:val="0"/>
              <w:overflowPunct w:val="0"/>
              <w:spacing w:before="0" w:line="209" w:lineRule="exact"/>
              <w:ind w:left="2075"/>
              <w:rPr>
                <w:spacing w:val="-2"/>
                <w:w w:val="105"/>
                <w:sz w:val="19"/>
                <w:szCs w:val="19"/>
              </w:rPr>
            </w:pPr>
            <w:r>
              <w:rPr>
                <w:spacing w:val="-2"/>
                <w:w w:val="105"/>
                <w:sz w:val="19"/>
                <w:szCs w:val="19"/>
              </w:rPr>
              <w:t>235,000.00</w:t>
            </w:r>
          </w:p>
        </w:tc>
        <w:tc>
          <w:tcPr>
            <w:tcW w:w="1307" w:type="dxa"/>
            <w:tcBorders>
              <w:top w:val="single" w:sz="8" w:space="0" w:color="000000"/>
              <w:left w:val="none" w:sz="6" w:space="0" w:color="auto"/>
              <w:bottom w:val="none" w:sz="6" w:space="0" w:color="auto"/>
              <w:right w:val="none" w:sz="6" w:space="0" w:color="auto"/>
            </w:tcBorders>
          </w:tcPr>
          <w:p w14:paraId="6BE2949E" w14:textId="77777777" w:rsidR="00E6475F" w:rsidRDefault="00E6475F" w:rsidP="00C3222F">
            <w:pPr>
              <w:pStyle w:val="TableParagraph"/>
              <w:kinsoku w:val="0"/>
              <w:overflowPunct w:val="0"/>
              <w:spacing w:before="0"/>
              <w:rPr>
                <w:sz w:val="19"/>
                <w:szCs w:val="19"/>
              </w:rPr>
            </w:pPr>
          </w:p>
          <w:p w14:paraId="6E6C5799" w14:textId="77777777" w:rsidR="00E6475F" w:rsidRDefault="00E6475F" w:rsidP="00C3222F">
            <w:pPr>
              <w:pStyle w:val="TableParagraph"/>
              <w:kinsoku w:val="0"/>
              <w:overflowPunct w:val="0"/>
              <w:spacing w:before="0" w:line="209" w:lineRule="exact"/>
              <w:ind w:right="112"/>
              <w:jc w:val="right"/>
              <w:rPr>
                <w:spacing w:val="-2"/>
                <w:w w:val="105"/>
                <w:sz w:val="19"/>
                <w:szCs w:val="19"/>
              </w:rPr>
            </w:pPr>
            <w:r>
              <w:rPr>
                <w:spacing w:val="-2"/>
                <w:w w:val="105"/>
                <w:sz w:val="19"/>
                <w:szCs w:val="19"/>
              </w:rPr>
              <w:t>235,000.00</w:t>
            </w:r>
          </w:p>
        </w:tc>
        <w:tc>
          <w:tcPr>
            <w:tcW w:w="1406" w:type="dxa"/>
            <w:gridSpan w:val="2"/>
            <w:vMerge/>
            <w:tcBorders>
              <w:top w:val="nil"/>
              <w:left w:val="none" w:sz="6" w:space="0" w:color="auto"/>
              <w:bottom w:val="single" w:sz="18" w:space="0" w:color="000000"/>
              <w:right w:val="none" w:sz="6" w:space="0" w:color="auto"/>
            </w:tcBorders>
          </w:tcPr>
          <w:p w14:paraId="4D697F7E" w14:textId="77777777" w:rsidR="00E6475F" w:rsidRDefault="00E6475F" w:rsidP="00C3222F">
            <w:pPr>
              <w:rPr>
                <w:rFonts w:ascii="Times New Roman" w:hAnsi="Times New Roman" w:cs="Times New Roman"/>
                <w:sz w:val="2"/>
                <w:szCs w:val="2"/>
              </w:rPr>
            </w:pPr>
          </w:p>
        </w:tc>
      </w:tr>
      <w:tr w:rsidR="00E6475F" w14:paraId="610AE3B4" w14:textId="77777777" w:rsidTr="00E6475F">
        <w:trPr>
          <w:trHeight w:val="221"/>
        </w:trPr>
        <w:tc>
          <w:tcPr>
            <w:tcW w:w="2815" w:type="dxa"/>
            <w:gridSpan w:val="2"/>
            <w:tcBorders>
              <w:top w:val="none" w:sz="6" w:space="0" w:color="auto"/>
              <w:left w:val="none" w:sz="6" w:space="0" w:color="auto"/>
              <w:bottom w:val="none" w:sz="6" w:space="0" w:color="auto"/>
              <w:right w:val="none" w:sz="6" w:space="0" w:color="auto"/>
            </w:tcBorders>
          </w:tcPr>
          <w:p w14:paraId="188BED1F" w14:textId="77777777" w:rsidR="00E6475F" w:rsidRDefault="00E6475F" w:rsidP="00C3222F">
            <w:pPr>
              <w:pStyle w:val="TableParagraph"/>
              <w:kinsoku w:val="0"/>
              <w:overflowPunct w:val="0"/>
              <w:spacing w:before="0" w:line="201" w:lineRule="exact"/>
              <w:ind w:left="172"/>
              <w:rPr>
                <w:spacing w:val="-2"/>
                <w:w w:val="105"/>
                <w:sz w:val="19"/>
                <w:szCs w:val="19"/>
              </w:rPr>
            </w:pPr>
            <w:r>
              <w:rPr>
                <w:spacing w:val="-2"/>
                <w:w w:val="105"/>
                <w:sz w:val="19"/>
                <w:szCs w:val="19"/>
              </w:rPr>
              <w:t>Assigned</w:t>
            </w:r>
          </w:p>
        </w:tc>
        <w:tc>
          <w:tcPr>
            <w:tcW w:w="3724" w:type="dxa"/>
            <w:gridSpan w:val="3"/>
            <w:tcBorders>
              <w:top w:val="none" w:sz="6" w:space="0" w:color="auto"/>
              <w:left w:val="none" w:sz="6" w:space="0" w:color="auto"/>
              <w:bottom w:val="single" w:sz="8" w:space="0" w:color="000000"/>
              <w:right w:val="none" w:sz="6" w:space="0" w:color="auto"/>
            </w:tcBorders>
          </w:tcPr>
          <w:p w14:paraId="4B148046" w14:textId="77777777" w:rsidR="00E6475F" w:rsidRDefault="00E6475F" w:rsidP="00C3222F">
            <w:pPr>
              <w:pStyle w:val="TableParagraph"/>
              <w:kinsoku w:val="0"/>
              <w:overflowPunct w:val="0"/>
              <w:spacing w:before="0" w:line="201" w:lineRule="exact"/>
              <w:ind w:left="2075"/>
              <w:rPr>
                <w:spacing w:val="-2"/>
                <w:w w:val="105"/>
                <w:sz w:val="19"/>
                <w:szCs w:val="19"/>
              </w:rPr>
            </w:pPr>
            <w:r>
              <w:rPr>
                <w:spacing w:val="-2"/>
                <w:w w:val="105"/>
                <w:sz w:val="19"/>
                <w:szCs w:val="19"/>
              </w:rPr>
              <w:t>836,644.62</w:t>
            </w:r>
          </w:p>
        </w:tc>
        <w:tc>
          <w:tcPr>
            <w:tcW w:w="1307" w:type="dxa"/>
            <w:tcBorders>
              <w:top w:val="none" w:sz="6" w:space="0" w:color="auto"/>
              <w:left w:val="none" w:sz="6" w:space="0" w:color="auto"/>
              <w:bottom w:val="single" w:sz="8" w:space="0" w:color="000000"/>
              <w:right w:val="none" w:sz="6" w:space="0" w:color="auto"/>
            </w:tcBorders>
          </w:tcPr>
          <w:p w14:paraId="6C89D83E" w14:textId="77777777" w:rsidR="00E6475F" w:rsidRDefault="00E6475F" w:rsidP="00C3222F">
            <w:pPr>
              <w:pStyle w:val="TableParagraph"/>
              <w:kinsoku w:val="0"/>
              <w:overflowPunct w:val="0"/>
              <w:spacing w:before="0" w:line="201" w:lineRule="exact"/>
              <w:ind w:right="112"/>
              <w:jc w:val="right"/>
              <w:rPr>
                <w:spacing w:val="-2"/>
                <w:w w:val="105"/>
                <w:sz w:val="19"/>
                <w:szCs w:val="19"/>
              </w:rPr>
            </w:pPr>
            <w:r>
              <w:rPr>
                <w:spacing w:val="-2"/>
                <w:w w:val="105"/>
                <w:sz w:val="19"/>
                <w:szCs w:val="19"/>
              </w:rPr>
              <w:t>836,644.62</w:t>
            </w:r>
          </w:p>
        </w:tc>
        <w:tc>
          <w:tcPr>
            <w:tcW w:w="1406" w:type="dxa"/>
            <w:gridSpan w:val="2"/>
            <w:vMerge/>
            <w:tcBorders>
              <w:top w:val="nil"/>
              <w:left w:val="none" w:sz="6" w:space="0" w:color="auto"/>
              <w:bottom w:val="single" w:sz="18" w:space="0" w:color="000000"/>
              <w:right w:val="none" w:sz="6" w:space="0" w:color="auto"/>
            </w:tcBorders>
          </w:tcPr>
          <w:p w14:paraId="7F39A20E" w14:textId="77777777" w:rsidR="00E6475F" w:rsidRDefault="00E6475F" w:rsidP="00C3222F">
            <w:pPr>
              <w:rPr>
                <w:rFonts w:ascii="Times New Roman" w:hAnsi="Times New Roman" w:cs="Times New Roman"/>
                <w:sz w:val="2"/>
                <w:szCs w:val="2"/>
              </w:rPr>
            </w:pPr>
          </w:p>
        </w:tc>
      </w:tr>
      <w:tr w:rsidR="00E6475F" w14:paraId="758FB6FE" w14:textId="77777777" w:rsidTr="00E6475F">
        <w:trPr>
          <w:trHeight w:val="230"/>
        </w:trPr>
        <w:tc>
          <w:tcPr>
            <w:tcW w:w="2815" w:type="dxa"/>
            <w:gridSpan w:val="2"/>
            <w:tcBorders>
              <w:top w:val="none" w:sz="6" w:space="0" w:color="auto"/>
              <w:left w:val="none" w:sz="6" w:space="0" w:color="auto"/>
              <w:bottom w:val="none" w:sz="6" w:space="0" w:color="auto"/>
              <w:right w:val="none" w:sz="6" w:space="0" w:color="auto"/>
            </w:tcBorders>
          </w:tcPr>
          <w:p w14:paraId="79CE4A87" w14:textId="77777777" w:rsidR="00E6475F" w:rsidRDefault="00E6475F" w:rsidP="00C3222F">
            <w:pPr>
              <w:pStyle w:val="TableParagraph"/>
              <w:kinsoku w:val="0"/>
              <w:overflowPunct w:val="0"/>
              <w:spacing w:before="0" w:line="211" w:lineRule="exact"/>
              <w:ind w:left="50"/>
              <w:rPr>
                <w:sz w:val="19"/>
                <w:szCs w:val="19"/>
              </w:rPr>
            </w:pPr>
            <w:r>
              <w:rPr>
                <w:sz w:val="19"/>
                <w:szCs w:val="19"/>
              </w:rPr>
              <w:t>Total Ending Fund Balance</w:t>
            </w:r>
          </w:p>
        </w:tc>
        <w:tc>
          <w:tcPr>
            <w:tcW w:w="3724" w:type="dxa"/>
            <w:gridSpan w:val="3"/>
            <w:tcBorders>
              <w:top w:val="single" w:sz="8" w:space="0" w:color="000000"/>
              <w:left w:val="none" w:sz="6" w:space="0" w:color="auto"/>
              <w:bottom w:val="double" w:sz="2" w:space="0" w:color="000000"/>
              <w:right w:val="none" w:sz="6" w:space="0" w:color="auto"/>
            </w:tcBorders>
          </w:tcPr>
          <w:p w14:paraId="7A0E0A96" w14:textId="77777777" w:rsidR="00E6475F" w:rsidRDefault="00E6475F" w:rsidP="00C3222F">
            <w:pPr>
              <w:pStyle w:val="TableParagraph"/>
              <w:kinsoku w:val="0"/>
              <w:overflowPunct w:val="0"/>
              <w:spacing w:before="0" w:line="211" w:lineRule="exact"/>
              <w:ind w:left="1924"/>
              <w:rPr>
                <w:spacing w:val="-2"/>
                <w:w w:val="105"/>
                <w:sz w:val="19"/>
                <w:szCs w:val="19"/>
              </w:rPr>
            </w:pPr>
            <w:r>
              <w:rPr>
                <w:spacing w:val="-2"/>
                <w:w w:val="105"/>
                <w:sz w:val="19"/>
                <w:szCs w:val="19"/>
              </w:rPr>
              <w:t>1,071,644.62</w:t>
            </w:r>
          </w:p>
        </w:tc>
        <w:tc>
          <w:tcPr>
            <w:tcW w:w="1307" w:type="dxa"/>
            <w:tcBorders>
              <w:top w:val="single" w:sz="8" w:space="0" w:color="000000"/>
              <w:left w:val="none" w:sz="6" w:space="0" w:color="auto"/>
              <w:bottom w:val="double" w:sz="2" w:space="0" w:color="000000"/>
              <w:right w:val="none" w:sz="6" w:space="0" w:color="auto"/>
            </w:tcBorders>
          </w:tcPr>
          <w:p w14:paraId="07B90BEA" w14:textId="77777777" w:rsidR="00E6475F" w:rsidRDefault="00E6475F" w:rsidP="00C3222F">
            <w:pPr>
              <w:pStyle w:val="TableParagraph"/>
              <w:kinsoku w:val="0"/>
              <w:overflowPunct w:val="0"/>
              <w:spacing w:before="0" w:line="211" w:lineRule="exact"/>
              <w:ind w:right="115"/>
              <w:jc w:val="right"/>
              <w:rPr>
                <w:spacing w:val="-2"/>
                <w:w w:val="105"/>
                <w:sz w:val="19"/>
                <w:szCs w:val="19"/>
              </w:rPr>
            </w:pPr>
            <w:r>
              <w:rPr>
                <w:spacing w:val="-2"/>
                <w:w w:val="105"/>
                <w:sz w:val="19"/>
                <w:szCs w:val="19"/>
              </w:rPr>
              <w:t>1,071,644.62</w:t>
            </w:r>
          </w:p>
        </w:tc>
        <w:tc>
          <w:tcPr>
            <w:tcW w:w="1406" w:type="dxa"/>
            <w:gridSpan w:val="2"/>
            <w:vMerge/>
            <w:tcBorders>
              <w:top w:val="nil"/>
              <w:left w:val="none" w:sz="6" w:space="0" w:color="auto"/>
              <w:bottom w:val="single" w:sz="18" w:space="0" w:color="000000"/>
              <w:right w:val="none" w:sz="6" w:space="0" w:color="auto"/>
            </w:tcBorders>
          </w:tcPr>
          <w:p w14:paraId="610AC761" w14:textId="77777777" w:rsidR="00E6475F" w:rsidRDefault="00E6475F" w:rsidP="00C3222F">
            <w:pPr>
              <w:rPr>
                <w:rFonts w:ascii="Times New Roman" w:hAnsi="Times New Roman" w:cs="Times New Roman"/>
                <w:sz w:val="2"/>
                <w:szCs w:val="2"/>
              </w:rPr>
            </w:pPr>
          </w:p>
        </w:tc>
      </w:tr>
      <w:tr w:rsidR="00E6475F" w14:paraId="47A43797" w14:textId="77777777" w:rsidTr="00E6475F">
        <w:trPr>
          <w:trHeight w:val="230"/>
        </w:trPr>
        <w:tc>
          <w:tcPr>
            <w:tcW w:w="2815" w:type="dxa"/>
            <w:gridSpan w:val="2"/>
            <w:tcBorders>
              <w:top w:val="none" w:sz="6" w:space="0" w:color="auto"/>
              <w:left w:val="none" w:sz="6" w:space="0" w:color="auto"/>
              <w:bottom w:val="none" w:sz="6" w:space="0" w:color="auto"/>
              <w:right w:val="none" w:sz="6" w:space="0" w:color="auto"/>
            </w:tcBorders>
          </w:tcPr>
          <w:p w14:paraId="256C178D" w14:textId="77777777" w:rsidR="00E6475F" w:rsidRDefault="00E6475F" w:rsidP="00C3222F">
            <w:pPr>
              <w:pStyle w:val="TableParagraph"/>
              <w:kinsoku w:val="0"/>
              <w:overflowPunct w:val="0"/>
              <w:spacing w:before="0"/>
              <w:rPr>
                <w:rFonts w:ascii="Times New Roman" w:hAnsi="Times New Roman" w:cs="Times New Roman"/>
                <w:sz w:val="16"/>
                <w:szCs w:val="16"/>
              </w:rPr>
            </w:pPr>
          </w:p>
        </w:tc>
        <w:tc>
          <w:tcPr>
            <w:tcW w:w="3724" w:type="dxa"/>
            <w:gridSpan w:val="3"/>
            <w:tcBorders>
              <w:top w:val="double" w:sz="2" w:space="0" w:color="000000"/>
              <w:left w:val="none" w:sz="6" w:space="0" w:color="auto"/>
              <w:bottom w:val="none" w:sz="6" w:space="0" w:color="auto"/>
              <w:right w:val="none" w:sz="6" w:space="0" w:color="auto"/>
            </w:tcBorders>
          </w:tcPr>
          <w:p w14:paraId="3ED037A4" w14:textId="77777777" w:rsidR="00E6475F" w:rsidRDefault="00E6475F" w:rsidP="00C3222F">
            <w:pPr>
              <w:pStyle w:val="TableParagraph"/>
              <w:kinsoku w:val="0"/>
              <w:overflowPunct w:val="0"/>
              <w:spacing w:before="0"/>
              <w:rPr>
                <w:rFonts w:ascii="Times New Roman" w:hAnsi="Times New Roman" w:cs="Times New Roman"/>
                <w:sz w:val="16"/>
                <w:szCs w:val="16"/>
              </w:rPr>
            </w:pPr>
          </w:p>
        </w:tc>
        <w:tc>
          <w:tcPr>
            <w:tcW w:w="1307" w:type="dxa"/>
            <w:tcBorders>
              <w:top w:val="double" w:sz="2" w:space="0" w:color="000000"/>
              <w:left w:val="none" w:sz="6" w:space="0" w:color="auto"/>
              <w:bottom w:val="single" w:sz="8" w:space="0" w:color="000000"/>
              <w:right w:val="none" w:sz="6" w:space="0" w:color="auto"/>
            </w:tcBorders>
          </w:tcPr>
          <w:p w14:paraId="54F369FD" w14:textId="77777777" w:rsidR="00E6475F" w:rsidRDefault="00E6475F" w:rsidP="00C3222F">
            <w:pPr>
              <w:pStyle w:val="TableParagraph"/>
              <w:kinsoku w:val="0"/>
              <w:overflowPunct w:val="0"/>
              <w:spacing w:before="0"/>
              <w:rPr>
                <w:rFonts w:ascii="Times New Roman" w:hAnsi="Times New Roman" w:cs="Times New Roman"/>
                <w:sz w:val="16"/>
                <w:szCs w:val="16"/>
              </w:rPr>
            </w:pPr>
          </w:p>
        </w:tc>
        <w:tc>
          <w:tcPr>
            <w:tcW w:w="1406" w:type="dxa"/>
            <w:gridSpan w:val="2"/>
            <w:vMerge/>
            <w:tcBorders>
              <w:top w:val="nil"/>
              <w:left w:val="none" w:sz="6" w:space="0" w:color="auto"/>
              <w:bottom w:val="single" w:sz="18" w:space="0" w:color="000000"/>
              <w:right w:val="none" w:sz="6" w:space="0" w:color="auto"/>
            </w:tcBorders>
          </w:tcPr>
          <w:p w14:paraId="1935FFD4" w14:textId="77777777" w:rsidR="00E6475F" w:rsidRDefault="00E6475F" w:rsidP="00C3222F">
            <w:pPr>
              <w:rPr>
                <w:rFonts w:ascii="Times New Roman" w:hAnsi="Times New Roman" w:cs="Times New Roman"/>
                <w:sz w:val="2"/>
                <w:szCs w:val="2"/>
              </w:rPr>
            </w:pPr>
          </w:p>
        </w:tc>
      </w:tr>
      <w:tr w:rsidR="00E6475F" w14:paraId="735C6ADD" w14:textId="77777777" w:rsidTr="00E6475F">
        <w:trPr>
          <w:trHeight w:val="226"/>
        </w:trPr>
        <w:tc>
          <w:tcPr>
            <w:tcW w:w="2815" w:type="dxa"/>
            <w:gridSpan w:val="2"/>
            <w:tcBorders>
              <w:top w:val="none" w:sz="6" w:space="0" w:color="auto"/>
              <w:left w:val="none" w:sz="6" w:space="0" w:color="auto"/>
              <w:bottom w:val="none" w:sz="6" w:space="0" w:color="auto"/>
              <w:right w:val="none" w:sz="6" w:space="0" w:color="auto"/>
            </w:tcBorders>
          </w:tcPr>
          <w:p w14:paraId="01F571F4" w14:textId="77777777" w:rsidR="00E6475F" w:rsidRDefault="00E6475F" w:rsidP="00C3222F">
            <w:pPr>
              <w:pStyle w:val="TableParagraph"/>
              <w:kinsoku w:val="0"/>
              <w:overflowPunct w:val="0"/>
              <w:spacing w:before="1" w:line="204" w:lineRule="exact"/>
              <w:ind w:left="50"/>
              <w:rPr>
                <w:sz w:val="19"/>
                <w:szCs w:val="19"/>
              </w:rPr>
            </w:pPr>
            <w:r>
              <w:rPr>
                <w:sz w:val="19"/>
                <w:szCs w:val="19"/>
              </w:rPr>
              <w:t>Governmental Long-term Debt</w:t>
            </w:r>
          </w:p>
        </w:tc>
        <w:tc>
          <w:tcPr>
            <w:tcW w:w="3724" w:type="dxa"/>
            <w:gridSpan w:val="3"/>
            <w:tcBorders>
              <w:top w:val="none" w:sz="6" w:space="0" w:color="auto"/>
              <w:left w:val="none" w:sz="6" w:space="0" w:color="auto"/>
              <w:bottom w:val="none" w:sz="6" w:space="0" w:color="auto"/>
              <w:right w:val="none" w:sz="6" w:space="0" w:color="auto"/>
            </w:tcBorders>
          </w:tcPr>
          <w:p w14:paraId="402145CD" w14:textId="77777777" w:rsidR="00E6475F" w:rsidRDefault="00E6475F" w:rsidP="00C3222F">
            <w:pPr>
              <w:pStyle w:val="TableParagraph"/>
              <w:kinsoku w:val="0"/>
              <w:overflowPunct w:val="0"/>
              <w:spacing w:before="0"/>
              <w:rPr>
                <w:rFonts w:ascii="Times New Roman" w:hAnsi="Times New Roman" w:cs="Times New Roman"/>
                <w:sz w:val="16"/>
                <w:szCs w:val="16"/>
              </w:rPr>
            </w:pPr>
          </w:p>
        </w:tc>
        <w:tc>
          <w:tcPr>
            <w:tcW w:w="1307" w:type="dxa"/>
            <w:tcBorders>
              <w:top w:val="single" w:sz="8" w:space="0" w:color="000000"/>
              <w:left w:val="none" w:sz="6" w:space="0" w:color="auto"/>
              <w:bottom w:val="single" w:sz="8" w:space="0" w:color="000000"/>
              <w:right w:val="single" w:sz="8" w:space="0" w:color="000000"/>
            </w:tcBorders>
          </w:tcPr>
          <w:p w14:paraId="577FB11A" w14:textId="77777777" w:rsidR="00E6475F" w:rsidRDefault="00E6475F" w:rsidP="00C3222F">
            <w:pPr>
              <w:pStyle w:val="TableParagraph"/>
              <w:kinsoku w:val="0"/>
              <w:overflowPunct w:val="0"/>
              <w:spacing w:before="1" w:line="204" w:lineRule="exact"/>
              <w:ind w:right="100"/>
              <w:jc w:val="right"/>
              <w:rPr>
                <w:spacing w:val="-2"/>
                <w:w w:val="105"/>
                <w:sz w:val="19"/>
                <w:szCs w:val="19"/>
              </w:rPr>
            </w:pPr>
            <w:r>
              <w:rPr>
                <w:spacing w:val="-2"/>
                <w:w w:val="105"/>
                <w:sz w:val="19"/>
                <w:szCs w:val="19"/>
              </w:rPr>
              <w:t>81,473.01</w:t>
            </w:r>
          </w:p>
        </w:tc>
        <w:tc>
          <w:tcPr>
            <w:tcW w:w="1406" w:type="dxa"/>
            <w:gridSpan w:val="2"/>
            <w:vMerge/>
            <w:tcBorders>
              <w:top w:val="nil"/>
              <w:left w:val="none" w:sz="6" w:space="0" w:color="auto"/>
              <w:bottom w:val="single" w:sz="18" w:space="0" w:color="000000"/>
              <w:right w:val="none" w:sz="6" w:space="0" w:color="auto"/>
            </w:tcBorders>
          </w:tcPr>
          <w:p w14:paraId="58BA04F1" w14:textId="77777777" w:rsidR="00E6475F" w:rsidRDefault="00E6475F" w:rsidP="00C3222F">
            <w:pPr>
              <w:rPr>
                <w:rFonts w:ascii="Times New Roman" w:hAnsi="Times New Roman" w:cs="Times New Roman"/>
                <w:sz w:val="2"/>
                <w:szCs w:val="2"/>
              </w:rPr>
            </w:pPr>
          </w:p>
        </w:tc>
      </w:tr>
      <w:tr w:rsidR="00E6475F" w14:paraId="73414C70" w14:textId="77777777" w:rsidTr="00E6475F">
        <w:trPr>
          <w:trHeight w:val="236"/>
        </w:trPr>
        <w:tc>
          <w:tcPr>
            <w:tcW w:w="2815" w:type="dxa"/>
            <w:gridSpan w:val="2"/>
            <w:tcBorders>
              <w:top w:val="none" w:sz="6" w:space="0" w:color="auto"/>
              <w:left w:val="none" w:sz="6" w:space="0" w:color="auto"/>
              <w:bottom w:val="single" w:sz="18" w:space="0" w:color="000000"/>
              <w:right w:val="none" w:sz="6" w:space="0" w:color="auto"/>
            </w:tcBorders>
          </w:tcPr>
          <w:p w14:paraId="3B7C8DE8" w14:textId="77777777" w:rsidR="00E6475F" w:rsidRDefault="00E6475F" w:rsidP="00C3222F">
            <w:pPr>
              <w:pStyle w:val="TableParagraph"/>
              <w:kinsoku w:val="0"/>
              <w:overflowPunct w:val="0"/>
              <w:spacing w:before="0"/>
              <w:rPr>
                <w:rFonts w:ascii="Times New Roman" w:hAnsi="Times New Roman" w:cs="Times New Roman"/>
                <w:sz w:val="16"/>
                <w:szCs w:val="16"/>
              </w:rPr>
            </w:pPr>
          </w:p>
        </w:tc>
        <w:tc>
          <w:tcPr>
            <w:tcW w:w="3724" w:type="dxa"/>
            <w:gridSpan w:val="3"/>
            <w:tcBorders>
              <w:top w:val="none" w:sz="6" w:space="0" w:color="auto"/>
              <w:left w:val="none" w:sz="6" w:space="0" w:color="auto"/>
              <w:bottom w:val="single" w:sz="18" w:space="0" w:color="000000"/>
              <w:right w:val="none" w:sz="6" w:space="0" w:color="auto"/>
            </w:tcBorders>
          </w:tcPr>
          <w:p w14:paraId="345CCD3B" w14:textId="77777777" w:rsidR="00E6475F" w:rsidRDefault="00E6475F" w:rsidP="00C3222F">
            <w:pPr>
              <w:pStyle w:val="TableParagraph"/>
              <w:kinsoku w:val="0"/>
              <w:overflowPunct w:val="0"/>
              <w:spacing w:before="0"/>
              <w:rPr>
                <w:rFonts w:ascii="Times New Roman" w:hAnsi="Times New Roman" w:cs="Times New Roman"/>
                <w:sz w:val="16"/>
                <w:szCs w:val="16"/>
              </w:rPr>
            </w:pPr>
          </w:p>
        </w:tc>
        <w:tc>
          <w:tcPr>
            <w:tcW w:w="1307" w:type="dxa"/>
            <w:tcBorders>
              <w:top w:val="single" w:sz="8" w:space="0" w:color="000000"/>
              <w:left w:val="none" w:sz="6" w:space="0" w:color="auto"/>
              <w:bottom w:val="single" w:sz="18" w:space="0" w:color="000000"/>
              <w:right w:val="none" w:sz="6" w:space="0" w:color="auto"/>
            </w:tcBorders>
          </w:tcPr>
          <w:p w14:paraId="673A2301" w14:textId="77777777" w:rsidR="00E6475F" w:rsidRDefault="00E6475F" w:rsidP="00C3222F">
            <w:pPr>
              <w:pStyle w:val="TableParagraph"/>
              <w:kinsoku w:val="0"/>
              <w:overflowPunct w:val="0"/>
              <w:spacing w:before="0"/>
              <w:rPr>
                <w:rFonts w:ascii="Times New Roman" w:hAnsi="Times New Roman" w:cs="Times New Roman"/>
                <w:sz w:val="16"/>
                <w:szCs w:val="16"/>
              </w:rPr>
            </w:pPr>
          </w:p>
        </w:tc>
        <w:tc>
          <w:tcPr>
            <w:tcW w:w="1406" w:type="dxa"/>
            <w:gridSpan w:val="2"/>
            <w:vMerge/>
            <w:tcBorders>
              <w:top w:val="nil"/>
              <w:left w:val="none" w:sz="6" w:space="0" w:color="auto"/>
              <w:bottom w:val="single" w:sz="18" w:space="0" w:color="000000"/>
              <w:right w:val="none" w:sz="6" w:space="0" w:color="auto"/>
            </w:tcBorders>
          </w:tcPr>
          <w:p w14:paraId="3C5DBDA6" w14:textId="77777777" w:rsidR="00E6475F" w:rsidRDefault="00E6475F" w:rsidP="00C3222F">
            <w:pPr>
              <w:rPr>
                <w:rFonts w:ascii="Times New Roman" w:hAnsi="Times New Roman" w:cs="Times New Roman"/>
                <w:sz w:val="2"/>
                <w:szCs w:val="2"/>
              </w:rPr>
            </w:pPr>
          </w:p>
        </w:tc>
      </w:tr>
      <w:tr w:rsidR="00E6475F" w14:paraId="301D09D0" w14:textId="77777777" w:rsidTr="00E6475F">
        <w:trPr>
          <w:trHeight w:val="238"/>
        </w:trPr>
        <w:tc>
          <w:tcPr>
            <w:tcW w:w="2815" w:type="dxa"/>
            <w:gridSpan w:val="2"/>
            <w:tcBorders>
              <w:top w:val="single" w:sz="18" w:space="0" w:color="000000"/>
              <w:left w:val="none" w:sz="6" w:space="0" w:color="auto"/>
              <w:bottom w:val="single" w:sz="18" w:space="0" w:color="000000"/>
              <w:right w:val="none" w:sz="6" w:space="0" w:color="auto"/>
            </w:tcBorders>
          </w:tcPr>
          <w:p w14:paraId="2B1E5B4D" w14:textId="77777777" w:rsidR="00E6475F" w:rsidRDefault="00E6475F" w:rsidP="00C3222F">
            <w:pPr>
              <w:pStyle w:val="TableParagraph"/>
              <w:kinsoku w:val="0"/>
              <w:overflowPunct w:val="0"/>
              <w:spacing w:before="0"/>
              <w:rPr>
                <w:rFonts w:ascii="Times New Roman" w:hAnsi="Times New Roman" w:cs="Times New Roman"/>
                <w:sz w:val="16"/>
                <w:szCs w:val="16"/>
              </w:rPr>
            </w:pPr>
          </w:p>
        </w:tc>
        <w:tc>
          <w:tcPr>
            <w:tcW w:w="3724" w:type="dxa"/>
            <w:gridSpan w:val="3"/>
            <w:tcBorders>
              <w:top w:val="single" w:sz="18" w:space="0" w:color="000000"/>
              <w:left w:val="none" w:sz="6" w:space="0" w:color="auto"/>
              <w:bottom w:val="single" w:sz="18" w:space="0" w:color="000000"/>
              <w:right w:val="none" w:sz="6" w:space="0" w:color="auto"/>
            </w:tcBorders>
          </w:tcPr>
          <w:p w14:paraId="46A16121" w14:textId="77777777" w:rsidR="00E6475F" w:rsidRDefault="00E6475F" w:rsidP="00C3222F">
            <w:pPr>
              <w:pStyle w:val="TableParagraph"/>
              <w:kinsoku w:val="0"/>
              <w:overflowPunct w:val="0"/>
              <w:spacing w:before="0" w:line="218" w:lineRule="exact"/>
              <w:ind w:left="6"/>
              <w:rPr>
                <w:w w:val="105"/>
                <w:sz w:val="19"/>
                <w:szCs w:val="19"/>
              </w:rPr>
            </w:pPr>
            <w:r>
              <w:rPr>
                <w:w w:val="105"/>
                <w:sz w:val="19"/>
                <w:szCs w:val="19"/>
              </w:rPr>
              <w:t>PROPRIETARY FUNDS--MODIFIED CASH BASIS</w:t>
            </w:r>
          </w:p>
        </w:tc>
        <w:tc>
          <w:tcPr>
            <w:tcW w:w="1307" w:type="dxa"/>
            <w:tcBorders>
              <w:top w:val="single" w:sz="18" w:space="0" w:color="000000"/>
              <w:left w:val="none" w:sz="6" w:space="0" w:color="auto"/>
              <w:bottom w:val="single" w:sz="18" w:space="0" w:color="000000"/>
              <w:right w:val="none" w:sz="6" w:space="0" w:color="auto"/>
            </w:tcBorders>
          </w:tcPr>
          <w:p w14:paraId="381805C2" w14:textId="77777777" w:rsidR="00E6475F" w:rsidRDefault="00E6475F" w:rsidP="00C3222F">
            <w:pPr>
              <w:pStyle w:val="TableParagraph"/>
              <w:kinsoku w:val="0"/>
              <w:overflowPunct w:val="0"/>
              <w:spacing w:before="0"/>
              <w:rPr>
                <w:rFonts w:ascii="Times New Roman" w:hAnsi="Times New Roman" w:cs="Times New Roman"/>
                <w:sz w:val="16"/>
                <w:szCs w:val="16"/>
              </w:rPr>
            </w:pPr>
          </w:p>
        </w:tc>
        <w:tc>
          <w:tcPr>
            <w:tcW w:w="1406" w:type="dxa"/>
            <w:gridSpan w:val="2"/>
            <w:tcBorders>
              <w:top w:val="single" w:sz="18" w:space="0" w:color="000000"/>
              <w:left w:val="none" w:sz="6" w:space="0" w:color="auto"/>
              <w:bottom w:val="single" w:sz="18" w:space="0" w:color="000000"/>
              <w:right w:val="single" w:sz="18" w:space="0" w:color="000000"/>
            </w:tcBorders>
          </w:tcPr>
          <w:p w14:paraId="0CA1A3FE" w14:textId="77777777" w:rsidR="00E6475F" w:rsidRDefault="00E6475F" w:rsidP="00C3222F">
            <w:pPr>
              <w:pStyle w:val="TableParagraph"/>
              <w:kinsoku w:val="0"/>
              <w:overflowPunct w:val="0"/>
              <w:spacing w:before="0"/>
              <w:rPr>
                <w:rFonts w:ascii="Times New Roman" w:hAnsi="Times New Roman" w:cs="Times New Roman"/>
                <w:sz w:val="16"/>
                <w:szCs w:val="16"/>
              </w:rPr>
            </w:pPr>
          </w:p>
        </w:tc>
      </w:tr>
      <w:tr w:rsidR="00E6475F" w14:paraId="372280D2" w14:textId="77777777" w:rsidTr="00E6475F">
        <w:trPr>
          <w:trHeight w:val="782"/>
        </w:trPr>
        <w:tc>
          <w:tcPr>
            <w:tcW w:w="2815" w:type="dxa"/>
            <w:gridSpan w:val="2"/>
            <w:tcBorders>
              <w:top w:val="single" w:sz="18" w:space="0" w:color="000000"/>
              <w:left w:val="none" w:sz="6" w:space="0" w:color="auto"/>
              <w:bottom w:val="none" w:sz="6" w:space="0" w:color="auto"/>
              <w:right w:val="none" w:sz="6" w:space="0" w:color="auto"/>
            </w:tcBorders>
          </w:tcPr>
          <w:p w14:paraId="650E2F6D" w14:textId="77777777" w:rsidR="00E6475F" w:rsidRDefault="00E6475F" w:rsidP="00C3222F">
            <w:pPr>
              <w:pStyle w:val="TableParagraph"/>
              <w:kinsoku w:val="0"/>
              <w:overflowPunct w:val="0"/>
              <w:spacing w:before="0"/>
              <w:rPr>
                <w:rFonts w:ascii="Times New Roman" w:hAnsi="Times New Roman" w:cs="Times New Roman"/>
                <w:sz w:val="18"/>
                <w:szCs w:val="18"/>
              </w:rPr>
            </w:pPr>
          </w:p>
        </w:tc>
        <w:tc>
          <w:tcPr>
            <w:tcW w:w="3724" w:type="dxa"/>
            <w:gridSpan w:val="3"/>
            <w:tcBorders>
              <w:top w:val="single" w:sz="18" w:space="0" w:color="000000"/>
              <w:left w:val="none" w:sz="6" w:space="0" w:color="auto"/>
              <w:bottom w:val="single" w:sz="8" w:space="0" w:color="000000"/>
              <w:right w:val="none" w:sz="6" w:space="0" w:color="auto"/>
            </w:tcBorders>
          </w:tcPr>
          <w:p w14:paraId="6C3E51A5" w14:textId="77777777" w:rsidR="00E6475F" w:rsidRDefault="00E6475F" w:rsidP="00C3222F">
            <w:pPr>
              <w:pStyle w:val="TableParagraph"/>
              <w:kinsoku w:val="0"/>
              <w:overflowPunct w:val="0"/>
              <w:spacing w:before="222" w:line="270" w:lineRule="atLeast"/>
              <w:ind w:left="1841" w:right="1096"/>
              <w:jc w:val="center"/>
              <w:rPr>
                <w:spacing w:val="-4"/>
                <w:sz w:val="19"/>
                <w:szCs w:val="19"/>
              </w:rPr>
            </w:pPr>
            <w:r>
              <w:rPr>
                <w:spacing w:val="-6"/>
                <w:sz w:val="19"/>
                <w:szCs w:val="19"/>
              </w:rPr>
              <w:t>Water</w:t>
            </w:r>
            <w:r>
              <w:rPr>
                <w:sz w:val="19"/>
                <w:szCs w:val="19"/>
              </w:rPr>
              <w:t xml:space="preserve"> </w:t>
            </w:r>
            <w:r>
              <w:rPr>
                <w:spacing w:val="-4"/>
                <w:sz w:val="19"/>
                <w:szCs w:val="19"/>
              </w:rPr>
              <w:t>Fund</w:t>
            </w:r>
          </w:p>
        </w:tc>
        <w:tc>
          <w:tcPr>
            <w:tcW w:w="1307" w:type="dxa"/>
            <w:tcBorders>
              <w:top w:val="single" w:sz="18" w:space="0" w:color="000000"/>
              <w:left w:val="none" w:sz="6" w:space="0" w:color="auto"/>
              <w:bottom w:val="single" w:sz="8" w:space="0" w:color="000000"/>
              <w:right w:val="none" w:sz="6" w:space="0" w:color="auto"/>
            </w:tcBorders>
          </w:tcPr>
          <w:p w14:paraId="2DCF1A1C" w14:textId="77777777" w:rsidR="00E6475F" w:rsidRDefault="00E6475F" w:rsidP="00C3222F">
            <w:pPr>
              <w:pStyle w:val="TableParagraph"/>
              <w:kinsoku w:val="0"/>
              <w:overflowPunct w:val="0"/>
              <w:spacing w:before="222" w:line="270" w:lineRule="atLeast"/>
              <w:ind w:left="142" w:right="722" w:hanging="46"/>
              <w:rPr>
                <w:spacing w:val="-4"/>
                <w:sz w:val="19"/>
                <w:szCs w:val="19"/>
              </w:rPr>
            </w:pPr>
            <w:r>
              <w:rPr>
                <w:spacing w:val="-2"/>
                <w:sz w:val="19"/>
                <w:szCs w:val="19"/>
              </w:rPr>
              <w:t xml:space="preserve">Sewer </w:t>
            </w:r>
            <w:r>
              <w:rPr>
                <w:spacing w:val="-4"/>
                <w:sz w:val="19"/>
                <w:szCs w:val="19"/>
              </w:rPr>
              <w:t>Fund</w:t>
            </w:r>
          </w:p>
        </w:tc>
        <w:tc>
          <w:tcPr>
            <w:tcW w:w="1406" w:type="dxa"/>
            <w:gridSpan w:val="2"/>
            <w:tcBorders>
              <w:top w:val="single" w:sz="18" w:space="0" w:color="000000"/>
              <w:left w:val="none" w:sz="6" w:space="0" w:color="auto"/>
              <w:bottom w:val="single" w:sz="8" w:space="0" w:color="000000"/>
              <w:right w:val="none" w:sz="6" w:space="0" w:color="auto"/>
            </w:tcBorders>
          </w:tcPr>
          <w:p w14:paraId="7D295EB0" w14:textId="77777777" w:rsidR="00E6475F" w:rsidRDefault="00E6475F" w:rsidP="00C3222F">
            <w:pPr>
              <w:pStyle w:val="TableParagraph"/>
              <w:kinsoku w:val="0"/>
              <w:overflowPunct w:val="0"/>
              <w:spacing w:before="222" w:line="270" w:lineRule="atLeast"/>
              <w:ind w:left="512" w:right="497" w:firstLine="2"/>
              <w:jc w:val="center"/>
              <w:rPr>
                <w:spacing w:val="-4"/>
                <w:sz w:val="19"/>
                <w:szCs w:val="19"/>
              </w:rPr>
            </w:pPr>
            <w:r>
              <w:rPr>
                <w:spacing w:val="-2"/>
                <w:sz w:val="19"/>
                <w:szCs w:val="19"/>
              </w:rPr>
              <w:t xml:space="preserve">Light </w:t>
            </w:r>
            <w:r>
              <w:rPr>
                <w:spacing w:val="-4"/>
                <w:sz w:val="19"/>
                <w:szCs w:val="19"/>
              </w:rPr>
              <w:t>Fund</w:t>
            </w:r>
          </w:p>
        </w:tc>
      </w:tr>
      <w:tr w:rsidR="00E6475F" w14:paraId="504D14E7" w14:textId="77777777" w:rsidTr="00E6475F">
        <w:trPr>
          <w:trHeight w:val="250"/>
        </w:trPr>
        <w:tc>
          <w:tcPr>
            <w:tcW w:w="9252" w:type="dxa"/>
            <w:gridSpan w:val="8"/>
            <w:tcBorders>
              <w:top w:val="none" w:sz="6" w:space="0" w:color="auto"/>
              <w:left w:val="none" w:sz="6" w:space="0" w:color="auto"/>
              <w:bottom w:val="none" w:sz="6" w:space="0" w:color="auto"/>
              <w:right w:val="none" w:sz="6" w:space="0" w:color="auto"/>
            </w:tcBorders>
          </w:tcPr>
          <w:p w14:paraId="41B4CDEF" w14:textId="77777777" w:rsidR="00E6475F" w:rsidRDefault="00E6475F" w:rsidP="00C3222F">
            <w:pPr>
              <w:pStyle w:val="TableParagraph"/>
              <w:kinsoku w:val="0"/>
              <w:overflowPunct w:val="0"/>
              <w:spacing w:before="14" w:line="216" w:lineRule="exact"/>
              <w:ind w:left="50" w:right="-15"/>
              <w:rPr>
                <w:rFonts w:ascii="Times New Roman" w:hAnsi="Times New Roman" w:cs="Times New Roman"/>
                <w:spacing w:val="636"/>
                <w:w w:val="105"/>
                <w:sz w:val="19"/>
                <w:szCs w:val="19"/>
              </w:rPr>
            </w:pPr>
            <w:r>
              <w:rPr>
                <w:w w:val="105"/>
                <w:sz w:val="19"/>
                <w:szCs w:val="19"/>
              </w:rPr>
              <w:t>Beginning</w:t>
            </w:r>
            <w:r>
              <w:rPr>
                <w:spacing w:val="-10"/>
                <w:w w:val="105"/>
                <w:sz w:val="19"/>
                <w:szCs w:val="19"/>
              </w:rPr>
              <w:t xml:space="preserve"> </w:t>
            </w:r>
            <w:r>
              <w:rPr>
                <w:w w:val="105"/>
                <w:sz w:val="19"/>
                <w:szCs w:val="19"/>
              </w:rPr>
              <w:t>Balance</w:t>
            </w:r>
            <w:r>
              <w:rPr>
                <w:spacing w:val="636"/>
                <w:w w:val="105"/>
                <w:sz w:val="19"/>
                <w:szCs w:val="19"/>
              </w:rPr>
              <w:t xml:space="preserve">    </w:t>
            </w:r>
            <w:r>
              <w:rPr>
                <w:rFonts w:ascii="Times New Roman" w:hAnsi="Times New Roman" w:cs="Times New Roman"/>
                <w:spacing w:val="636"/>
                <w:w w:val="105"/>
                <w:sz w:val="19"/>
                <w:szCs w:val="19"/>
                <w:u w:val="single"/>
              </w:rPr>
              <w:t xml:space="preserve"> </w:t>
            </w:r>
            <w:r>
              <w:rPr>
                <w:w w:val="105"/>
                <w:sz w:val="19"/>
                <w:szCs w:val="19"/>
                <w:u w:val="single"/>
              </w:rPr>
              <w:t>330,668.52</w:t>
            </w:r>
            <w:r>
              <w:rPr>
                <w:spacing w:val="80"/>
                <w:w w:val="150"/>
                <w:sz w:val="19"/>
                <w:szCs w:val="19"/>
                <w:u w:val="single"/>
              </w:rPr>
              <w:t xml:space="preserve">      </w:t>
            </w:r>
            <w:r>
              <w:rPr>
                <w:w w:val="105"/>
                <w:sz w:val="19"/>
                <w:szCs w:val="19"/>
                <w:u w:val="single"/>
              </w:rPr>
              <w:t>1,094,729.11</w:t>
            </w:r>
            <w:r>
              <w:rPr>
                <w:spacing w:val="78"/>
                <w:w w:val="105"/>
                <w:sz w:val="19"/>
                <w:szCs w:val="19"/>
                <w:u w:val="single"/>
              </w:rPr>
              <w:t xml:space="preserve">   </w:t>
            </w:r>
            <w:r>
              <w:rPr>
                <w:w w:val="105"/>
                <w:sz w:val="19"/>
                <w:szCs w:val="19"/>
                <w:u w:val="single"/>
              </w:rPr>
              <w:t>1,349,121.47</w:t>
            </w:r>
            <w:r>
              <w:rPr>
                <w:spacing w:val="80"/>
                <w:w w:val="105"/>
                <w:sz w:val="19"/>
                <w:szCs w:val="19"/>
                <w:u w:val="single"/>
              </w:rPr>
              <w:t xml:space="preserve"> </w:t>
            </w:r>
          </w:p>
        </w:tc>
      </w:tr>
      <w:tr w:rsidR="00E6475F" w14:paraId="47E3E3A3" w14:textId="77777777" w:rsidTr="00E6475F">
        <w:trPr>
          <w:trHeight w:val="693"/>
        </w:trPr>
        <w:tc>
          <w:tcPr>
            <w:tcW w:w="2815" w:type="dxa"/>
            <w:gridSpan w:val="2"/>
            <w:tcBorders>
              <w:top w:val="none" w:sz="6" w:space="0" w:color="auto"/>
              <w:left w:val="none" w:sz="6" w:space="0" w:color="auto"/>
              <w:bottom w:val="none" w:sz="6" w:space="0" w:color="auto"/>
              <w:right w:val="none" w:sz="6" w:space="0" w:color="auto"/>
            </w:tcBorders>
          </w:tcPr>
          <w:p w14:paraId="3827BBE8" w14:textId="77777777" w:rsidR="00E6475F" w:rsidRDefault="00E6475F" w:rsidP="00C3222F">
            <w:pPr>
              <w:pStyle w:val="TableParagraph"/>
              <w:kinsoku w:val="0"/>
              <w:overflowPunct w:val="0"/>
              <w:spacing w:before="74"/>
              <w:rPr>
                <w:sz w:val="19"/>
                <w:szCs w:val="19"/>
              </w:rPr>
            </w:pPr>
          </w:p>
          <w:p w14:paraId="676092E3" w14:textId="77777777" w:rsidR="00E6475F" w:rsidRDefault="00E6475F" w:rsidP="00C3222F">
            <w:pPr>
              <w:pStyle w:val="TableParagraph"/>
              <w:kinsoku w:val="0"/>
              <w:overflowPunct w:val="0"/>
              <w:spacing w:before="0"/>
              <w:ind w:left="50"/>
              <w:rPr>
                <w:spacing w:val="-2"/>
                <w:sz w:val="19"/>
                <w:szCs w:val="19"/>
              </w:rPr>
            </w:pPr>
            <w:r>
              <w:rPr>
                <w:spacing w:val="-2"/>
                <w:sz w:val="19"/>
                <w:szCs w:val="19"/>
              </w:rPr>
              <w:t>Revenues</w:t>
            </w:r>
          </w:p>
        </w:tc>
        <w:tc>
          <w:tcPr>
            <w:tcW w:w="3724" w:type="dxa"/>
            <w:gridSpan w:val="3"/>
            <w:tcBorders>
              <w:top w:val="none" w:sz="6" w:space="0" w:color="auto"/>
              <w:left w:val="none" w:sz="6" w:space="0" w:color="auto"/>
              <w:bottom w:val="none" w:sz="6" w:space="0" w:color="auto"/>
              <w:right w:val="none" w:sz="6" w:space="0" w:color="auto"/>
            </w:tcBorders>
          </w:tcPr>
          <w:p w14:paraId="7EF005F9" w14:textId="77777777" w:rsidR="00E6475F" w:rsidRDefault="00E6475F" w:rsidP="00C3222F">
            <w:pPr>
              <w:pStyle w:val="TableParagraph"/>
              <w:kinsoku w:val="0"/>
              <w:overflowPunct w:val="0"/>
              <w:spacing w:before="74"/>
              <w:rPr>
                <w:sz w:val="19"/>
                <w:szCs w:val="19"/>
              </w:rPr>
            </w:pPr>
          </w:p>
          <w:p w14:paraId="592216CB" w14:textId="77777777" w:rsidR="00E6475F" w:rsidRDefault="00E6475F" w:rsidP="00C3222F">
            <w:pPr>
              <w:pStyle w:val="TableParagraph"/>
              <w:kinsoku w:val="0"/>
              <w:overflowPunct w:val="0"/>
              <w:spacing w:before="0"/>
              <w:ind w:left="2075"/>
              <w:rPr>
                <w:spacing w:val="-2"/>
                <w:w w:val="105"/>
                <w:sz w:val="19"/>
                <w:szCs w:val="19"/>
              </w:rPr>
            </w:pPr>
            <w:r>
              <w:rPr>
                <w:spacing w:val="-2"/>
                <w:w w:val="105"/>
                <w:sz w:val="19"/>
                <w:szCs w:val="19"/>
              </w:rPr>
              <w:t>498,556.18</w:t>
            </w:r>
          </w:p>
        </w:tc>
        <w:tc>
          <w:tcPr>
            <w:tcW w:w="1307" w:type="dxa"/>
            <w:tcBorders>
              <w:top w:val="none" w:sz="6" w:space="0" w:color="auto"/>
              <w:left w:val="none" w:sz="6" w:space="0" w:color="auto"/>
              <w:bottom w:val="none" w:sz="6" w:space="0" w:color="auto"/>
              <w:right w:val="none" w:sz="6" w:space="0" w:color="auto"/>
            </w:tcBorders>
          </w:tcPr>
          <w:p w14:paraId="0BD154F9" w14:textId="77777777" w:rsidR="00E6475F" w:rsidRDefault="00E6475F" w:rsidP="00C3222F">
            <w:pPr>
              <w:pStyle w:val="TableParagraph"/>
              <w:kinsoku w:val="0"/>
              <w:overflowPunct w:val="0"/>
              <w:spacing w:before="74"/>
              <w:rPr>
                <w:sz w:val="19"/>
                <w:szCs w:val="19"/>
              </w:rPr>
            </w:pPr>
          </w:p>
          <w:p w14:paraId="78B58528" w14:textId="77777777" w:rsidR="00E6475F" w:rsidRDefault="00E6475F" w:rsidP="00C3222F">
            <w:pPr>
              <w:pStyle w:val="TableParagraph"/>
              <w:kinsoku w:val="0"/>
              <w:overflowPunct w:val="0"/>
              <w:spacing w:before="0"/>
              <w:ind w:right="112"/>
              <w:jc w:val="right"/>
              <w:rPr>
                <w:spacing w:val="-2"/>
                <w:w w:val="105"/>
                <w:sz w:val="19"/>
                <w:szCs w:val="19"/>
              </w:rPr>
            </w:pPr>
            <w:r>
              <w:rPr>
                <w:spacing w:val="-2"/>
                <w:w w:val="105"/>
                <w:sz w:val="19"/>
                <w:szCs w:val="19"/>
              </w:rPr>
              <w:t>350,531.19</w:t>
            </w:r>
          </w:p>
        </w:tc>
        <w:tc>
          <w:tcPr>
            <w:tcW w:w="1406" w:type="dxa"/>
            <w:gridSpan w:val="2"/>
            <w:tcBorders>
              <w:top w:val="none" w:sz="6" w:space="0" w:color="auto"/>
              <w:left w:val="none" w:sz="6" w:space="0" w:color="auto"/>
              <w:bottom w:val="none" w:sz="6" w:space="0" w:color="auto"/>
              <w:right w:val="none" w:sz="6" w:space="0" w:color="auto"/>
            </w:tcBorders>
          </w:tcPr>
          <w:p w14:paraId="66C25247" w14:textId="77777777" w:rsidR="00E6475F" w:rsidRDefault="00E6475F" w:rsidP="00C3222F">
            <w:pPr>
              <w:pStyle w:val="TableParagraph"/>
              <w:kinsoku w:val="0"/>
              <w:overflowPunct w:val="0"/>
              <w:spacing w:before="74"/>
              <w:rPr>
                <w:sz w:val="19"/>
                <w:szCs w:val="19"/>
              </w:rPr>
            </w:pPr>
          </w:p>
          <w:p w14:paraId="47DB6CA5" w14:textId="77777777" w:rsidR="00E6475F" w:rsidRDefault="00E6475F" w:rsidP="00C3222F">
            <w:pPr>
              <w:pStyle w:val="TableParagraph"/>
              <w:kinsoku w:val="0"/>
              <w:overflowPunct w:val="0"/>
              <w:spacing w:before="0"/>
              <w:ind w:right="114"/>
              <w:jc w:val="right"/>
              <w:rPr>
                <w:spacing w:val="-2"/>
                <w:w w:val="105"/>
                <w:sz w:val="19"/>
                <w:szCs w:val="19"/>
              </w:rPr>
            </w:pPr>
            <w:r>
              <w:rPr>
                <w:spacing w:val="-2"/>
                <w:w w:val="105"/>
                <w:sz w:val="19"/>
                <w:szCs w:val="19"/>
              </w:rPr>
              <w:t>1,539,994.29</w:t>
            </w:r>
          </w:p>
        </w:tc>
      </w:tr>
      <w:tr w:rsidR="00E6475F" w14:paraId="2BA5735F" w14:textId="77777777" w:rsidTr="00E6475F">
        <w:trPr>
          <w:trHeight w:val="542"/>
        </w:trPr>
        <w:tc>
          <w:tcPr>
            <w:tcW w:w="2815" w:type="dxa"/>
            <w:gridSpan w:val="2"/>
            <w:tcBorders>
              <w:top w:val="none" w:sz="6" w:space="0" w:color="auto"/>
              <w:left w:val="none" w:sz="6" w:space="0" w:color="auto"/>
              <w:bottom w:val="none" w:sz="6" w:space="0" w:color="auto"/>
              <w:right w:val="none" w:sz="6" w:space="0" w:color="auto"/>
            </w:tcBorders>
          </w:tcPr>
          <w:p w14:paraId="0CA0BB0F" w14:textId="77777777" w:rsidR="00E6475F" w:rsidRDefault="00E6475F" w:rsidP="00C3222F">
            <w:pPr>
              <w:pStyle w:val="TableParagraph"/>
              <w:kinsoku w:val="0"/>
              <w:overflowPunct w:val="0"/>
              <w:spacing w:before="155"/>
              <w:ind w:left="50"/>
              <w:rPr>
                <w:spacing w:val="-2"/>
                <w:w w:val="105"/>
                <w:sz w:val="19"/>
                <w:szCs w:val="19"/>
              </w:rPr>
            </w:pPr>
            <w:r>
              <w:rPr>
                <w:spacing w:val="-2"/>
                <w:w w:val="105"/>
                <w:sz w:val="19"/>
                <w:szCs w:val="19"/>
              </w:rPr>
              <w:t>Expenses</w:t>
            </w:r>
          </w:p>
        </w:tc>
        <w:tc>
          <w:tcPr>
            <w:tcW w:w="3724" w:type="dxa"/>
            <w:gridSpan w:val="3"/>
            <w:tcBorders>
              <w:top w:val="none" w:sz="6" w:space="0" w:color="auto"/>
              <w:left w:val="none" w:sz="6" w:space="0" w:color="auto"/>
              <w:bottom w:val="none" w:sz="6" w:space="0" w:color="auto"/>
              <w:right w:val="none" w:sz="6" w:space="0" w:color="auto"/>
            </w:tcBorders>
          </w:tcPr>
          <w:p w14:paraId="0D34F5EF" w14:textId="77777777" w:rsidR="00E6475F" w:rsidRDefault="00E6475F" w:rsidP="00C3222F">
            <w:pPr>
              <w:pStyle w:val="TableParagraph"/>
              <w:kinsoku w:val="0"/>
              <w:overflowPunct w:val="0"/>
              <w:spacing w:before="155"/>
              <w:ind w:left="2075"/>
              <w:rPr>
                <w:spacing w:val="-2"/>
                <w:w w:val="105"/>
                <w:sz w:val="19"/>
                <w:szCs w:val="19"/>
              </w:rPr>
            </w:pPr>
            <w:r>
              <w:rPr>
                <w:spacing w:val="-2"/>
                <w:w w:val="105"/>
                <w:sz w:val="19"/>
                <w:szCs w:val="19"/>
              </w:rPr>
              <w:t>384,480.54</w:t>
            </w:r>
          </w:p>
        </w:tc>
        <w:tc>
          <w:tcPr>
            <w:tcW w:w="1307" w:type="dxa"/>
            <w:tcBorders>
              <w:top w:val="none" w:sz="6" w:space="0" w:color="auto"/>
              <w:left w:val="none" w:sz="6" w:space="0" w:color="auto"/>
              <w:bottom w:val="none" w:sz="6" w:space="0" w:color="auto"/>
              <w:right w:val="none" w:sz="6" w:space="0" w:color="auto"/>
            </w:tcBorders>
          </w:tcPr>
          <w:p w14:paraId="43CB903D" w14:textId="77777777" w:rsidR="00E6475F" w:rsidRDefault="00E6475F" w:rsidP="00C3222F">
            <w:pPr>
              <w:pStyle w:val="TableParagraph"/>
              <w:kinsoku w:val="0"/>
              <w:overflowPunct w:val="0"/>
              <w:spacing w:before="155"/>
              <w:ind w:right="112"/>
              <w:jc w:val="right"/>
              <w:rPr>
                <w:spacing w:val="-2"/>
                <w:w w:val="105"/>
                <w:sz w:val="19"/>
                <w:szCs w:val="19"/>
              </w:rPr>
            </w:pPr>
            <w:r>
              <w:rPr>
                <w:spacing w:val="-2"/>
                <w:w w:val="105"/>
                <w:sz w:val="19"/>
                <w:szCs w:val="19"/>
              </w:rPr>
              <w:t>219,585.26</w:t>
            </w:r>
          </w:p>
        </w:tc>
        <w:tc>
          <w:tcPr>
            <w:tcW w:w="1406" w:type="dxa"/>
            <w:gridSpan w:val="2"/>
            <w:tcBorders>
              <w:top w:val="none" w:sz="6" w:space="0" w:color="auto"/>
              <w:left w:val="none" w:sz="6" w:space="0" w:color="auto"/>
              <w:bottom w:val="none" w:sz="6" w:space="0" w:color="auto"/>
              <w:right w:val="none" w:sz="6" w:space="0" w:color="auto"/>
            </w:tcBorders>
          </w:tcPr>
          <w:p w14:paraId="736959C3" w14:textId="77777777" w:rsidR="00E6475F" w:rsidRDefault="00E6475F" w:rsidP="00C3222F">
            <w:pPr>
              <w:pStyle w:val="TableParagraph"/>
              <w:kinsoku w:val="0"/>
              <w:overflowPunct w:val="0"/>
              <w:spacing w:before="155"/>
              <w:ind w:right="114"/>
              <w:jc w:val="right"/>
              <w:rPr>
                <w:spacing w:val="-2"/>
                <w:w w:val="105"/>
                <w:sz w:val="19"/>
                <w:szCs w:val="19"/>
              </w:rPr>
            </w:pPr>
            <w:r>
              <w:rPr>
                <w:spacing w:val="-2"/>
                <w:w w:val="105"/>
                <w:sz w:val="19"/>
                <w:szCs w:val="19"/>
              </w:rPr>
              <w:t>1,285,218.61</w:t>
            </w:r>
          </w:p>
        </w:tc>
      </w:tr>
      <w:tr w:rsidR="00E6475F" w14:paraId="08D655DE" w14:textId="77777777" w:rsidTr="00E6475F">
        <w:trPr>
          <w:trHeight w:val="542"/>
        </w:trPr>
        <w:tc>
          <w:tcPr>
            <w:tcW w:w="2815" w:type="dxa"/>
            <w:gridSpan w:val="2"/>
            <w:tcBorders>
              <w:top w:val="none" w:sz="6" w:space="0" w:color="auto"/>
              <w:left w:val="none" w:sz="6" w:space="0" w:color="auto"/>
              <w:bottom w:val="none" w:sz="6" w:space="0" w:color="auto"/>
              <w:right w:val="none" w:sz="6" w:space="0" w:color="auto"/>
            </w:tcBorders>
          </w:tcPr>
          <w:p w14:paraId="0547BBC9" w14:textId="77777777" w:rsidR="00E6475F" w:rsidRDefault="00E6475F" w:rsidP="00C3222F">
            <w:pPr>
              <w:pStyle w:val="TableParagraph"/>
              <w:kinsoku w:val="0"/>
              <w:overflowPunct w:val="0"/>
              <w:spacing w:before="155"/>
              <w:ind w:left="50"/>
              <w:rPr>
                <w:sz w:val="19"/>
                <w:szCs w:val="19"/>
              </w:rPr>
            </w:pPr>
            <w:r>
              <w:rPr>
                <w:sz w:val="19"/>
                <w:szCs w:val="19"/>
              </w:rPr>
              <w:t>Transfers In (Out)</w:t>
            </w:r>
          </w:p>
        </w:tc>
        <w:tc>
          <w:tcPr>
            <w:tcW w:w="3724" w:type="dxa"/>
            <w:gridSpan w:val="3"/>
            <w:tcBorders>
              <w:top w:val="none" w:sz="6" w:space="0" w:color="auto"/>
              <w:left w:val="none" w:sz="6" w:space="0" w:color="auto"/>
              <w:bottom w:val="none" w:sz="6" w:space="0" w:color="auto"/>
              <w:right w:val="none" w:sz="6" w:space="0" w:color="auto"/>
            </w:tcBorders>
          </w:tcPr>
          <w:p w14:paraId="2BFBD14F" w14:textId="77777777" w:rsidR="00E6475F" w:rsidRDefault="00E6475F" w:rsidP="00C3222F">
            <w:pPr>
              <w:pStyle w:val="TableParagraph"/>
              <w:kinsoku w:val="0"/>
              <w:overflowPunct w:val="0"/>
              <w:spacing w:before="155"/>
              <w:ind w:left="2217"/>
              <w:rPr>
                <w:spacing w:val="-2"/>
                <w:w w:val="105"/>
                <w:sz w:val="19"/>
                <w:szCs w:val="19"/>
              </w:rPr>
            </w:pPr>
            <w:r>
              <w:rPr>
                <w:spacing w:val="-2"/>
                <w:w w:val="105"/>
                <w:sz w:val="19"/>
                <w:szCs w:val="19"/>
              </w:rPr>
              <w:t>(2,791.80)</w:t>
            </w:r>
          </w:p>
        </w:tc>
        <w:tc>
          <w:tcPr>
            <w:tcW w:w="1307" w:type="dxa"/>
            <w:tcBorders>
              <w:top w:val="none" w:sz="6" w:space="0" w:color="auto"/>
              <w:left w:val="none" w:sz="6" w:space="0" w:color="auto"/>
              <w:bottom w:val="none" w:sz="6" w:space="0" w:color="auto"/>
              <w:right w:val="none" w:sz="6" w:space="0" w:color="auto"/>
            </w:tcBorders>
          </w:tcPr>
          <w:p w14:paraId="76997B85" w14:textId="77777777" w:rsidR="00E6475F" w:rsidRDefault="00E6475F" w:rsidP="00C3222F">
            <w:pPr>
              <w:pStyle w:val="TableParagraph"/>
              <w:kinsoku w:val="0"/>
              <w:overflowPunct w:val="0"/>
              <w:spacing w:before="155"/>
              <w:ind w:right="107"/>
              <w:jc w:val="right"/>
              <w:rPr>
                <w:spacing w:val="-2"/>
                <w:w w:val="105"/>
                <w:sz w:val="19"/>
                <w:szCs w:val="19"/>
              </w:rPr>
            </w:pPr>
            <w:r>
              <w:rPr>
                <w:spacing w:val="-2"/>
                <w:w w:val="105"/>
                <w:sz w:val="19"/>
                <w:szCs w:val="19"/>
              </w:rPr>
              <w:t>2,791.80</w:t>
            </w:r>
          </w:p>
        </w:tc>
        <w:tc>
          <w:tcPr>
            <w:tcW w:w="1406" w:type="dxa"/>
            <w:gridSpan w:val="2"/>
            <w:tcBorders>
              <w:top w:val="none" w:sz="6" w:space="0" w:color="auto"/>
              <w:left w:val="none" w:sz="6" w:space="0" w:color="auto"/>
              <w:bottom w:val="none" w:sz="6" w:space="0" w:color="auto"/>
              <w:right w:val="none" w:sz="6" w:space="0" w:color="auto"/>
            </w:tcBorders>
          </w:tcPr>
          <w:p w14:paraId="79248384" w14:textId="77777777" w:rsidR="00E6475F" w:rsidRDefault="00E6475F" w:rsidP="00C3222F">
            <w:pPr>
              <w:pStyle w:val="TableParagraph"/>
              <w:kinsoku w:val="0"/>
              <w:overflowPunct w:val="0"/>
              <w:spacing w:before="155"/>
              <w:ind w:right="100"/>
              <w:jc w:val="right"/>
              <w:rPr>
                <w:spacing w:val="-4"/>
                <w:w w:val="105"/>
                <w:sz w:val="19"/>
                <w:szCs w:val="19"/>
              </w:rPr>
            </w:pPr>
            <w:r>
              <w:rPr>
                <w:spacing w:val="-4"/>
                <w:w w:val="105"/>
                <w:sz w:val="19"/>
                <w:szCs w:val="19"/>
              </w:rPr>
              <w:t>0.00</w:t>
            </w:r>
          </w:p>
        </w:tc>
      </w:tr>
      <w:tr w:rsidR="00E6475F" w14:paraId="5DE8660D" w14:textId="77777777" w:rsidTr="00E6475F">
        <w:trPr>
          <w:trHeight w:val="949"/>
        </w:trPr>
        <w:tc>
          <w:tcPr>
            <w:tcW w:w="2815" w:type="dxa"/>
            <w:gridSpan w:val="2"/>
            <w:tcBorders>
              <w:top w:val="none" w:sz="6" w:space="0" w:color="auto"/>
              <w:left w:val="none" w:sz="6" w:space="0" w:color="auto"/>
              <w:bottom w:val="none" w:sz="6" w:space="0" w:color="auto"/>
              <w:right w:val="none" w:sz="6" w:space="0" w:color="auto"/>
            </w:tcBorders>
          </w:tcPr>
          <w:p w14:paraId="21A8E351" w14:textId="77777777" w:rsidR="00E6475F" w:rsidRDefault="00E6475F" w:rsidP="00C3222F">
            <w:pPr>
              <w:pStyle w:val="TableParagraph"/>
              <w:kinsoku w:val="0"/>
              <w:overflowPunct w:val="0"/>
              <w:spacing w:before="155" w:line="280" w:lineRule="auto"/>
              <w:ind w:left="172" w:right="790" w:hanging="123"/>
              <w:rPr>
                <w:sz w:val="19"/>
                <w:szCs w:val="19"/>
              </w:rPr>
            </w:pPr>
            <w:r>
              <w:rPr>
                <w:sz w:val="19"/>
                <w:szCs w:val="19"/>
              </w:rPr>
              <w:t>Ending</w:t>
            </w:r>
            <w:r>
              <w:rPr>
                <w:spacing w:val="-11"/>
                <w:sz w:val="19"/>
                <w:szCs w:val="19"/>
              </w:rPr>
              <w:t xml:space="preserve"> </w:t>
            </w:r>
            <w:r>
              <w:rPr>
                <w:sz w:val="19"/>
                <w:szCs w:val="19"/>
              </w:rPr>
              <w:t>Balance: Restricted</w:t>
            </w:r>
            <w:r>
              <w:rPr>
                <w:spacing w:val="-11"/>
                <w:sz w:val="19"/>
                <w:szCs w:val="19"/>
              </w:rPr>
              <w:t xml:space="preserve"> </w:t>
            </w:r>
            <w:r>
              <w:rPr>
                <w:sz w:val="19"/>
                <w:szCs w:val="19"/>
              </w:rPr>
              <w:t>for:</w:t>
            </w:r>
          </w:p>
          <w:p w14:paraId="672560B5" w14:textId="77777777" w:rsidR="00E6475F" w:rsidRDefault="00E6475F" w:rsidP="00C3222F">
            <w:pPr>
              <w:pStyle w:val="TableParagraph"/>
              <w:kinsoku w:val="0"/>
              <w:overflowPunct w:val="0"/>
              <w:spacing w:before="0" w:line="232" w:lineRule="exact"/>
              <w:ind w:left="294"/>
              <w:rPr>
                <w:sz w:val="19"/>
                <w:szCs w:val="19"/>
              </w:rPr>
            </w:pPr>
            <w:r>
              <w:rPr>
                <w:sz w:val="19"/>
                <w:szCs w:val="19"/>
              </w:rPr>
              <w:t>Revenue Bond Debt Service</w:t>
            </w:r>
          </w:p>
        </w:tc>
        <w:tc>
          <w:tcPr>
            <w:tcW w:w="3724" w:type="dxa"/>
            <w:gridSpan w:val="3"/>
            <w:tcBorders>
              <w:top w:val="none" w:sz="6" w:space="0" w:color="auto"/>
              <w:left w:val="none" w:sz="6" w:space="0" w:color="auto"/>
              <w:bottom w:val="none" w:sz="6" w:space="0" w:color="auto"/>
              <w:right w:val="none" w:sz="6" w:space="0" w:color="auto"/>
            </w:tcBorders>
          </w:tcPr>
          <w:p w14:paraId="1FFBE822" w14:textId="77777777" w:rsidR="00E6475F" w:rsidRDefault="00E6475F" w:rsidP="00C3222F">
            <w:pPr>
              <w:pStyle w:val="TableParagraph"/>
              <w:kinsoku w:val="0"/>
              <w:overflowPunct w:val="0"/>
              <w:spacing w:before="0"/>
              <w:rPr>
                <w:sz w:val="19"/>
                <w:szCs w:val="19"/>
              </w:rPr>
            </w:pPr>
          </w:p>
          <w:p w14:paraId="1E0514CE" w14:textId="77777777" w:rsidR="00E6475F" w:rsidRDefault="00E6475F" w:rsidP="00C3222F">
            <w:pPr>
              <w:pStyle w:val="TableParagraph"/>
              <w:kinsoku w:val="0"/>
              <w:overflowPunct w:val="0"/>
              <w:spacing w:before="0"/>
              <w:ind w:left="2176"/>
              <w:rPr>
                <w:spacing w:val="-2"/>
                <w:w w:val="105"/>
                <w:sz w:val="19"/>
                <w:szCs w:val="19"/>
              </w:rPr>
            </w:pPr>
            <w:r>
              <w:rPr>
                <w:spacing w:val="-2"/>
                <w:w w:val="105"/>
                <w:sz w:val="19"/>
                <w:szCs w:val="19"/>
              </w:rPr>
              <w:t>29,335.58</w:t>
            </w:r>
          </w:p>
        </w:tc>
        <w:tc>
          <w:tcPr>
            <w:tcW w:w="1307" w:type="dxa"/>
            <w:tcBorders>
              <w:top w:val="none" w:sz="6" w:space="0" w:color="auto"/>
              <w:left w:val="none" w:sz="6" w:space="0" w:color="auto"/>
              <w:bottom w:val="none" w:sz="6" w:space="0" w:color="auto"/>
              <w:right w:val="none" w:sz="6" w:space="0" w:color="auto"/>
            </w:tcBorders>
          </w:tcPr>
          <w:p w14:paraId="43FBDC02" w14:textId="77777777" w:rsidR="00E6475F" w:rsidRDefault="00E6475F" w:rsidP="00C3222F">
            <w:pPr>
              <w:pStyle w:val="TableParagraph"/>
              <w:kinsoku w:val="0"/>
              <w:overflowPunct w:val="0"/>
              <w:spacing w:before="0"/>
              <w:rPr>
                <w:sz w:val="19"/>
                <w:szCs w:val="19"/>
              </w:rPr>
            </w:pPr>
          </w:p>
          <w:p w14:paraId="303402E8" w14:textId="77777777" w:rsidR="00E6475F" w:rsidRDefault="00E6475F" w:rsidP="00C3222F">
            <w:pPr>
              <w:pStyle w:val="TableParagraph"/>
              <w:kinsoku w:val="0"/>
              <w:overflowPunct w:val="0"/>
              <w:spacing w:before="0"/>
              <w:ind w:right="110"/>
              <w:jc w:val="right"/>
              <w:rPr>
                <w:spacing w:val="-2"/>
                <w:w w:val="105"/>
                <w:sz w:val="19"/>
                <w:szCs w:val="19"/>
              </w:rPr>
            </w:pPr>
            <w:r>
              <w:rPr>
                <w:spacing w:val="-2"/>
                <w:w w:val="105"/>
                <w:sz w:val="19"/>
                <w:szCs w:val="19"/>
              </w:rPr>
              <w:t>17,263.80</w:t>
            </w:r>
          </w:p>
        </w:tc>
        <w:tc>
          <w:tcPr>
            <w:tcW w:w="1406" w:type="dxa"/>
            <w:gridSpan w:val="2"/>
            <w:tcBorders>
              <w:top w:val="none" w:sz="6" w:space="0" w:color="auto"/>
              <w:left w:val="none" w:sz="6" w:space="0" w:color="auto"/>
              <w:bottom w:val="none" w:sz="6" w:space="0" w:color="auto"/>
              <w:right w:val="none" w:sz="6" w:space="0" w:color="auto"/>
            </w:tcBorders>
          </w:tcPr>
          <w:p w14:paraId="56605160" w14:textId="77777777" w:rsidR="00E6475F" w:rsidRDefault="00E6475F" w:rsidP="00C3222F">
            <w:pPr>
              <w:pStyle w:val="TableParagraph"/>
              <w:kinsoku w:val="0"/>
              <w:overflowPunct w:val="0"/>
              <w:spacing w:before="0"/>
              <w:rPr>
                <w:sz w:val="19"/>
                <w:szCs w:val="19"/>
              </w:rPr>
            </w:pPr>
          </w:p>
          <w:p w14:paraId="481EBA93" w14:textId="77777777" w:rsidR="00E6475F" w:rsidRDefault="00E6475F" w:rsidP="00C3222F">
            <w:pPr>
              <w:pStyle w:val="TableParagraph"/>
              <w:kinsoku w:val="0"/>
              <w:overflowPunct w:val="0"/>
              <w:spacing w:before="0"/>
              <w:ind w:right="114"/>
              <w:jc w:val="right"/>
              <w:rPr>
                <w:spacing w:val="-2"/>
                <w:w w:val="105"/>
                <w:sz w:val="19"/>
                <w:szCs w:val="19"/>
              </w:rPr>
            </w:pPr>
            <w:r>
              <w:rPr>
                <w:spacing w:val="-2"/>
                <w:w w:val="105"/>
                <w:sz w:val="19"/>
                <w:szCs w:val="19"/>
              </w:rPr>
              <w:t>1,195,328.05</w:t>
            </w:r>
          </w:p>
        </w:tc>
      </w:tr>
      <w:tr w:rsidR="00E6475F" w14:paraId="4E062DDE" w14:textId="77777777" w:rsidTr="00E6475F">
        <w:trPr>
          <w:trHeight w:val="406"/>
        </w:trPr>
        <w:tc>
          <w:tcPr>
            <w:tcW w:w="2815" w:type="dxa"/>
            <w:gridSpan w:val="2"/>
            <w:tcBorders>
              <w:top w:val="none" w:sz="6" w:space="0" w:color="auto"/>
              <w:left w:val="none" w:sz="6" w:space="0" w:color="auto"/>
              <w:bottom w:val="none" w:sz="6" w:space="0" w:color="auto"/>
              <w:right w:val="none" w:sz="6" w:space="0" w:color="auto"/>
            </w:tcBorders>
          </w:tcPr>
          <w:p w14:paraId="379FF9F5" w14:textId="77777777" w:rsidR="00E6475F" w:rsidRDefault="00E6475F" w:rsidP="00C3222F">
            <w:pPr>
              <w:pStyle w:val="TableParagraph"/>
              <w:kinsoku w:val="0"/>
              <w:overflowPunct w:val="0"/>
              <w:ind w:left="172"/>
              <w:rPr>
                <w:spacing w:val="-2"/>
                <w:sz w:val="19"/>
                <w:szCs w:val="19"/>
              </w:rPr>
            </w:pPr>
            <w:r>
              <w:rPr>
                <w:spacing w:val="-2"/>
                <w:sz w:val="19"/>
                <w:szCs w:val="19"/>
              </w:rPr>
              <w:t>Unrestricted</w:t>
            </w:r>
          </w:p>
        </w:tc>
        <w:tc>
          <w:tcPr>
            <w:tcW w:w="3724" w:type="dxa"/>
            <w:gridSpan w:val="3"/>
            <w:tcBorders>
              <w:top w:val="none" w:sz="6" w:space="0" w:color="auto"/>
              <w:left w:val="none" w:sz="6" w:space="0" w:color="auto"/>
              <w:bottom w:val="none" w:sz="6" w:space="0" w:color="auto"/>
              <w:right w:val="none" w:sz="6" w:space="0" w:color="auto"/>
            </w:tcBorders>
          </w:tcPr>
          <w:p w14:paraId="0F4501CD" w14:textId="77777777" w:rsidR="00E6475F" w:rsidRDefault="00E6475F" w:rsidP="00C3222F">
            <w:pPr>
              <w:pStyle w:val="TableParagraph"/>
              <w:kinsoku w:val="0"/>
              <w:overflowPunct w:val="0"/>
              <w:ind w:left="2075"/>
              <w:rPr>
                <w:spacing w:val="-2"/>
                <w:w w:val="105"/>
                <w:sz w:val="19"/>
                <w:szCs w:val="19"/>
              </w:rPr>
            </w:pPr>
            <w:r>
              <w:rPr>
                <w:spacing w:val="-2"/>
                <w:w w:val="105"/>
                <w:sz w:val="19"/>
                <w:szCs w:val="19"/>
              </w:rPr>
              <w:t>412,616.78</w:t>
            </w:r>
          </w:p>
        </w:tc>
        <w:tc>
          <w:tcPr>
            <w:tcW w:w="1307" w:type="dxa"/>
            <w:tcBorders>
              <w:top w:val="none" w:sz="6" w:space="0" w:color="auto"/>
              <w:left w:val="none" w:sz="6" w:space="0" w:color="auto"/>
              <w:bottom w:val="none" w:sz="6" w:space="0" w:color="auto"/>
              <w:right w:val="none" w:sz="6" w:space="0" w:color="auto"/>
            </w:tcBorders>
          </w:tcPr>
          <w:p w14:paraId="6562C81F" w14:textId="77777777" w:rsidR="00E6475F" w:rsidRDefault="00E6475F" w:rsidP="00C3222F">
            <w:pPr>
              <w:pStyle w:val="TableParagraph"/>
              <w:kinsoku w:val="0"/>
              <w:overflowPunct w:val="0"/>
              <w:ind w:right="115"/>
              <w:jc w:val="right"/>
              <w:rPr>
                <w:spacing w:val="-2"/>
                <w:w w:val="105"/>
                <w:sz w:val="19"/>
                <w:szCs w:val="19"/>
              </w:rPr>
            </w:pPr>
            <w:r>
              <w:rPr>
                <w:spacing w:val="-2"/>
                <w:w w:val="105"/>
                <w:sz w:val="19"/>
                <w:szCs w:val="19"/>
              </w:rPr>
              <w:t>1,211,203.04</w:t>
            </w:r>
          </w:p>
        </w:tc>
        <w:tc>
          <w:tcPr>
            <w:tcW w:w="1406" w:type="dxa"/>
            <w:gridSpan w:val="2"/>
            <w:tcBorders>
              <w:top w:val="none" w:sz="6" w:space="0" w:color="auto"/>
              <w:left w:val="none" w:sz="6" w:space="0" w:color="auto"/>
              <w:bottom w:val="none" w:sz="6" w:space="0" w:color="auto"/>
              <w:right w:val="none" w:sz="6" w:space="0" w:color="auto"/>
            </w:tcBorders>
          </w:tcPr>
          <w:p w14:paraId="19A44560" w14:textId="77777777" w:rsidR="00E6475F" w:rsidRDefault="00E6475F" w:rsidP="00C3222F">
            <w:pPr>
              <w:pStyle w:val="TableParagraph"/>
              <w:kinsoku w:val="0"/>
              <w:overflowPunct w:val="0"/>
              <w:ind w:right="112"/>
              <w:jc w:val="right"/>
              <w:rPr>
                <w:spacing w:val="-2"/>
                <w:w w:val="105"/>
                <w:sz w:val="19"/>
                <w:szCs w:val="19"/>
              </w:rPr>
            </w:pPr>
            <w:r>
              <w:rPr>
                <w:spacing w:val="-2"/>
                <w:w w:val="105"/>
                <w:sz w:val="19"/>
                <w:szCs w:val="19"/>
              </w:rPr>
              <w:t>408,569.10</w:t>
            </w:r>
          </w:p>
        </w:tc>
      </w:tr>
      <w:tr w:rsidR="00E6475F" w14:paraId="51E13856" w14:textId="77777777" w:rsidTr="00E6475F">
        <w:trPr>
          <w:trHeight w:val="391"/>
        </w:trPr>
        <w:tc>
          <w:tcPr>
            <w:tcW w:w="2815" w:type="dxa"/>
            <w:gridSpan w:val="2"/>
            <w:tcBorders>
              <w:top w:val="none" w:sz="6" w:space="0" w:color="auto"/>
              <w:left w:val="none" w:sz="6" w:space="0" w:color="auto"/>
              <w:bottom w:val="none" w:sz="6" w:space="0" w:color="auto"/>
              <w:right w:val="none" w:sz="6" w:space="0" w:color="auto"/>
            </w:tcBorders>
          </w:tcPr>
          <w:p w14:paraId="5E1A8E1D" w14:textId="77777777" w:rsidR="00E6475F" w:rsidRDefault="00E6475F" w:rsidP="00C3222F">
            <w:pPr>
              <w:pStyle w:val="TableParagraph"/>
              <w:kinsoku w:val="0"/>
              <w:overflowPunct w:val="0"/>
              <w:spacing w:before="155" w:line="216" w:lineRule="exact"/>
              <w:ind w:left="50"/>
              <w:rPr>
                <w:sz w:val="19"/>
                <w:szCs w:val="19"/>
              </w:rPr>
            </w:pPr>
            <w:r>
              <w:rPr>
                <w:sz w:val="19"/>
                <w:szCs w:val="19"/>
              </w:rPr>
              <w:t>Enterprise Long-term Debt</w:t>
            </w:r>
          </w:p>
        </w:tc>
        <w:tc>
          <w:tcPr>
            <w:tcW w:w="3724" w:type="dxa"/>
            <w:gridSpan w:val="3"/>
            <w:tcBorders>
              <w:top w:val="none" w:sz="6" w:space="0" w:color="auto"/>
              <w:left w:val="none" w:sz="6" w:space="0" w:color="auto"/>
              <w:bottom w:val="none" w:sz="6" w:space="0" w:color="auto"/>
              <w:right w:val="none" w:sz="6" w:space="0" w:color="auto"/>
            </w:tcBorders>
          </w:tcPr>
          <w:p w14:paraId="3BCAE107" w14:textId="77777777" w:rsidR="00E6475F" w:rsidRDefault="00E6475F" w:rsidP="00C3222F">
            <w:pPr>
              <w:pStyle w:val="TableParagraph"/>
              <w:kinsoku w:val="0"/>
              <w:overflowPunct w:val="0"/>
              <w:spacing w:before="155" w:line="216" w:lineRule="exact"/>
              <w:ind w:left="1924"/>
              <w:rPr>
                <w:spacing w:val="-2"/>
                <w:w w:val="105"/>
                <w:sz w:val="19"/>
                <w:szCs w:val="19"/>
              </w:rPr>
            </w:pPr>
            <w:r>
              <w:rPr>
                <w:spacing w:val="-2"/>
                <w:w w:val="105"/>
                <w:sz w:val="19"/>
                <w:szCs w:val="19"/>
              </w:rPr>
              <w:t>1,425,301.98</w:t>
            </w:r>
          </w:p>
        </w:tc>
        <w:tc>
          <w:tcPr>
            <w:tcW w:w="1307" w:type="dxa"/>
            <w:tcBorders>
              <w:top w:val="none" w:sz="6" w:space="0" w:color="auto"/>
              <w:left w:val="none" w:sz="6" w:space="0" w:color="auto"/>
              <w:bottom w:val="none" w:sz="6" w:space="0" w:color="auto"/>
              <w:right w:val="none" w:sz="6" w:space="0" w:color="auto"/>
            </w:tcBorders>
          </w:tcPr>
          <w:p w14:paraId="712791FF" w14:textId="77777777" w:rsidR="00E6475F" w:rsidRDefault="00E6475F" w:rsidP="00C3222F">
            <w:pPr>
              <w:pStyle w:val="TableParagraph"/>
              <w:kinsoku w:val="0"/>
              <w:overflowPunct w:val="0"/>
              <w:spacing w:before="155" w:line="216" w:lineRule="exact"/>
              <w:ind w:right="112"/>
              <w:jc w:val="right"/>
              <w:rPr>
                <w:spacing w:val="-2"/>
                <w:w w:val="105"/>
                <w:sz w:val="19"/>
                <w:szCs w:val="19"/>
              </w:rPr>
            </w:pPr>
            <w:r>
              <w:rPr>
                <w:spacing w:val="-2"/>
                <w:w w:val="105"/>
                <w:sz w:val="19"/>
                <w:szCs w:val="19"/>
              </w:rPr>
              <w:t>434,624.80</w:t>
            </w:r>
          </w:p>
        </w:tc>
        <w:tc>
          <w:tcPr>
            <w:tcW w:w="1406" w:type="dxa"/>
            <w:gridSpan w:val="2"/>
            <w:tcBorders>
              <w:top w:val="none" w:sz="6" w:space="0" w:color="auto"/>
              <w:left w:val="none" w:sz="6" w:space="0" w:color="auto"/>
              <w:bottom w:val="none" w:sz="6" w:space="0" w:color="auto"/>
              <w:right w:val="none" w:sz="6" w:space="0" w:color="auto"/>
            </w:tcBorders>
          </w:tcPr>
          <w:p w14:paraId="1618D648" w14:textId="77777777" w:rsidR="00E6475F" w:rsidRDefault="00E6475F" w:rsidP="00C3222F">
            <w:pPr>
              <w:pStyle w:val="TableParagraph"/>
              <w:kinsoku w:val="0"/>
              <w:overflowPunct w:val="0"/>
              <w:spacing w:before="155" w:line="216" w:lineRule="exact"/>
              <w:ind w:right="112"/>
              <w:jc w:val="right"/>
              <w:rPr>
                <w:spacing w:val="-2"/>
                <w:w w:val="105"/>
                <w:sz w:val="19"/>
                <w:szCs w:val="19"/>
              </w:rPr>
            </w:pPr>
            <w:r>
              <w:rPr>
                <w:spacing w:val="-2"/>
                <w:w w:val="105"/>
                <w:sz w:val="19"/>
                <w:szCs w:val="19"/>
              </w:rPr>
              <w:t>840,000.00</w:t>
            </w:r>
          </w:p>
        </w:tc>
      </w:tr>
    </w:tbl>
    <w:p w14:paraId="483B0D37" w14:textId="77777777" w:rsidR="00E6475F" w:rsidRDefault="00E6475F" w:rsidP="00E6475F">
      <w:pPr>
        <w:pStyle w:val="BodyText"/>
        <w:kinsoku w:val="0"/>
        <w:overflowPunct w:val="0"/>
        <w:rPr>
          <w:rFonts w:ascii="Times New Roman" w:hAnsi="Times New Roman" w:cs="Times New Roman"/>
        </w:rPr>
      </w:pPr>
    </w:p>
    <w:p w14:paraId="2000684C" w14:textId="77777777" w:rsidR="00E6475F" w:rsidRPr="00E6475F" w:rsidRDefault="00E6475F" w:rsidP="00E6475F">
      <w:pPr>
        <w:kinsoku w:val="0"/>
        <w:overflowPunct w:val="0"/>
        <w:autoSpaceDE w:val="0"/>
        <w:autoSpaceDN w:val="0"/>
        <w:adjustRightInd w:val="0"/>
        <w:spacing w:after="0" w:line="240" w:lineRule="auto"/>
        <w:rPr>
          <w:rFonts w:ascii="Calibri" w:hAnsi="Calibri" w:cs="Calibri"/>
          <w:kern w:val="0"/>
          <w:sz w:val="20"/>
          <w:szCs w:val="20"/>
        </w:rPr>
      </w:pPr>
    </w:p>
    <w:p w14:paraId="14232775" w14:textId="3426BD5E" w:rsidR="00E6475F" w:rsidRPr="00E6475F" w:rsidRDefault="004F25E2" w:rsidP="00E6475F">
      <w:pPr>
        <w:kinsoku w:val="0"/>
        <w:overflowPunct w:val="0"/>
        <w:autoSpaceDE w:val="0"/>
        <w:autoSpaceDN w:val="0"/>
        <w:adjustRightInd w:val="0"/>
        <w:spacing w:before="65" w:after="0" w:line="314" w:lineRule="auto"/>
        <w:ind w:right="1226"/>
        <w:rPr>
          <w:rFonts w:ascii="Calibri" w:hAnsi="Calibri" w:cs="Calibri"/>
          <w:kern w:val="0"/>
          <w:sz w:val="17"/>
          <w:szCs w:val="17"/>
        </w:rPr>
      </w:pPr>
      <w:r>
        <w:rPr>
          <w:rFonts w:ascii="Calibri" w:hAnsi="Calibri" w:cs="Calibri"/>
          <w:kern w:val="0"/>
          <w:sz w:val="17"/>
          <w:szCs w:val="17"/>
        </w:rPr>
        <w:t xml:space="preserve">The </w:t>
      </w:r>
      <w:r w:rsidR="00E6475F" w:rsidRPr="00E6475F">
        <w:rPr>
          <w:rFonts w:ascii="Calibri" w:hAnsi="Calibri" w:cs="Calibri"/>
          <w:kern w:val="0"/>
          <w:sz w:val="17"/>
          <w:szCs w:val="17"/>
        </w:rPr>
        <w:t>preceding financial data does not include fiduciary funds or component units.</w:t>
      </w:r>
      <w:r w:rsidR="00E6475F" w:rsidRPr="00E6475F">
        <w:rPr>
          <w:rFonts w:ascii="Calibri" w:hAnsi="Calibri" w:cs="Calibri"/>
          <w:spacing w:val="40"/>
          <w:kern w:val="0"/>
          <w:sz w:val="17"/>
          <w:szCs w:val="17"/>
        </w:rPr>
        <w:t xml:space="preserve"> </w:t>
      </w:r>
      <w:r w:rsidR="00E6475F" w:rsidRPr="00E6475F">
        <w:rPr>
          <w:rFonts w:ascii="Calibri" w:hAnsi="Calibri" w:cs="Calibri"/>
          <w:kern w:val="0"/>
          <w:sz w:val="17"/>
          <w:szCs w:val="17"/>
        </w:rPr>
        <w:t>Information pertaining to those</w:t>
      </w:r>
      <w:r w:rsidR="00E6475F" w:rsidRPr="00E6475F">
        <w:rPr>
          <w:rFonts w:ascii="Calibri" w:hAnsi="Calibri" w:cs="Calibri"/>
          <w:spacing w:val="16"/>
          <w:kern w:val="0"/>
          <w:sz w:val="17"/>
          <w:szCs w:val="17"/>
        </w:rPr>
        <w:t xml:space="preserve"> </w:t>
      </w:r>
      <w:r w:rsidR="00E6475F" w:rsidRPr="00E6475F">
        <w:rPr>
          <w:rFonts w:ascii="Calibri" w:hAnsi="Calibri" w:cs="Calibri"/>
          <w:kern w:val="0"/>
          <w:sz w:val="17"/>
          <w:szCs w:val="17"/>
        </w:rPr>
        <w:t>activities may be obtained by contacting the municipal finance officer at 605-589-3481</w:t>
      </w:r>
    </w:p>
    <w:p w14:paraId="23AD6E8D" w14:textId="77777777" w:rsidR="00E6475F" w:rsidRPr="00E6475F" w:rsidRDefault="00E6475F" w:rsidP="00E6475F">
      <w:pPr>
        <w:kinsoku w:val="0"/>
        <w:overflowPunct w:val="0"/>
        <w:autoSpaceDE w:val="0"/>
        <w:autoSpaceDN w:val="0"/>
        <w:adjustRightInd w:val="0"/>
        <w:spacing w:before="43" w:after="0" w:line="240" w:lineRule="auto"/>
        <w:rPr>
          <w:rFonts w:ascii="Calibri" w:hAnsi="Calibri" w:cs="Calibri"/>
          <w:kern w:val="0"/>
          <w:sz w:val="17"/>
          <w:szCs w:val="17"/>
        </w:rPr>
      </w:pPr>
    </w:p>
    <w:p w14:paraId="4F76CFCB" w14:textId="77777777" w:rsidR="00E6475F" w:rsidRPr="00E6475F" w:rsidRDefault="00E6475F" w:rsidP="00E6475F">
      <w:pPr>
        <w:kinsoku w:val="0"/>
        <w:overflowPunct w:val="0"/>
        <w:autoSpaceDE w:val="0"/>
        <w:autoSpaceDN w:val="0"/>
        <w:adjustRightInd w:val="0"/>
        <w:spacing w:after="0" w:line="240" w:lineRule="auto"/>
        <w:rPr>
          <w:rFonts w:ascii="Calibri" w:hAnsi="Calibri" w:cs="Calibri"/>
          <w:kern w:val="0"/>
          <w:sz w:val="19"/>
          <w:szCs w:val="19"/>
        </w:rPr>
      </w:pPr>
      <w:r w:rsidRPr="00E6475F">
        <w:rPr>
          <w:rFonts w:ascii="Calibri" w:hAnsi="Calibri" w:cs="Calibri"/>
          <w:kern w:val="0"/>
          <w:sz w:val="19"/>
          <w:szCs w:val="19"/>
        </w:rPr>
        <w:t>Municipal funds are deposited as follows:</w:t>
      </w:r>
    </w:p>
    <w:p w14:paraId="7300FAFB" w14:textId="77777777" w:rsidR="00E6475F" w:rsidRPr="00E6475F" w:rsidRDefault="00E6475F" w:rsidP="00E6475F">
      <w:pPr>
        <w:kinsoku w:val="0"/>
        <w:overflowPunct w:val="0"/>
        <w:autoSpaceDE w:val="0"/>
        <w:autoSpaceDN w:val="0"/>
        <w:adjustRightInd w:val="0"/>
        <w:spacing w:after="7" w:line="240" w:lineRule="auto"/>
        <w:ind w:left="1616"/>
        <w:rPr>
          <w:rFonts w:ascii="Calibri" w:hAnsi="Calibri" w:cs="Calibri"/>
          <w:kern w:val="0"/>
          <w:sz w:val="19"/>
          <w:szCs w:val="19"/>
        </w:rPr>
      </w:pPr>
      <w:r w:rsidRPr="00E6475F">
        <w:rPr>
          <w:rFonts w:ascii="Calibri" w:hAnsi="Calibri" w:cs="Calibri"/>
          <w:kern w:val="0"/>
          <w:sz w:val="19"/>
          <w:szCs w:val="19"/>
        </w:rPr>
        <w:t>Depository</w:t>
      </w:r>
      <w:r w:rsidRPr="00E6475F">
        <w:rPr>
          <w:rFonts w:ascii="Calibri" w:hAnsi="Calibri" w:cs="Calibri"/>
          <w:spacing w:val="80"/>
          <w:w w:val="150"/>
          <w:kern w:val="0"/>
          <w:sz w:val="19"/>
          <w:szCs w:val="19"/>
        </w:rPr>
        <w:t xml:space="preserve">              </w:t>
      </w:r>
      <w:r w:rsidRPr="00E6475F">
        <w:rPr>
          <w:rFonts w:ascii="Calibri" w:hAnsi="Calibri" w:cs="Calibri"/>
          <w:kern w:val="0"/>
          <w:sz w:val="19"/>
          <w:szCs w:val="19"/>
        </w:rPr>
        <w:t>Amount</w:t>
      </w:r>
    </w:p>
    <w:p w14:paraId="07A956E3" w14:textId="6FB2DB8A" w:rsidR="00E6475F" w:rsidRPr="00E6475F" w:rsidRDefault="00E6475F" w:rsidP="00E6475F">
      <w:pPr>
        <w:kinsoku w:val="0"/>
        <w:overflowPunct w:val="0"/>
        <w:autoSpaceDE w:val="0"/>
        <w:autoSpaceDN w:val="0"/>
        <w:adjustRightInd w:val="0"/>
        <w:spacing w:after="0" w:line="20" w:lineRule="exact"/>
        <w:ind w:left="353"/>
        <w:rPr>
          <w:rFonts w:ascii="Calibri" w:hAnsi="Calibri" w:cs="Calibri"/>
          <w:kern w:val="0"/>
          <w:sz w:val="2"/>
          <w:szCs w:val="2"/>
        </w:rPr>
      </w:pPr>
      <w:r w:rsidRPr="00E6475F">
        <w:rPr>
          <w:rFonts w:ascii="Calibri" w:hAnsi="Calibri" w:cs="Calibri"/>
          <w:noProof/>
          <w:kern w:val="0"/>
          <w:sz w:val="2"/>
          <w:szCs w:val="2"/>
        </w:rPr>
        <mc:AlternateContent>
          <mc:Choice Requires="wpg">
            <w:drawing>
              <wp:inline distT="0" distB="0" distL="0" distR="0" wp14:anchorId="0D4B1B15" wp14:editId="20CCE67C">
                <wp:extent cx="3700145" cy="12700"/>
                <wp:effectExtent l="0" t="0" r="0" b="0"/>
                <wp:docPr id="115819852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0145" cy="12700"/>
                          <a:chOff x="0" y="0"/>
                          <a:chExt cx="5827" cy="20"/>
                        </a:xfrm>
                      </wpg:grpSpPr>
                      <wps:wsp>
                        <wps:cNvPr id="1524821582" name="Freeform 8"/>
                        <wps:cNvSpPr>
                          <a:spLocks/>
                        </wps:cNvSpPr>
                        <wps:spPr bwMode="auto">
                          <a:xfrm>
                            <a:off x="0" y="0"/>
                            <a:ext cx="5827" cy="17"/>
                          </a:xfrm>
                          <a:custGeom>
                            <a:avLst/>
                            <a:gdLst>
                              <a:gd name="T0" fmla="*/ 5826 w 5827"/>
                              <a:gd name="T1" fmla="*/ 16 h 17"/>
                              <a:gd name="T2" fmla="*/ 0 w 5827"/>
                              <a:gd name="T3" fmla="*/ 16 h 17"/>
                              <a:gd name="T4" fmla="*/ 0 w 5827"/>
                              <a:gd name="T5" fmla="*/ 0 h 17"/>
                              <a:gd name="T6" fmla="*/ 5826 w 5827"/>
                              <a:gd name="T7" fmla="*/ 0 h 17"/>
                              <a:gd name="T8" fmla="*/ 5826 w 5827"/>
                              <a:gd name="T9" fmla="*/ 16 h 17"/>
                            </a:gdLst>
                            <a:ahLst/>
                            <a:cxnLst>
                              <a:cxn ang="0">
                                <a:pos x="T0" y="T1"/>
                              </a:cxn>
                              <a:cxn ang="0">
                                <a:pos x="T2" y="T3"/>
                              </a:cxn>
                              <a:cxn ang="0">
                                <a:pos x="T4" y="T5"/>
                              </a:cxn>
                              <a:cxn ang="0">
                                <a:pos x="T6" y="T7"/>
                              </a:cxn>
                              <a:cxn ang="0">
                                <a:pos x="T8" y="T9"/>
                              </a:cxn>
                            </a:cxnLst>
                            <a:rect l="0" t="0" r="r" b="b"/>
                            <a:pathLst>
                              <a:path w="5827" h="17">
                                <a:moveTo>
                                  <a:pt x="5826" y="16"/>
                                </a:moveTo>
                                <a:lnTo>
                                  <a:pt x="0" y="16"/>
                                </a:lnTo>
                                <a:lnTo>
                                  <a:pt x="0" y="0"/>
                                </a:lnTo>
                                <a:lnTo>
                                  <a:pt x="5826" y="0"/>
                                </a:lnTo>
                                <a:lnTo>
                                  <a:pt x="5826" y="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8942AE7" id="Group 1" o:spid="_x0000_s1026" style="width:291.35pt;height:1pt;mso-position-horizontal-relative:char;mso-position-vertical-relative:line" coordsize="58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">
                <v:shape id="Freeform 8" o:spid="_x0000_s1027" style="position:absolute;width:5827;height:17;visibility:visible;mso-wrap-style:square;v-text-anchor:top" coordsize="582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" path="m5826,16l,16,,,5826,r,16xe" fillcolor="black" stroked="f">
                  <v:path arrowok="t" o:connecttype="custom" o:connectlocs="5826,16;0,16;0,0;5826,0;5826,16" o:connectangles="0,0,0,0,0"/>
                </v:shape>
                <w10:anchorlock/>
              </v:group>
            </w:pict>
          </mc:Fallback>
        </mc:AlternateContent>
      </w:r>
    </w:p>
    <w:p w14:paraId="067704EE" w14:textId="77777777" w:rsidR="00E6475F" w:rsidRDefault="00E6475F" w:rsidP="00E6475F">
      <w:pPr>
        <w:kinsoku w:val="0"/>
        <w:overflowPunct w:val="0"/>
        <w:autoSpaceDE w:val="0"/>
        <w:autoSpaceDN w:val="0"/>
        <w:adjustRightInd w:val="0"/>
        <w:spacing w:before="12" w:after="0" w:line="240" w:lineRule="auto"/>
        <w:rPr>
          <w:rFonts w:ascii="Calibri" w:hAnsi="Calibri" w:cs="Calibri"/>
          <w:kern w:val="0"/>
          <w:sz w:val="19"/>
          <w:szCs w:val="19"/>
        </w:rPr>
      </w:pPr>
      <w:r w:rsidRPr="00E6475F">
        <w:rPr>
          <w:rFonts w:ascii="Calibri" w:hAnsi="Calibri" w:cs="Calibri"/>
          <w:kern w:val="0"/>
          <w:sz w:val="19"/>
          <w:szCs w:val="19"/>
        </w:rPr>
        <w:t>Security</w:t>
      </w:r>
      <w:r w:rsidRPr="00E6475F">
        <w:rPr>
          <w:rFonts w:ascii="Calibri" w:hAnsi="Calibri" w:cs="Calibri"/>
          <w:spacing w:val="-6"/>
          <w:kern w:val="0"/>
          <w:sz w:val="19"/>
          <w:szCs w:val="19"/>
        </w:rPr>
        <w:t xml:space="preserve"> </w:t>
      </w:r>
      <w:r w:rsidRPr="00E6475F">
        <w:rPr>
          <w:rFonts w:ascii="Calibri" w:hAnsi="Calibri" w:cs="Calibri"/>
          <w:kern w:val="0"/>
          <w:sz w:val="19"/>
          <w:szCs w:val="19"/>
        </w:rPr>
        <w:t>State</w:t>
      </w:r>
      <w:r w:rsidRPr="00E6475F">
        <w:rPr>
          <w:rFonts w:ascii="Calibri" w:hAnsi="Calibri" w:cs="Calibri"/>
          <w:spacing w:val="-5"/>
          <w:kern w:val="0"/>
          <w:sz w:val="19"/>
          <w:szCs w:val="19"/>
        </w:rPr>
        <w:t xml:space="preserve"> </w:t>
      </w:r>
      <w:r w:rsidRPr="00E6475F">
        <w:rPr>
          <w:rFonts w:ascii="Calibri" w:hAnsi="Calibri" w:cs="Calibri"/>
          <w:kern w:val="0"/>
          <w:sz w:val="19"/>
          <w:szCs w:val="19"/>
        </w:rPr>
        <w:t>Bank</w:t>
      </w:r>
      <w:r w:rsidRPr="00E6475F">
        <w:rPr>
          <w:rFonts w:ascii="Calibri" w:hAnsi="Calibri" w:cs="Calibri"/>
          <w:spacing w:val="80"/>
          <w:w w:val="150"/>
          <w:kern w:val="0"/>
          <w:sz w:val="19"/>
          <w:szCs w:val="19"/>
        </w:rPr>
        <w:t xml:space="preserve">                      </w:t>
      </w:r>
      <w:r w:rsidRPr="00E6475F">
        <w:rPr>
          <w:rFonts w:ascii="Calibri" w:hAnsi="Calibri" w:cs="Calibri"/>
          <w:kern w:val="0"/>
          <w:sz w:val="19"/>
          <w:szCs w:val="19"/>
        </w:rPr>
        <w:t>4,345,960.97</w:t>
      </w:r>
    </w:p>
    <w:p w14:paraId="01D37A50" w14:textId="77777777" w:rsidR="004F25E2" w:rsidRDefault="004F25E2" w:rsidP="00E6475F">
      <w:pPr>
        <w:kinsoku w:val="0"/>
        <w:overflowPunct w:val="0"/>
        <w:autoSpaceDE w:val="0"/>
        <w:autoSpaceDN w:val="0"/>
        <w:adjustRightInd w:val="0"/>
        <w:spacing w:before="12" w:after="0" w:line="240" w:lineRule="auto"/>
        <w:rPr>
          <w:rFonts w:ascii="Calibri" w:hAnsi="Calibri" w:cs="Calibri"/>
          <w:kern w:val="0"/>
          <w:sz w:val="19"/>
          <w:szCs w:val="19"/>
        </w:rPr>
      </w:pPr>
    </w:p>
    <w:p w14:paraId="30E39600" w14:textId="77777777" w:rsidR="004F25E2" w:rsidRPr="00E6475F" w:rsidRDefault="004F25E2" w:rsidP="00E6475F">
      <w:pPr>
        <w:kinsoku w:val="0"/>
        <w:overflowPunct w:val="0"/>
        <w:autoSpaceDE w:val="0"/>
        <w:autoSpaceDN w:val="0"/>
        <w:adjustRightInd w:val="0"/>
        <w:spacing w:before="12" w:after="0" w:line="240" w:lineRule="auto"/>
        <w:rPr>
          <w:rFonts w:ascii="Calibri" w:hAnsi="Calibri" w:cs="Calibri"/>
          <w:kern w:val="0"/>
          <w:sz w:val="19"/>
          <w:szCs w:val="19"/>
        </w:rPr>
      </w:pPr>
    </w:p>
    <w:p w14:paraId="02B07FBA" w14:textId="091C7303" w:rsidR="008750E0" w:rsidRPr="00E6475F" w:rsidRDefault="00E6475F" w:rsidP="00906DA2">
      <w:pPr>
        <w:pStyle w:val="NoSpacing"/>
      </w:pPr>
      <w:r w:rsidRPr="00E6475F">
        <w:lastRenderedPageBreak/>
        <w:t xml:space="preserve">The playground wood mulch is needing to be replaced. It was discussed to get quotes and bring to the June meeting. </w:t>
      </w:r>
    </w:p>
    <w:p w14:paraId="5768E9BE" w14:textId="5B6CFD48" w:rsidR="00E6475F" w:rsidRPr="00E6475F" w:rsidRDefault="00E6475F" w:rsidP="00906DA2">
      <w:pPr>
        <w:pStyle w:val="NoSpacing"/>
      </w:pPr>
      <w:r w:rsidRPr="00E6475F">
        <w:t xml:space="preserve">Motioned by </w:t>
      </w:r>
      <w:r w:rsidR="00F51B13" w:rsidRPr="00E6475F">
        <w:t>Slama,</w:t>
      </w:r>
      <w:r w:rsidRPr="00E6475F">
        <w:t xml:space="preserve"> seconded by Humpal to keep the pool fees the same for 2025 Family Pass $75.00; Individual Pass $30.00; Weekly Pass $10.00 and Daily Pass $2.00. Senior citizens and grandparents are free.  All voting aye, motion carried. </w:t>
      </w:r>
    </w:p>
    <w:p w14:paraId="6D756A16" w14:textId="77777777" w:rsidR="00B01EDD" w:rsidRDefault="00B01EDD" w:rsidP="00F36A27">
      <w:pPr>
        <w:pStyle w:val="NoSpacing"/>
      </w:pPr>
    </w:p>
    <w:p w14:paraId="58EA11F3" w14:textId="00E82D97" w:rsidR="004F25E2" w:rsidRDefault="00E6475F" w:rsidP="00F36A27">
      <w:pPr>
        <w:pStyle w:val="NoSpacing"/>
      </w:pPr>
      <w:r>
        <w:t xml:space="preserve">Motioned by </w:t>
      </w:r>
      <w:r w:rsidR="004F25E2">
        <w:t xml:space="preserve">Stepka, seconded by Muller to approve the request to pay for the </w:t>
      </w:r>
      <w:r w:rsidR="00F51B13">
        <w:t>five</w:t>
      </w:r>
      <w:r w:rsidR="004F25E2">
        <w:t xml:space="preserve"> families at ½ off for the pool fees.</w:t>
      </w:r>
    </w:p>
    <w:p w14:paraId="6EE8CA33" w14:textId="1B128A2D" w:rsidR="00F36A27" w:rsidRDefault="00F36A27" w:rsidP="00F36A27">
      <w:pPr>
        <w:pStyle w:val="NoSpacing"/>
      </w:pPr>
    </w:p>
    <w:p w14:paraId="3ABADF9A" w14:textId="35441911" w:rsidR="004F25E2" w:rsidRDefault="004F25E2" w:rsidP="00F36A27">
      <w:pPr>
        <w:pStyle w:val="NoSpacing"/>
      </w:pPr>
      <w:r>
        <w:t xml:space="preserve">Motioned by Muller seconded by Chester to move forward and have Whittington and </w:t>
      </w:r>
      <w:r>
        <w:rPr>
          <w:vanish/>
        </w:rPr>
        <w:t>OlJHHoH</w:t>
      </w:r>
      <w:r>
        <w:t xml:space="preserve">Holland sign the agreement with the Transportation Alternatives funding for the South Main sidewalk on the east side. All voting aye, motion carried. </w:t>
      </w:r>
    </w:p>
    <w:p w14:paraId="79DB4CEE" w14:textId="77777777" w:rsidR="004F25E2" w:rsidRDefault="004F25E2" w:rsidP="00F36A27">
      <w:pPr>
        <w:pStyle w:val="NoSpacing"/>
      </w:pPr>
    </w:p>
    <w:p w14:paraId="68AFE467" w14:textId="1218B622" w:rsidR="00141A46" w:rsidRDefault="00141A46" w:rsidP="00F36A27">
      <w:pPr>
        <w:pStyle w:val="NoSpacing"/>
      </w:pPr>
      <w:r>
        <w:t xml:space="preserve">Next meeting June 10, </w:t>
      </w:r>
      <w:r w:rsidR="00F51B13">
        <w:t>2025,</w:t>
      </w:r>
      <w:r>
        <w:t xml:space="preserve"> at 6:30 pm. </w:t>
      </w:r>
    </w:p>
    <w:p w14:paraId="16F38798" w14:textId="62808CF0" w:rsidR="00141A46" w:rsidRDefault="00141A46" w:rsidP="00F36A27">
      <w:pPr>
        <w:pStyle w:val="NoSpacing"/>
      </w:pPr>
      <w:r>
        <w:br/>
        <w:t xml:space="preserve">Motioned by Slama, seconded by Muller to adjourn the meeting at 8: 09 pm. All voting aye, motion carried. </w:t>
      </w:r>
    </w:p>
    <w:p w14:paraId="6DC34F95" w14:textId="77777777" w:rsidR="00141A46" w:rsidRDefault="00141A46" w:rsidP="00F36A27">
      <w:pPr>
        <w:pStyle w:val="NoSpacing"/>
      </w:pPr>
    </w:p>
    <w:p w14:paraId="2E18CEE9" w14:textId="46E9F8F1" w:rsidR="000333B3" w:rsidRDefault="000333B3" w:rsidP="00F36A27">
      <w:pPr>
        <w:pStyle w:val="NoSpacing"/>
      </w:pPr>
      <w:r>
        <w:t>_____________________________                                      ___________________________________</w:t>
      </w:r>
    </w:p>
    <w:p w14:paraId="041370A6" w14:textId="5282FF70" w:rsidR="00141A46" w:rsidRDefault="00141A46" w:rsidP="00F36A27">
      <w:pPr>
        <w:pStyle w:val="NoSpacing"/>
      </w:pPr>
      <w:r>
        <w:t>Teresa Holland</w:t>
      </w:r>
      <w:r w:rsidR="000333B3">
        <w:tab/>
      </w:r>
      <w:r w:rsidR="000333B3">
        <w:tab/>
      </w:r>
      <w:r w:rsidR="000333B3">
        <w:tab/>
      </w:r>
      <w:r w:rsidR="000333B3">
        <w:tab/>
      </w:r>
      <w:r w:rsidR="000333B3">
        <w:tab/>
        <w:t>Amanda Whittington</w:t>
      </w:r>
    </w:p>
    <w:p w14:paraId="0B757BA3" w14:textId="48BA476E" w:rsidR="00141A46" w:rsidRPr="00F36A27" w:rsidRDefault="00141A46" w:rsidP="00F36A27">
      <w:pPr>
        <w:pStyle w:val="NoSpacing"/>
      </w:pPr>
      <w:r>
        <w:t>Finance Officer</w:t>
      </w:r>
      <w:r w:rsidR="000333B3">
        <w:tab/>
      </w:r>
      <w:r w:rsidR="000333B3">
        <w:tab/>
      </w:r>
      <w:r w:rsidR="000333B3">
        <w:tab/>
      </w:r>
      <w:r w:rsidR="000333B3">
        <w:tab/>
      </w:r>
      <w:r w:rsidR="000333B3">
        <w:tab/>
        <w:t>Mayor</w:t>
      </w:r>
    </w:p>
    <w:p w14:paraId="53C3D773" w14:textId="77777777" w:rsidR="002B7B9B" w:rsidRDefault="002B7B9B"/>
    <w:sectPr w:rsidR="002B7B9B" w:rsidSect="000333B3">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7DC"/>
    <w:rsid w:val="00021ECB"/>
    <w:rsid w:val="000333B3"/>
    <w:rsid w:val="00115235"/>
    <w:rsid w:val="00141A46"/>
    <w:rsid w:val="001D7C34"/>
    <w:rsid w:val="00297CA5"/>
    <w:rsid w:val="002B7B9B"/>
    <w:rsid w:val="003055B3"/>
    <w:rsid w:val="004130D2"/>
    <w:rsid w:val="00466241"/>
    <w:rsid w:val="004717DC"/>
    <w:rsid w:val="004814B5"/>
    <w:rsid w:val="004B10B4"/>
    <w:rsid w:val="004F25E2"/>
    <w:rsid w:val="005074A9"/>
    <w:rsid w:val="005119AD"/>
    <w:rsid w:val="00512321"/>
    <w:rsid w:val="00693B23"/>
    <w:rsid w:val="006A0ECB"/>
    <w:rsid w:val="006A303E"/>
    <w:rsid w:val="007153AA"/>
    <w:rsid w:val="00736BE0"/>
    <w:rsid w:val="007963B4"/>
    <w:rsid w:val="007A52F5"/>
    <w:rsid w:val="007E068A"/>
    <w:rsid w:val="008750E0"/>
    <w:rsid w:val="00895BDD"/>
    <w:rsid w:val="00906DA2"/>
    <w:rsid w:val="00947A10"/>
    <w:rsid w:val="009D0C72"/>
    <w:rsid w:val="009F7EE5"/>
    <w:rsid w:val="00A6031A"/>
    <w:rsid w:val="00A70B69"/>
    <w:rsid w:val="00AB093E"/>
    <w:rsid w:val="00B01EDD"/>
    <w:rsid w:val="00B266A2"/>
    <w:rsid w:val="00B52E87"/>
    <w:rsid w:val="00C96FD6"/>
    <w:rsid w:val="00D05CA0"/>
    <w:rsid w:val="00D65D90"/>
    <w:rsid w:val="00E6475F"/>
    <w:rsid w:val="00E93461"/>
    <w:rsid w:val="00F0765F"/>
    <w:rsid w:val="00F3033A"/>
    <w:rsid w:val="00F36A27"/>
    <w:rsid w:val="00F51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21EF7"/>
  <w15:chartTrackingRefBased/>
  <w15:docId w15:val="{3AE1B51A-8375-4ED7-BED7-1AC909225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7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17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17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17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17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17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17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7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7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7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17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17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17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17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17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17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7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7DC"/>
    <w:rPr>
      <w:rFonts w:eastAsiaTheme="majorEastAsia" w:cstheme="majorBidi"/>
      <w:color w:val="272727" w:themeColor="text1" w:themeTint="D8"/>
    </w:rPr>
  </w:style>
  <w:style w:type="paragraph" w:styleId="Title">
    <w:name w:val="Title"/>
    <w:basedOn w:val="Normal"/>
    <w:next w:val="Normal"/>
    <w:link w:val="TitleChar"/>
    <w:uiPriority w:val="10"/>
    <w:qFormat/>
    <w:rsid w:val="004717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7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7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7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7DC"/>
    <w:pPr>
      <w:spacing w:before="160"/>
      <w:jc w:val="center"/>
    </w:pPr>
    <w:rPr>
      <w:i/>
      <w:iCs/>
      <w:color w:val="404040" w:themeColor="text1" w:themeTint="BF"/>
    </w:rPr>
  </w:style>
  <w:style w:type="character" w:customStyle="1" w:styleId="QuoteChar">
    <w:name w:val="Quote Char"/>
    <w:basedOn w:val="DefaultParagraphFont"/>
    <w:link w:val="Quote"/>
    <w:uiPriority w:val="29"/>
    <w:rsid w:val="004717DC"/>
    <w:rPr>
      <w:i/>
      <w:iCs/>
      <w:color w:val="404040" w:themeColor="text1" w:themeTint="BF"/>
    </w:rPr>
  </w:style>
  <w:style w:type="paragraph" w:styleId="ListParagraph">
    <w:name w:val="List Paragraph"/>
    <w:basedOn w:val="Normal"/>
    <w:uiPriority w:val="34"/>
    <w:qFormat/>
    <w:rsid w:val="004717DC"/>
    <w:pPr>
      <w:ind w:left="720"/>
      <w:contextualSpacing/>
    </w:pPr>
  </w:style>
  <w:style w:type="character" w:styleId="IntenseEmphasis">
    <w:name w:val="Intense Emphasis"/>
    <w:basedOn w:val="DefaultParagraphFont"/>
    <w:uiPriority w:val="21"/>
    <w:qFormat/>
    <w:rsid w:val="004717DC"/>
    <w:rPr>
      <w:i/>
      <w:iCs/>
      <w:color w:val="0F4761" w:themeColor="accent1" w:themeShade="BF"/>
    </w:rPr>
  </w:style>
  <w:style w:type="paragraph" w:styleId="IntenseQuote">
    <w:name w:val="Intense Quote"/>
    <w:basedOn w:val="Normal"/>
    <w:next w:val="Normal"/>
    <w:link w:val="IntenseQuoteChar"/>
    <w:uiPriority w:val="30"/>
    <w:qFormat/>
    <w:rsid w:val="004717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7DC"/>
    <w:rPr>
      <w:i/>
      <w:iCs/>
      <w:color w:val="0F4761" w:themeColor="accent1" w:themeShade="BF"/>
    </w:rPr>
  </w:style>
  <w:style w:type="character" w:styleId="IntenseReference">
    <w:name w:val="Intense Reference"/>
    <w:basedOn w:val="DefaultParagraphFont"/>
    <w:uiPriority w:val="32"/>
    <w:qFormat/>
    <w:rsid w:val="004717DC"/>
    <w:rPr>
      <w:b/>
      <w:bCs/>
      <w:smallCaps/>
      <w:color w:val="0F4761" w:themeColor="accent1" w:themeShade="BF"/>
      <w:spacing w:val="5"/>
    </w:rPr>
  </w:style>
  <w:style w:type="paragraph" w:styleId="NoSpacing">
    <w:name w:val="No Spacing"/>
    <w:uiPriority w:val="1"/>
    <w:qFormat/>
    <w:rsid w:val="00F36A27"/>
    <w:pPr>
      <w:spacing w:after="0" w:line="240" w:lineRule="auto"/>
    </w:pPr>
  </w:style>
  <w:style w:type="paragraph" w:styleId="BodyText">
    <w:name w:val="Body Text"/>
    <w:basedOn w:val="Normal"/>
    <w:link w:val="BodyTextChar"/>
    <w:uiPriority w:val="99"/>
    <w:semiHidden/>
    <w:unhideWhenUsed/>
    <w:rsid w:val="00E6475F"/>
    <w:pPr>
      <w:spacing w:after="120"/>
    </w:pPr>
  </w:style>
  <w:style w:type="character" w:customStyle="1" w:styleId="BodyTextChar">
    <w:name w:val="Body Text Char"/>
    <w:basedOn w:val="DefaultParagraphFont"/>
    <w:link w:val="BodyText"/>
    <w:uiPriority w:val="99"/>
    <w:semiHidden/>
    <w:rsid w:val="00E6475F"/>
  </w:style>
  <w:style w:type="paragraph" w:customStyle="1" w:styleId="TableParagraph">
    <w:name w:val="Table Paragraph"/>
    <w:basedOn w:val="Normal"/>
    <w:uiPriority w:val="1"/>
    <w:qFormat/>
    <w:rsid w:val="00E6475F"/>
    <w:pPr>
      <w:autoSpaceDE w:val="0"/>
      <w:autoSpaceDN w:val="0"/>
      <w:adjustRightInd w:val="0"/>
      <w:spacing w:before="19" w:after="0" w:line="240" w:lineRule="auto"/>
    </w:pPr>
    <w:rPr>
      <w:rFonts w:ascii="Calibri" w:hAnsi="Calibri"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8876">
      <w:bodyDiv w:val="1"/>
      <w:marLeft w:val="0"/>
      <w:marRight w:val="0"/>
      <w:marTop w:val="0"/>
      <w:marBottom w:val="0"/>
      <w:divBdr>
        <w:top w:val="none" w:sz="0" w:space="0" w:color="auto"/>
        <w:left w:val="none" w:sz="0" w:space="0" w:color="auto"/>
        <w:bottom w:val="none" w:sz="0" w:space="0" w:color="auto"/>
        <w:right w:val="none" w:sz="0" w:space="0" w:color="auto"/>
      </w:divBdr>
    </w:div>
    <w:div w:id="348797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552</TotalTime>
  <Pages>1</Pages>
  <Words>2207</Words>
  <Characters>12581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7</cp:revision>
  <cp:lastPrinted>2025-06-05T16:39:00Z</cp:lastPrinted>
  <dcterms:created xsi:type="dcterms:W3CDTF">2025-05-08T12:02:00Z</dcterms:created>
  <dcterms:modified xsi:type="dcterms:W3CDTF">2025-06-05T16:55:00Z</dcterms:modified>
</cp:coreProperties>
</file>