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E3C874" wp14:paraId="4A72C3D6" wp14:textId="2E48FC6E">
      <w:pPr>
        <w:shd w:val="clear" w:color="auto" w:fill="FFFFFF" w:themeFill="background1"/>
        <w:spacing w:before="0" w:beforeAutospacing="off" w:after="0" w:afterAutospacing="off"/>
        <w:ind w:left="0" w:firstLine="0"/>
        <w:jc w:val="center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08E3C874" w:rsidR="7585DEF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Ever After Acres Goat Breeding Contract </w:t>
      </w:r>
    </w:p>
    <w:p xmlns:wp14="http://schemas.microsoft.com/office/word/2010/wordml" w:rsidP="08E3C874" wp14:paraId="02114AF7" wp14:textId="24CFCA82">
      <w:pPr>
        <w:spacing w:before="0" w:beforeAutospacing="off" w:after="0" w:afterAutospacing="off"/>
      </w:pPr>
    </w:p>
    <w:p xmlns:wp14="http://schemas.microsoft.com/office/word/2010/wordml" w:rsidP="08E3C874" wp14:paraId="416C3B6F" wp14:textId="2B3587B0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contract is an agreement between ____________________, hereinafter known as the “Doe owner” and Ever After Acres owned by Tiffany/Timothy Palmer, hereinafter known as the “Buck owner or Breeder” for the Buck _________________________, registration ID# or description _____________________________, </w:t>
      </w:r>
    </w:p>
    <w:p xmlns:wp14="http://schemas.microsoft.com/office/word/2010/wordml" w:rsidP="08E3C874" wp14:paraId="41760AEF" wp14:textId="5D0EE747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hereinafter known as the “Buck”, to breed the following Doe(s)_________________________, Doe(s) ID# or description:_________________________________. </w:t>
      </w:r>
    </w:p>
    <w:p xmlns:wp14="http://schemas.microsoft.com/office/word/2010/wordml" w:rsidP="08E3C874" wp14:paraId="65AF496C" wp14:textId="1CBA6E7A">
      <w:pPr>
        <w:pStyle w:val="Normal"/>
        <w:spacing w:before="0" w:beforeAutospacing="off" w:after="0" w:afterAutospacing="off"/>
      </w:pPr>
    </w:p>
    <w:p xmlns:wp14="http://schemas.microsoft.com/office/word/2010/wordml" w:rsidP="08E3C874" wp14:paraId="37A05F00" wp14:textId="3B26F426">
      <w:pPr>
        <w:spacing w:before="0" w:beforeAutospacing="off" w:after="0" w:afterAutospacing="off"/>
      </w:pPr>
    </w:p>
    <w:p xmlns:wp14="http://schemas.microsoft.com/office/word/2010/wordml" w:rsidP="08E3C874" wp14:paraId="19317C44" wp14:textId="3687508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1. </w:t>
      </w:r>
      <w:r w:rsidRPr="08E3C874" w:rsidR="4EC27ED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Stud breeding fees vary based upon the individual buck. </w:t>
      </w:r>
      <w:r w:rsidRPr="08E3C874" w:rsidR="2CDEF5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Fees will differ for Does </w:t>
      </w:r>
      <w:r w:rsidRPr="08E3C874" w:rsidR="2CDEF5E4">
        <w:rPr>
          <w:rFonts w:ascii="Aptos" w:hAnsi="Aptos" w:eastAsia="Aptos" w:cs="Aptos"/>
          <w:noProof w:val="0"/>
          <w:sz w:val="24"/>
          <w:szCs w:val="24"/>
          <w:lang w:val="en-US"/>
        </w:rPr>
        <w:t>bred</w:t>
      </w:r>
      <w:r w:rsidRPr="08E3C874" w:rsidR="2CDEF5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with intention of registration and non-registered offspring.</w:t>
      </w:r>
      <w:r w:rsidRPr="08E3C874" w:rsidR="56557C6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If the owner of the Doe decides after breeding and payment that they want to register offspring, they may request a service memo and pay the </w:t>
      </w:r>
      <w:r w:rsidRPr="08E3C874" w:rsidR="743460DC">
        <w:rPr>
          <w:rFonts w:ascii="Aptos" w:hAnsi="Aptos" w:eastAsia="Aptos" w:cs="Aptos"/>
          <w:noProof w:val="0"/>
          <w:sz w:val="24"/>
          <w:szCs w:val="24"/>
          <w:lang w:val="en-US"/>
        </w:rPr>
        <w:t>difference in price.</w:t>
      </w:r>
    </w:p>
    <w:p xmlns:wp14="http://schemas.microsoft.com/office/word/2010/wordml" w:rsidP="08E3C874" wp14:paraId="0EC6510D" wp14:textId="40A06322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2. The breeding fee is payable at time of the Doe being unloaded at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breeder’s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farm. </w:t>
      </w:r>
    </w:p>
    <w:p xmlns:wp14="http://schemas.microsoft.com/office/word/2010/wordml" w:rsidP="08E3C874" wp14:paraId="133F8E03" wp14:textId="33968A8D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3. Board is $</w:t>
      </w:r>
      <w:r w:rsidRPr="08E3C874" w:rsidR="7A80B94F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.00/day per doe and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includes;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fresh water, graze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and/or hay, grain, &amp; daily observation. The average number of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days for Doe care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is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30 days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Maximum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term of stay is </w:t>
      </w:r>
      <w:r w:rsidRPr="08E3C874" w:rsidR="3F6BCB73">
        <w:rPr>
          <w:rFonts w:ascii="Aptos" w:hAnsi="Aptos" w:eastAsia="Aptos" w:cs="Aptos"/>
          <w:noProof w:val="0"/>
          <w:sz w:val="24"/>
          <w:szCs w:val="24"/>
          <w:lang w:val="en-US"/>
        </w:rPr>
        <w:t>45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days. A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healthy doe will come into heat every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21 days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during breeding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season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08E3C874" wp14:paraId="34A29D0C" wp14:textId="679EF76F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4. The Doe will be boarded at Ever After Acres in an outside pasture with run-in shelter. Barn/stall boarding with bedding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can be provided for an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$1.00/day per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doe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08E3C874" wp14:paraId="4C236E84" wp14:textId="54638FA2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5. Board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fee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any other fees or medical expenses are payable at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time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Doe leaving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breeder’s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farm. Board fees are non-refundable and non-transferable. </w:t>
      </w:r>
    </w:p>
    <w:p xmlns:wp14="http://schemas.microsoft.com/office/word/2010/wordml" w:rsidP="08E3C874" wp14:paraId="31F92749" wp14:textId="4951DB9D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743FB9F8">
        <w:rPr>
          <w:rFonts w:ascii="Aptos" w:hAnsi="Aptos" w:eastAsia="Aptos" w:cs="Aptos"/>
          <w:noProof w:val="0"/>
          <w:sz w:val="24"/>
          <w:szCs w:val="24"/>
          <w:lang w:val="en-US"/>
        </w:rPr>
        <w:t>6. After successful birth of kid/s resulting from the mating</w:t>
      </w:r>
      <w:r w:rsidRPr="08E3C874" w:rsidR="049E37B5">
        <w:rPr>
          <w:rFonts w:ascii="Aptos" w:hAnsi="Aptos" w:eastAsia="Aptos" w:cs="Aptos"/>
          <w:noProof w:val="0"/>
          <w:sz w:val="24"/>
          <w:szCs w:val="24"/>
          <w:lang w:val="en-US"/>
        </w:rPr>
        <w:t>, Ever After Acres agrees to provide the Doe owner with a certificate of service (service memo).</w:t>
      </w:r>
    </w:p>
    <w:p xmlns:wp14="http://schemas.microsoft.com/office/word/2010/wordml" w:rsidP="08E3C874" wp14:paraId="32D700AC" wp14:textId="74855E1C">
      <w:pPr>
        <w:spacing w:before="0" w:beforeAutospacing="off" w:after="0" w:afterAutospacing="off"/>
      </w:pPr>
    </w:p>
    <w:p xmlns:wp14="http://schemas.microsoft.com/office/word/2010/wordml" w:rsidP="08E3C874" wp14:paraId="629DD584" wp14:textId="48734A42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Doe Health Requirements </w:t>
      </w:r>
    </w:p>
    <w:p xmlns:wp14="http://schemas.microsoft.com/office/word/2010/wordml" w:rsidP="08E3C874" wp14:paraId="3A461B78" wp14:textId="5416EC5A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1. Visiting Doe must be current for the following; </w:t>
      </w:r>
    </w:p>
    <w:p xmlns:wp14="http://schemas.microsoft.com/office/word/2010/wordml" w:rsidP="08E3C874" wp14:paraId="6FEB3066" wp14:textId="3006D3C5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a. C, D, &amp; T vaccination ________________________ (date given) </w:t>
      </w:r>
    </w:p>
    <w:p xmlns:wp14="http://schemas.microsoft.com/office/word/2010/wordml" w:rsidP="08E3C874" wp14:paraId="1AE13D79" wp14:textId="0A9A1A17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b. Date Last Dewormed ________________________ </w:t>
      </w:r>
    </w:p>
    <w:p xmlns:wp14="http://schemas.microsoft.com/office/word/2010/wordml" w:rsidP="08E3C874" wp14:paraId="3E3890F5" wp14:textId="0518BD0B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c. Name of worm medicine________________________________ </w:t>
      </w:r>
    </w:p>
    <w:p xmlns:wp14="http://schemas.microsoft.com/office/word/2010/wordml" w:rsidP="08E3C874" wp14:paraId="746F6358" wp14:textId="170F5E50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2. Doe must be clear of </w:t>
      </w:r>
      <w:r w:rsidRPr="08E3C874" w:rsidR="7EB054C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cough,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“sore mouth”, any type of fungus,</w:t>
      </w:r>
      <w:r w:rsidRPr="08E3C874" w:rsidR="4FA8D09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mites,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lice, or any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abscesses. </w:t>
      </w:r>
    </w:p>
    <w:p xmlns:wp14="http://schemas.microsoft.com/office/word/2010/wordml" w:rsidP="08E3C874" wp14:paraId="52B0B248" wp14:textId="22F084C2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3. Doe must be healthy, in sound breeding condition, free from</w:t>
      </w:r>
      <w:r w:rsidRPr="08E3C874" w:rsidR="647AE11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infectious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contagious, or transmittable disease. </w:t>
      </w:r>
      <w:r w:rsidRPr="08E3C874" w:rsidR="70C7CC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Breeder reserves the right to refuse the Doe if she appears sick, or </w:t>
      </w:r>
      <w:r w:rsidRPr="08E3C874" w:rsidR="70C7CCF8">
        <w:rPr>
          <w:rFonts w:ascii="Aptos" w:hAnsi="Aptos" w:eastAsia="Aptos" w:cs="Aptos"/>
          <w:noProof w:val="0"/>
          <w:sz w:val="24"/>
          <w:szCs w:val="24"/>
          <w:lang w:val="en-US"/>
        </w:rPr>
        <w:t>have</w:t>
      </w:r>
      <w:r w:rsidRPr="08E3C874" w:rsidR="70C7CCF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certified veterinarian examine and test the Doe, at the Doe owner’s expense.</w:t>
      </w:r>
    </w:p>
    <w:p xmlns:wp14="http://schemas.microsoft.com/office/word/2010/wordml" w:rsidP="08E3C874" wp14:paraId="76BAAB58" wp14:textId="714A344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00F5DA9C">
        <w:rPr>
          <w:rFonts w:ascii="Aptos" w:hAnsi="Aptos" w:eastAsia="Aptos" w:cs="Aptos"/>
          <w:noProof w:val="0"/>
          <w:sz w:val="24"/>
          <w:szCs w:val="24"/>
          <w:lang w:val="en-US"/>
        </w:rPr>
        <w:t>4. Does with multiple teats, or teat defects, will not receive a service memo (kids can be used for milkers, etc., but will not be registered).</w:t>
      </w:r>
    </w:p>
    <w:p xmlns:wp14="http://schemas.microsoft.com/office/word/2010/wordml" w:rsidP="08E3C874" wp14:paraId="4F52A492" wp14:textId="40CC703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022334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5. All efforts will be made by the </w:t>
      </w:r>
      <w:r w:rsidRPr="08E3C874" w:rsidR="7FC51903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08E3C874" w:rsidR="022334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oe’s owner to certify that she is able to </w:t>
      </w:r>
      <w:r w:rsidRPr="08E3C874" w:rsidR="7A85E89F">
        <w:rPr>
          <w:rFonts w:ascii="Aptos" w:hAnsi="Aptos" w:eastAsia="Aptos" w:cs="Aptos"/>
          <w:noProof w:val="0"/>
          <w:sz w:val="24"/>
          <w:szCs w:val="24"/>
          <w:lang w:val="en-US"/>
        </w:rPr>
        <w:t>conceive</w:t>
      </w:r>
      <w:r w:rsidRPr="08E3C874" w:rsidR="022334EE">
        <w:rPr>
          <w:rFonts w:ascii="Aptos" w:hAnsi="Aptos" w:eastAsia="Aptos" w:cs="Aptos"/>
          <w:noProof w:val="0"/>
          <w:sz w:val="24"/>
          <w:szCs w:val="24"/>
          <w:lang w:val="en-US"/>
        </w:rPr>
        <w:t>. This includes observation of heat, bloodwork, or other tools available to the veterinarian at the doe owner’s e</w:t>
      </w:r>
      <w:r w:rsidRPr="08E3C874" w:rsidR="108F48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xpense. Doe’s owner </w:t>
      </w:r>
      <w:r w:rsidRPr="08E3C874" w:rsidR="108F48E4">
        <w:rPr>
          <w:rFonts w:ascii="Aptos" w:hAnsi="Aptos" w:eastAsia="Aptos" w:cs="Aptos"/>
          <w:noProof w:val="0"/>
          <w:sz w:val="24"/>
          <w:szCs w:val="24"/>
          <w:lang w:val="en-US"/>
        </w:rPr>
        <w:t>is responsible for</w:t>
      </w:r>
      <w:r w:rsidRPr="08E3C874" w:rsidR="108F48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reporting any </w:t>
      </w:r>
      <w:r w:rsidRPr="08E3C874" w:rsidR="108F48E4">
        <w:rPr>
          <w:rFonts w:ascii="Aptos" w:hAnsi="Aptos" w:eastAsia="Aptos" w:cs="Aptos"/>
          <w:noProof w:val="0"/>
          <w:sz w:val="24"/>
          <w:szCs w:val="24"/>
          <w:lang w:val="en-US"/>
        </w:rPr>
        <w:t>subsequent</w:t>
      </w:r>
      <w:r w:rsidRPr="08E3C874" w:rsidR="108F48E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heats</w:t>
      </w:r>
      <w:r w:rsidRPr="08E3C874" w:rsidR="1180226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following the breeding to confirm or refute pregnancy.</w:t>
      </w:r>
    </w:p>
    <w:p xmlns:wp14="http://schemas.microsoft.com/office/word/2010/wordml" w:rsidP="08E3C874" wp14:paraId="35261F22" wp14:textId="2DBF3DE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0B6F0E12" wp14:textId="00F014C8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Paperwork Requirements </w:t>
      </w:r>
    </w:p>
    <w:p xmlns:wp14="http://schemas.microsoft.com/office/word/2010/wordml" w:rsidP="08E3C874" wp14:paraId="61C062E7" wp14:textId="70151F99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1. A copy of the Doe’s registration papers (if Doe is registered) shall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 given to Ever After Acres at the time of the Doe’s arrival. </w:t>
      </w:r>
    </w:p>
    <w:p xmlns:wp14="http://schemas.microsoft.com/office/word/2010/wordml" w:rsidP="08E3C874" wp14:paraId="0A810026" wp14:textId="00BA2732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2. If the Doe is insured by the owner; </w:t>
      </w:r>
    </w:p>
    <w:p xmlns:wp14="http://schemas.microsoft.com/office/word/2010/wordml" w:rsidP="08E3C874" wp14:paraId="7F3A002A" wp14:textId="4BF22FF6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Insurance Carrier_______________________________________________ </w:t>
      </w:r>
    </w:p>
    <w:p xmlns:wp14="http://schemas.microsoft.com/office/word/2010/wordml" w:rsidP="08E3C874" wp14:paraId="4F11E732" wp14:textId="5CFA6258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Insurance Carrier’s phone number_______________________________ </w:t>
      </w:r>
    </w:p>
    <w:p xmlns:wp14="http://schemas.microsoft.com/office/word/2010/wordml" w:rsidP="08E3C874" wp14:paraId="0115234C" wp14:textId="582AEBE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1881765C" wp14:textId="4478B70D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Authorization of Treatment </w:t>
      </w:r>
    </w:p>
    <w:p xmlns:wp14="http://schemas.microsoft.com/office/word/2010/wordml" w:rsidP="08E3C874" wp14:paraId="6A6A5B6D" wp14:textId="3934F848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owner of the Doe or agent by signature below authorizes breeding,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treatments associated with breeding, and veterinary care (emergency).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Ever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After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Acres will make every reasonable effort to contact the owner by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telephone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in the event of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 emergency, illness, or injury.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the event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that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Doe owner or an agent for the Doe cannot be contacted, </w:t>
      </w:r>
      <w:r w:rsidRPr="08E3C874" w:rsidR="129DE824">
        <w:rPr>
          <w:rFonts w:ascii="Aptos" w:hAnsi="Aptos" w:eastAsia="Aptos" w:cs="Aptos"/>
          <w:noProof w:val="0"/>
          <w:sz w:val="24"/>
          <w:szCs w:val="24"/>
          <w:lang w:val="en-US"/>
        </w:rPr>
        <w:t>Ever After Acres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decide on the necessary veterinary services for the well-being of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the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Doe. Doe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owner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will pay all veterinary expenses incurred for the Doe. </w:t>
      </w:r>
    </w:p>
    <w:p xmlns:wp14="http://schemas.microsoft.com/office/word/2010/wordml" w:rsidP="08E3C874" wp14:paraId="74CFDB89" wp14:textId="369F0316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020EBC11" wp14:textId="0317972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1DEBAF53" wp14:textId="1350BC86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Guarantee </w:t>
      </w:r>
    </w:p>
    <w:p xmlns:wp14="http://schemas.microsoft.com/office/word/2010/wordml" w:rsidP="08E3C874" wp14:paraId="0F3F2E78" wp14:textId="42311677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6172DD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contract guarantees that all reasonable measures will be taken to produce a pregnant doe. </w:t>
      </w:r>
    </w:p>
    <w:p xmlns:wp14="http://schemas.microsoft.com/office/word/2010/wordml" w:rsidP="08E3C874" wp14:paraId="23A82A81" wp14:textId="47C21A33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1. Should the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above named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 not conceive from breeding, the Doe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owner may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elect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rebreed the above Doe during the following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season with breeding fee only being credited. Doe owner may ask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approval from Buck owner to substitute the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above named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 </w:t>
      </w:r>
    </w:p>
    <w:p xmlns:wp14="http://schemas.microsoft.com/office/word/2010/wordml" w:rsidP="08E3C874" wp14:paraId="160BB0AF" wp14:textId="7A04E4BD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(if above named Doe is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deemed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unfit or incapable to breed) for an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approved substitute Doe with breeding fee only being credited. </w:t>
      </w:r>
    </w:p>
    <w:p xmlns:wp14="http://schemas.microsoft.com/office/word/2010/wordml" w:rsidP="08E3C874" wp14:paraId="4EC82D0D" wp14:textId="0C372EA1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2. Should the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above named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Buck die or become incapable for service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during the breeding period of this contract, the Doe owner may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elect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to breed to an alternate buck (if one is available) or may ask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a refund of the breeding fee. </w:t>
      </w:r>
    </w:p>
    <w:p xmlns:wp14="http://schemas.microsoft.com/office/word/2010/wordml" w:rsidP="08E3C874" wp14:paraId="429C7CE9" wp14:textId="7BB6F195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3. It is agreed that should the Doe be sold or change ownership after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being serviced by the Buck, the rebreed privileges will no longer be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valid. </w:t>
      </w:r>
    </w:p>
    <w:p xmlns:wp14="http://schemas.microsoft.com/office/word/2010/wordml" w:rsidP="08E3C874" wp14:paraId="5CF12C33" wp14:textId="28FECF4A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383144AE" wp14:textId="25CA400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Liability </w:t>
      </w:r>
    </w:p>
    <w:p xmlns:wp14="http://schemas.microsoft.com/office/word/2010/wordml" w:rsidP="08E3C874" wp14:paraId="497ADF5C" wp14:textId="27157B24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08E3C8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1.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Although every reasonable precaution will be taken to ensure the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safety and well-being of the Doe, Ever After Acres /Tiffany/Timothy Palmer,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shall not be liable for illness, injury, or loss that may occur </w:t>
      </w:r>
      <w:r w:rsidRPr="08E3C874" w:rsidR="0BD82704">
        <w:rPr>
          <w:rFonts w:ascii="Aptos" w:hAnsi="Aptos" w:eastAsia="Aptos" w:cs="Aptos"/>
          <w:noProof w:val="0"/>
          <w:sz w:val="24"/>
          <w:szCs w:val="24"/>
          <w:lang w:val="en-US"/>
        </w:rPr>
        <w:t>while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Doe is boarding at Ever After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Acres</w:t>
      </w:r>
      <w:r w:rsidRPr="08E3C874" w:rsidR="20DFFE6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xmlns:wp14="http://schemas.microsoft.com/office/word/2010/wordml" w:rsidP="08E3C874" wp14:paraId="2049C35A" wp14:textId="7BFAEC8E">
      <w:pPr>
        <w:spacing w:before="0" w:beforeAutospacing="off" w:after="0" w:afterAutospacing="off"/>
      </w:pPr>
      <w:r w:rsidRPr="08E3C874" w:rsidR="0210504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2.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Doe owner is not liable for any illness, injury, or loss caused to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Buck by the Doe during service. </w:t>
      </w:r>
    </w:p>
    <w:p xmlns:wp14="http://schemas.microsoft.com/office/word/2010/wordml" w:rsidP="08E3C874" wp14:paraId="154FC0D2" wp14:textId="38B9AD60">
      <w:pPr>
        <w:spacing w:before="0" w:beforeAutospacing="off" w:after="0" w:afterAutospacing="off"/>
      </w:pPr>
      <w:r w:rsidRPr="08E3C874" w:rsidR="04D1F45A">
        <w:rPr>
          <w:rFonts w:ascii="Aptos" w:hAnsi="Aptos" w:eastAsia="Aptos" w:cs="Aptos"/>
          <w:noProof w:val="0"/>
          <w:sz w:val="24"/>
          <w:szCs w:val="24"/>
          <w:lang w:val="en-US"/>
        </w:rPr>
        <w:t>3.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Doe owner agrees that this contract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constitutes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 lien upon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above named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Doe to secure payment of all fees. </w:t>
      </w:r>
    </w:p>
    <w:p xmlns:wp14="http://schemas.microsoft.com/office/word/2010/wordml" w:rsidP="08E3C874" wp14:paraId="0BC6ED59" wp14:textId="0BC8A96D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61932FF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4. Any Doe left on the farm beyond the terms of the breeding agreement without reconsideration of the terms of agreement for more than </w:t>
      </w:r>
      <w:r w:rsidRPr="08E3C874" w:rsidR="61932FFB">
        <w:rPr>
          <w:rFonts w:ascii="Aptos" w:hAnsi="Aptos" w:eastAsia="Aptos" w:cs="Aptos"/>
          <w:noProof w:val="0"/>
          <w:sz w:val="24"/>
          <w:szCs w:val="24"/>
          <w:lang w:val="en-US"/>
        </w:rPr>
        <w:t>60 days</w:t>
      </w:r>
      <w:r w:rsidRPr="08E3C874" w:rsidR="61932FFB">
        <w:rPr>
          <w:rFonts w:ascii="Aptos" w:hAnsi="Aptos" w:eastAsia="Aptos" w:cs="Aptos"/>
          <w:noProof w:val="0"/>
          <w:sz w:val="24"/>
          <w:szCs w:val="24"/>
          <w:lang w:val="en-US"/>
        </w:rPr>
        <w:t>, may be considered abandoned and surre</w:t>
      </w:r>
      <w:r w:rsidRPr="08E3C874" w:rsidR="1F05D5A2">
        <w:rPr>
          <w:rFonts w:ascii="Aptos" w:hAnsi="Aptos" w:eastAsia="Aptos" w:cs="Aptos"/>
          <w:noProof w:val="0"/>
          <w:sz w:val="24"/>
          <w:szCs w:val="24"/>
          <w:lang w:val="en-US"/>
        </w:rPr>
        <w:t>ndered and will become property of Ever After Acres.</w:t>
      </w:r>
    </w:p>
    <w:p xmlns:wp14="http://schemas.microsoft.com/office/word/2010/wordml" w:rsidP="08E3C874" wp14:paraId="06467F8E" wp14:textId="63870A7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4EDBBE86" wp14:textId="5ADDABC2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42366EE0">
        <w:rPr>
          <w:rFonts w:ascii="Aptos" w:hAnsi="Aptos" w:eastAsia="Aptos" w:cs="Aptos"/>
          <w:noProof w:val="0"/>
          <w:sz w:val="24"/>
          <w:szCs w:val="24"/>
          <w:lang w:val="en-US"/>
        </w:rPr>
        <w:t>We cannot guarantee size,</w:t>
      </w:r>
      <w:r w:rsidRPr="08E3C874" w:rsidR="4ED411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height,</w:t>
      </w:r>
      <w:r w:rsidRPr="08E3C874" w:rsidR="42366EE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color, sex, or future health of kids </w:t>
      </w:r>
      <w:r w:rsidRPr="08E3C874" w:rsidR="460EA3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from serviced breeding. We </w:t>
      </w:r>
      <w:r w:rsidRPr="08E3C874" w:rsidR="0753A81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also </w:t>
      </w:r>
      <w:r w:rsidRPr="08E3C874" w:rsidR="460EA3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cannot </w:t>
      </w:r>
      <w:r w:rsidRPr="08E3C874" w:rsidR="460EA31B">
        <w:rPr>
          <w:rFonts w:ascii="Aptos" w:hAnsi="Aptos" w:eastAsia="Aptos" w:cs="Aptos"/>
          <w:noProof w:val="0"/>
          <w:sz w:val="24"/>
          <w:szCs w:val="24"/>
          <w:lang w:val="en-US"/>
        </w:rPr>
        <w:t>guarantee</w:t>
      </w:r>
      <w:r w:rsidRPr="08E3C874" w:rsidR="460EA31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kids resulting from breeding will be of show quality, breeding quality</w:t>
      </w:r>
      <w:r w:rsidRPr="08E3C874" w:rsidR="6DE83CE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08E3C874" w:rsidR="640B4C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will honestly reveal any issues that may have arisen in the Buck’s line that we have knowledge of. </w:t>
      </w:r>
      <w:r w:rsidRPr="08E3C874" w:rsidR="1B9271E8">
        <w:rPr>
          <w:rFonts w:ascii="Aptos" w:hAnsi="Aptos" w:eastAsia="Aptos" w:cs="Aptos"/>
          <w:noProof w:val="0"/>
          <w:sz w:val="24"/>
          <w:szCs w:val="24"/>
          <w:lang w:val="en-US"/>
        </w:rPr>
        <w:t>We also ask, but do not require, to be notified of all offspring’s color, numbers, and sex for our records. We would also love to be informed wins of an</w:t>
      </w:r>
      <w:r w:rsidRPr="08E3C874" w:rsidR="73DE508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y kids or descendants of </w:t>
      </w:r>
      <w:r w:rsidRPr="08E3C874" w:rsidR="73DE5088">
        <w:rPr>
          <w:rFonts w:ascii="Aptos" w:hAnsi="Aptos" w:eastAsia="Aptos" w:cs="Aptos"/>
          <w:noProof w:val="0"/>
          <w:sz w:val="24"/>
          <w:szCs w:val="24"/>
          <w:lang w:val="en-US"/>
        </w:rPr>
        <w:t>our</w:t>
      </w:r>
      <w:r w:rsidRPr="08E3C874" w:rsidR="73DE508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breeding.</w:t>
      </w:r>
    </w:p>
    <w:p xmlns:wp14="http://schemas.microsoft.com/office/word/2010/wordml" w:rsidP="08E3C874" wp14:paraId="5AED926A" wp14:textId="15B270B8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12268BE9" wp14:textId="6F579E3E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8E3C874" w:rsidR="640B4CD6">
        <w:rPr>
          <w:rFonts w:ascii="Aptos" w:hAnsi="Aptos" w:eastAsia="Aptos" w:cs="Aptos"/>
          <w:noProof w:val="0"/>
          <w:sz w:val="24"/>
          <w:szCs w:val="24"/>
          <w:lang w:val="en-US"/>
        </w:rPr>
        <w:t>It is our hope that providing stud service from Ever After Acres will build a stronger N</w:t>
      </w:r>
      <w:r w:rsidRPr="08E3C874" w:rsidR="139142D8">
        <w:rPr>
          <w:rFonts w:ascii="Aptos" w:hAnsi="Aptos" w:eastAsia="Aptos" w:cs="Aptos"/>
          <w:noProof w:val="0"/>
          <w:sz w:val="24"/>
          <w:szCs w:val="24"/>
          <w:lang w:val="en-US"/>
        </w:rPr>
        <w:t>ig</w:t>
      </w:r>
      <w:r w:rsidRPr="08E3C874" w:rsidR="640B4CD6">
        <w:rPr>
          <w:rFonts w:ascii="Aptos" w:hAnsi="Aptos" w:eastAsia="Aptos" w:cs="Aptos"/>
          <w:noProof w:val="0"/>
          <w:sz w:val="24"/>
          <w:szCs w:val="24"/>
          <w:lang w:val="en-US"/>
        </w:rPr>
        <w:t>erian</w:t>
      </w:r>
      <w:r w:rsidRPr="08E3C874" w:rsidR="640B4CD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Dwarf community and breed. We aim to be good stewards</w:t>
      </w:r>
      <w:r w:rsidRPr="08E3C874" w:rsidR="2C4FC7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breed and to </w:t>
      </w:r>
      <w:r w:rsidRPr="08E3C874" w:rsidR="2C4FC7CC">
        <w:rPr>
          <w:rFonts w:ascii="Aptos" w:hAnsi="Aptos" w:eastAsia="Aptos" w:cs="Aptos"/>
          <w:noProof w:val="0"/>
          <w:sz w:val="24"/>
          <w:szCs w:val="24"/>
          <w:lang w:val="en-US"/>
        </w:rPr>
        <w:t>assist</w:t>
      </w:r>
      <w:r w:rsidRPr="08E3C874" w:rsidR="2C4FC7C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anyone involved in the breed in any way possible.</w:t>
      </w:r>
    </w:p>
    <w:p xmlns:wp14="http://schemas.microsoft.com/office/word/2010/wordml" w:rsidP="08E3C874" wp14:paraId="2C5F7606" wp14:textId="67A3E04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75D4614F" wp14:textId="0125132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40B9BA51" wp14:textId="2CA02E5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7664B65C" wp14:textId="32A3398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2D7763C8" wp14:textId="75E8082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4CE162F9" wp14:textId="36AD4DED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owner of the Doe/or authorized agent, having read and fully </w:t>
      </w: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understood the terms of this contract, hereby agrees to its terms on: </w:t>
      </w:r>
    </w:p>
    <w:p xmlns:wp14="http://schemas.microsoft.com/office/word/2010/wordml" w:rsidP="08E3C874" wp14:paraId="21D5F80D" wp14:textId="0F1D0EB8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324FE76A" wp14:textId="003CC1C7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Date:____________________________________, in __________________________ </w:t>
      </w:r>
    </w:p>
    <w:p xmlns:wp14="http://schemas.microsoft.com/office/word/2010/wordml" w:rsidP="08E3C874" wp14:paraId="1CB2FB2C" wp14:textId="2AA4F35C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(city &amp; state) </w:t>
      </w:r>
    </w:p>
    <w:p xmlns:wp14="http://schemas.microsoft.com/office/word/2010/wordml" w:rsidP="08E3C874" wp14:paraId="2FEE42B7" wp14:textId="1F072B31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By:_______________________________________________________________ </w:t>
      </w:r>
    </w:p>
    <w:p xmlns:wp14="http://schemas.microsoft.com/office/word/2010/wordml" w:rsidP="08E3C874" wp14:paraId="6660CACE" wp14:textId="777400AC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Signature of Doe owner/agent </w:t>
      </w:r>
    </w:p>
    <w:p xmlns:wp14="http://schemas.microsoft.com/office/word/2010/wordml" w:rsidP="08E3C874" wp14:paraId="0A6C8199" wp14:textId="5BB03F06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_____________________________________________________ </w:t>
      </w:r>
    </w:p>
    <w:p xmlns:wp14="http://schemas.microsoft.com/office/word/2010/wordml" w:rsidP="08E3C874" wp14:paraId="32763874" wp14:textId="44752CF9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Tiffany/Timothy Palmer. Ever After Acres </w:t>
      </w:r>
    </w:p>
    <w:p xmlns:wp14="http://schemas.microsoft.com/office/word/2010/wordml" w:rsidP="08E3C874" wp14:paraId="0A4368B7" wp14:textId="7CC09A0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39893154" wp14:textId="65C41FDF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Ever After Acres Use Only </w:t>
      </w:r>
    </w:p>
    <w:p xmlns:wp14="http://schemas.microsoft.com/office/word/2010/wordml" w:rsidP="08E3C874" wp14:paraId="2BB201E2" wp14:textId="54223C45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8E3C874" wp14:paraId="0794E6E5" wp14:textId="6C9FF998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Breeding Fee = $__________________ </w:t>
      </w:r>
    </w:p>
    <w:p xmlns:wp14="http://schemas.microsoft.com/office/word/2010/wordml" w:rsidP="08E3C874" wp14:paraId="435AAE65" wp14:textId="30F9DD78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Dates of boarding &amp; exposure: From _______________ To________________ </w:t>
      </w:r>
    </w:p>
    <w:p xmlns:wp14="http://schemas.microsoft.com/office/word/2010/wordml" w:rsidP="08E3C874" wp14:paraId="5FE2CBED" wp14:textId="4FDECE46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Total Doe care @ $________/day for ____________days = $____________ </w:t>
      </w:r>
    </w:p>
    <w:p xmlns:wp14="http://schemas.microsoft.com/office/word/2010/wordml" w:rsidP="08E3C874" wp14:paraId="666755A3" wp14:textId="685760CB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Other expenses incurred = $___________ </w:t>
      </w:r>
    </w:p>
    <w:p xmlns:wp14="http://schemas.microsoft.com/office/word/2010/wordml" w:rsidP="08E3C874" wp14:paraId="46F61C54" wp14:textId="0FCE512D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Explanation of other expenses:_________________________________________. </w:t>
      </w:r>
    </w:p>
    <w:p xmlns:wp14="http://schemas.microsoft.com/office/word/2010/wordml" w:rsidP="08E3C874" wp14:paraId="04ACB338" wp14:textId="0D18FE09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Less deposit = $__________________ </w:t>
      </w:r>
    </w:p>
    <w:p xmlns:wp14="http://schemas.microsoft.com/office/word/2010/wordml" w:rsidP="08E3C874" wp14:paraId="548D11A2" wp14:textId="5B4954B6">
      <w:pPr>
        <w:spacing w:before="0" w:beforeAutospacing="off" w:after="0" w:afterAutospacing="off"/>
      </w:pPr>
      <w:r w:rsidRPr="08E3C874" w:rsidR="7585DEFA">
        <w:rPr>
          <w:rFonts w:ascii="Aptos" w:hAnsi="Aptos" w:eastAsia="Aptos" w:cs="Aptos"/>
          <w:noProof w:val="0"/>
          <w:sz w:val="24"/>
          <w:szCs w:val="24"/>
          <w:lang w:val="en-US"/>
        </w:rPr>
        <w:t>Total fees due = $_________________</w:t>
      </w:r>
    </w:p>
    <w:p xmlns:wp14="http://schemas.microsoft.com/office/word/2010/wordml" w:rsidP="08E3C874" wp14:paraId="7DAA7778" wp14:textId="7C96E60D">
      <w:pPr>
        <w:shd w:val="clear" w:color="auto" w:fill="FFFFFF" w:themeFill="background1"/>
        <w:spacing w:before="0" w:beforeAutospacing="off" w:after="0" w:afterAutospacing="off"/>
      </w:pPr>
    </w:p>
    <w:p xmlns:wp14="http://schemas.microsoft.com/office/word/2010/wordml" w:rsidP="08E3C874" wp14:paraId="4B89A051" wp14:textId="77819762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p14:paraId="2C078E63" wp14:textId="6DEC972F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3362e107af384b5d"/>
      <w:footerReference w:type="default" r:id="R2dc5df7cb18841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E3C874" w:rsidTr="08E3C874" w14:paraId="1CC0BE52">
      <w:trPr>
        <w:trHeight w:val="300"/>
      </w:trPr>
      <w:tc>
        <w:tcPr>
          <w:tcW w:w="3120" w:type="dxa"/>
          <w:tcMar/>
        </w:tcPr>
        <w:p w:rsidR="08E3C874" w:rsidP="08E3C874" w:rsidRDefault="08E3C874" w14:paraId="0FE5253A" w14:textId="5C59BC9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E3C874" w:rsidP="08E3C874" w:rsidRDefault="08E3C874" w14:paraId="3F4285D2" w14:textId="749C488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E3C874" w:rsidP="08E3C874" w:rsidRDefault="08E3C874" w14:paraId="79A62155" w14:textId="6C630764">
          <w:pPr>
            <w:pStyle w:val="Header"/>
            <w:bidi w:val="0"/>
            <w:ind w:right="-115"/>
            <w:jc w:val="right"/>
          </w:pPr>
        </w:p>
      </w:tc>
    </w:tr>
  </w:tbl>
  <w:p w:rsidR="08E3C874" w:rsidP="08E3C874" w:rsidRDefault="08E3C874" w14:paraId="41BFEF26" w14:textId="090A3DF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E3C874" w:rsidTr="08E3C874" w14:paraId="04A2D0D1">
      <w:trPr>
        <w:trHeight w:val="300"/>
      </w:trPr>
      <w:tc>
        <w:tcPr>
          <w:tcW w:w="3120" w:type="dxa"/>
          <w:tcMar/>
        </w:tcPr>
        <w:p w:rsidR="08E3C874" w:rsidP="08E3C874" w:rsidRDefault="08E3C874" w14:paraId="2B7E1762" w14:textId="3A1AE32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E3C874" w:rsidP="08E3C874" w:rsidRDefault="08E3C874" w14:paraId="2A1D78C5" w14:textId="7E61F3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E3C874" w:rsidP="08E3C874" w:rsidRDefault="08E3C874" w14:paraId="500D9609" w14:textId="0602D8FA">
          <w:pPr>
            <w:pStyle w:val="Header"/>
            <w:bidi w:val="0"/>
            <w:ind w:right="-115"/>
            <w:jc w:val="right"/>
          </w:pPr>
        </w:p>
      </w:tc>
    </w:tr>
  </w:tbl>
  <w:p w:rsidR="08E3C874" w:rsidP="08E3C874" w:rsidRDefault="08E3C874" w14:paraId="18AF0259" w14:textId="3BE7222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c1e45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bdf19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B2F510"/>
    <w:rsid w:val="00F5DA9C"/>
    <w:rsid w:val="02105045"/>
    <w:rsid w:val="022334EE"/>
    <w:rsid w:val="03320B1F"/>
    <w:rsid w:val="04185B28"/>
    <w:rsid w:val="049E37B5"/>
    <w:rsid w:val="04D1F45A"/>
    <w:rsid w:val="05207943"/>
    <w:rsid w:val="05746DC4"/>
    <w:rsid w:val="06B28F77"/>
    <w:rsid w:val="06E51045"/>
    <w:rsid w:val="0753A819"/>
    <w:rsid w:val="07A492B2"/>
    <w:rsid w:val="07B368FB"/>
    <w:rsid w:val="08E3C874"/>
    <w:rsid w:val="093E29CF"/>
    <w:rsid w:val="0BD82704"/>
    <w:rsid w:val="0C476E49"/>
    <w:rsid w:val="0FB5CBC9"/>
    <w:rsid w:val="1086B6AE"/>
    <w:rsid w:val="1086B6AE"/>
    <w:rsid w:val="108F48E4"/>
    <w:rsid w:val="11802261"/>
    <w:rsid w:val="1269EE34"/>
    <w:rsid w:val="129DE824"/>
    <w:rsid w:val="129E6979"/>
    <w:rsid w:val="129E6979"/>
    <w:rsid w:val="139142D8"/>
    <w:rsid w:val="15AECDE1"/>
    <w:rsid w:val="18F9623A"/>
    <w:rsid w:val="192C9D1D"/>
    <w:rsid w:val="1B9271E8"/>
    <w:rsid w:val="1C13012A"/>
    <w:rsid w:val="1C7B87F7"/>
    <w:rsid w:val="1DD4CCDB"/>
    <w:rsid w:val="1E5CB33F"/>
    <w:rsid w:val="1F05D5A2"/>
    <w:rsid w:val="20DFFE6C"/>
    <w:rsid w:val="2199425C"/>
    <w:rsid w:val="2420C33A"/>
    <w:rsid w:val="259990B2"/>
    <w:rsid w:val="2688D21B"/>
    <w:rsid w:val="273D7B27"/>
    <w:rsid w:val="2759C1B5"/>
    <w:rsid w:val="277F4FCA"/>
    <w:rsid w:val="277F4FCA"/>
    <w:rsid w:val="2BA81214"/>
    <w:rsid w:val="2C4FC7CC"/>
    <w:rsid w:val="2CDEF5E4"/>
    <w:rsid w:val="2D0389C3"/>
    <w:rsid w:val="2EA9EE28"/>
    <w:rsid w:val="2EE77C7A"/>
    <w:rsid w:val="2EE77C7A"/>
    <w:rsid w:val="34EAC088"/>
    <w:rsid w:val="34EAC088"/>
    <w:rsid w:val="3519D0BC"/>
    <w:rsid w:val="3542D27B"/>
    <w:rsid w:val="3542D27B"/>
    <w:rsid w:val="36D1EA73"/>
    <w:rsid w:val="39486B66"/>
    <w:rsid w:val="397A2BB8"/>
    <w:rsid w:val="3D870343"/>
    <w:rsid w:val="3F6BCB73"/>
    <w:rsid w:val="41359808"/>
    <w:rsid w:val="42366EE0"/>
    <w:rsid w:val="439C86F2"/>
    <w:rsid w:val="4512E763"/>
    <w:rsid w:val="460EA31B"/>
    <w:rsid w:val="48A64E1E"/>
    <w:rsid w:val="491A70F0"/>
    <w:rsid w:val="491A70F0"/>
    <w:rsid w:val="4A5C8EAF"/>
    <w:rsid w:val="4AF030C4"/>
    <w:rsid w:val="4B8A35BF"/>
    <w:rsid w:val="4DCB701F"/>
    <w:rsid w:val="4EC27ED8"/>
    <w:rsid w:val="4ED411BE"/>
    <w:rsid w:val="4FA8D09A"/>
    <w:rsid w:val="51807F79"/>
    <w:rsid w:val="54815A2A"/>
    <w:rsid w:val="55BBEF15"/>
    <w:rsid w:val="55BBEF15"/>
    <w:rsid w:val="56557C6E"/>
    <w:rsid w:val="57709D00"/>
    <w:rsid w:val="57D81ED8"/>
    <w:rsid w:val="57E5ABAD"/>
    <w:rsid w:val="5859ABD5"/>
    <w:rsid w:val="5EB2F510"/>
    <w:rsid w:val="60E45BBF"/>
    <w:rsid w:val="6172DDC2"/>
    <w:rsid w:val="61932FFB"/>
    <w:rsid w:val="63AE7046"/>
    <w:rsid w:val="640B4CD6"/>
    <w:rsid w:val="647AE112"/>
    <w:rsid w:val="6649EF98"/>
    <w:rsid w:val="66AF71A6"/>
    <w:rsid w:val="69C46B7F"/>
    <w:rsid w:val="6A96024B"/>
    <w:rsid w:val="6D2D90AF"/>
    <w:rsid w:val="6DE83CE0"/>
    <w:rsid w:val="6E5E8BB1"/>
    <w:rsid w:val="6F0468E8"/>
    <w:rsid w:val="70C7CCF8"/>
    <w:rsid w:val="72B304E9"/>
    <w:rsid w:val="73DE5088"/>
    <w:rsid w:val="743460DC"/>
    <w:rsid w:val="743FB9F8"/>
    <w:rsid w:val="745F3A25"/>
    <w:rsid w:val="75045E7E"/>
    <w:rsid w:val="7585DEFA"/>
    <w:rsid w:val="7843F8C2"/>
    <w:rsid w:val="7A7E737D"/>
    <w:rsid w:val="7A80B94F"/>
    <w:rsid w:val="7A85E89F"/>
    <w:rsid w:val="7AB64B79"/>
    <w:rsid w:val="7ACF3308"/>
    <w:rsid w:val="7BAC2142"/>
    <w:rsid w:val="7BC47F90"/>
    <w:rsid w:val="7EB054C9"/>
    <w:rsid w:val="7FC5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F510"/>
  <w15:chartTrackingRefBased/>
  <w15:docId w15:val="{31F4EE79-6518-4454-A710-9E6871F199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8E3C874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08E3C87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8E3C87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3362e107af384b5d" /><Relationship Type="http://schemas.openxmlformats.org/officeDocument/2006/relationships/footer" Target="footer.xml" Id="R2dc5df7cb1884123" /><Relationship Type="http://schemas.openxmlformats.org/officeDocument/2006/relationships/numbering" Target="numbering.xml" Id="Rf4194788dbed4b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2026-02-10T21:47:16.8050489Z</dcterms:created>
  <dcterms:modified xsi:type="dcterms:W3CDTF">2026-02-12T00:55:45.3382318Z</dcterms:modified>
  <dc:creator>Kaylin.Benson@marionstudents.net</dc:creator>
  <lastModifiedBy>Kaylin.Benson@marionstudents.net</lastModifiedBy>
</coreProperties>
</file>