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D8615" w14:textId="77777777" w:rsidR="008B032E" w:rsidRPr="006F58B8" w:rsidRDefault="008B032E" w:rsidP="008B032E">
      <w:pPr>
        <w:jc w:val="both"/>
        <w:rPr>
          <w:rFonts w:ascii="Times New Roman" w:hAnsi="Times New Roman"/>
          <w:sz w:val="20"/>
        </w:rPr>
      </w:pPr>
      <w:r w:rsidRPr="006F58B8">
        <w:rPr>
          <w:rFonts w:ascii="Times New Roman" w:hAnsi="Times New Roman"/>
          <w:sz w:val="20"/>
        </w:rPr>
        <w:t>This Document is in the Form approved by the WORKING GROUP ON LAWYERS AND REAL ESTATE</w:t>
      </w:r>
      <w:r w:rsidR="00124D67">
        <w:rPr>
          <w:rFonts w:ascii="Times New Roman" w:hAnsi="Times New Roman"/>
          <w:sz w:val="20"/>
        </w:rPr>
        <w:t xml:space="preserve"> (</w:t>
      </w:r>
      <w:r w:rsidR="00124D67" w:rsidRPr="00124D67">
        <w:rPr>
          <w:rFonts w:ascii="Times New Roman" w:hAnsi="Times New Roman"/>
          <w:sz w:val="20"/>
        </w:rPr>
        <w:t>http://www.lawyersworkinggroup.com/</w:t>
      </w:r>
      <w:r w:rsidR="00124D67">
        <w:rPr>
          <w:rFonts w:ascii="Times New Roman" w:hAnsi="Times New Roman"/>
          <w:sz w:val="20"/>
        </w:rPr>
        <w:t>)</w:t>
      </w:r>
      <w:r w:rsidRPr="006F58B8">
        <w:rPr>
          <w:rFonts w:ascii="Times New Roman" w:hAnsi="Times New Roman"/>
          <w:sz w:val="20"/>
        </w:rPr>
        <w:t xml:space="preserve"> on </w:t>
      </w:r>
      <w:r w:rsidR="000361CC">
        <w:rPr>
          <w:rFonts w:ascii="Times New Roman" w:hAnsi="Times New Roman"/>
          <w:b/>
          <w:sz w:val="20"/>
        </w:rPr>
        <w:t>April 13</w:t>
      </w:r>
      <w:r w:rsidR="000C3F81" w:rsidRPr="006F58B8">
        <w:rPr>
          <w:rFonts w:ascii="Times New Roman" w:hAnsi="Times New Roman"/>
          <w:b/>
          <w:sz w:val="20"/>
        </w:rPr>
        <w:t>, 2017</w:t>
      </w:r>
      <w:r w:rsidRPr="006F58B8">
        <w:rPr>
          <w:rFonts w:ascii="Times New Roman" w:hAnsi="Times New Roman"/>
          <w:sz w:val="20"/>
        </w:rPr>
        <w:t>, except for clearly shown changes.  Any changes not clearly shown are of no effect.</w:t>
      </w:r>
    </w:p>
    <w:p w14:paraId="0DCDDA47" w14:textId="77777777" w:rsidR="008B032E" w:rsidRPr="008B032E" w:rsidRDefault="008B032E" w:rsidP="008B032E">
      <w:pPr>
        <w:rPr>
          <w:rStyle w:val="StyleCourierNew10pt"/>
          <w:rFonts w:ascii="Times New Roman" w:hAnsi="Times New Roman"/>
        </w:rPr>
      </w:pPr>
    </w:p>
    <w:p w14:paraId="2D3B9901" w14:textId="77777777" w:rsidR="008B032E" w:rsidRPr="008B032E" w:rsidRDefault="008B032E" w:rsidP="008B032E">
      <w:pPr>
        <w:jc w:val="center"/>
        <w:rPr>
          <w:rFonts w:ascii="Times New Roman" w:hAnsi="Times New Roman"/>
          <w:b/>
          <w:caps/>
          <w:sz w:val="28"/>
          <w:szCs w:val="28"/>
        </w:rPr>
      </w:pPr>
      <w:bookmarkStart w:id="0" w:name="_GoBack"/>
      <w:r w:rsidRPr="008B032E">
        <w:rPr>
          <w:rFonts w:ascii="Times New Roman" w:hAnsi="Times New Roman"/>
          <w:b/>
          <w:caps/>
          <w:sz w:val="28"/>
          <w:szCs w:val="28"/>
        </w:rPr>
        <w:t>VENDOR'S CLOSING CERTIFICATE</w:t>
      </w:r>
    </w:p>
    <w:bookmarkEnd w:id="0"/>
    <w:p w14:paraId="62699294" w14:textId="77777777" w:rsidR="008B032E" w:rsidRPr="008B032E" w:rsidRDefault="008B032E" w:rsidP="008B032E">
      <w:pPr>
        <w:rPr>
          <w:rStyle w:val="StyleCourierNew10pt"/>
          <w:rFonts w:ascii="Times New Roman" w:hAnsi="Times New Roman"/>
        </w:rPr>
      </w:pPr>
    </w:p>
    <w:p w14:paraId="07292218" w14:textId="77777777" w:rsidR="008B032E" w:rsidRPr="00515539" w:rsidRDefault="008B032E" w:rsidP="005F3E57">
      <w:pPr>
        <w:tabs>
          <w:tab w:val="left" w:pos="2880"/>
        </w:tabs>
        <w:ind w:right="2"/>
        <w:jc w:val="both"/>
        <w:rPr>
          <w:rFonts w:ascii="Times New Roman" w:hAnsi="Times New Roman"/>
          <w:caps/>
          <w:szCs w:val="24"/>
        </w:rPr>
      </w:pPr>
      <w:r w:rsidRPr="00515539">
        <w:rPr>
          <w:rFonts w:ascii="Times New Roman" w:hAnsi="Times New Roman"/>
          <w:caps/>
          <w:szCs w:val="24"/>
        </w:rPr>
        <w:t>Vendor:</w:t>
      </w:r>
      <w:r w:rsidR="005F3E57">
        <w:rPr>
          <w:rFonts w:ascii="Times New Roman" w:hAnsi="Times New Roman"/>
          <w:caps/>
          <w:szCs w:val="24"/>
        </w:rPr>
        <w:tab/>
      </w:r>
      <w:r w:rsidR="005F3E57">
        <w:rPr>
          <w:rFonts w:ascii="Times New Roman" w:hAnsi="Times New Roman"/>
          <w:caps/>
          <w:szCs w:val="24"/>
        </w:rPr>
        <w:tab/>
      </w:r>
      <w:r w:rsidR="005F3E57">
        <w:rPr>
          <w:rFonts w:ascii="Times New Roman" w:hAnsi="Times New Roman"/>
          <w:caps/>
          <w:szCs w:val="24"/>
        </w:rPr>
        <w:tab/>
      </w:r>
    </w:p>
    <w:p w14:paraId="500D9C87" w14:textId="77777777" w:rsidR="008B032E" w:rsidRPr="00515539" w:rsidRDefault="008B032E" w:rsidP="005F3E57">
      <w:pPr>
        <w:tabs>
          <w:tab w:val="left" w:pos="2880"/>
        </w:tabs>
        <w:ind w:right="2"/>
        <w:jc w:val="both"/>
        <w:rPr>
          <w:rFonts w:ascii="Times New Roman" w:hAnsi="Times New Roman"/>
          <w:caps/>
          <w:szCs w:val="24"/>
        </w:rPr>
      </w:pPr>
      <w:r w:rsidRPr="00515539">
        <w:rPr>
          <w:rFonts w:ascii="Times New Roman" w:hAnsi="Times New Roman"/>
          <w:caps/>
          <w:szCs w:val="24"/>
        </w:rPr>
        <w:t>Purchaser:</w:t>
      </w:r>
      <w:r w:rsidRPr="00515539">
        <w:rPr>
          <w:rFonts w:ascii="Times New Roman" w:hAnsi="Times New Roman"/>
          <w:caps/>
          <w:szCs w:val="24"/>
        </w:rPr>
        <w:tab/>
      </w:r>
    </w:p>
    <w:p w14:paraId="353ACE85" w14:textId="77777777" w:rsidR="008B032E" w:rsidRPr="00515539" w:rsidRDefault="008B032E" w:rsidP="005F3E57">
      <w:pPr>
        <w:tabs>
          <w:tab w:val="left" w:pos="2880"/>
        </w:tabs>
        <w:ind w:right="2"/>
        <w:jc w:val="both"/>
        <w:rPr>
          <w:rFonts w:ascii="Times New Roman" w:hAnsi="Times New Roman"/>
          <w:caps/>
          <w:szCs w:val="24"/>
        </w:rPr>
      </w:pPr>
      <w:r w:rsidRPr="00515539">
        <w:rPr>
          <w:rFonts w:ascii="Times New Roman" w:hAnsi="Times New Roman"/>
          <w:caps/>
          <w:szCs w:val="24"/>
        </w:rPr>
        <w:t>property:</w:t>
      </w:r>
      <w:r w:rsidRPr="00515539">
        <w:rPr>
          <w:rFonts w:ascii="Times New Roman" w:hAnsi="Times New Roman"/>
          <w:caps/>
          <w:szCs w:val="24"/>
        </w:rPr>
        <w:tab/>
      </w:r>
    </w:p>
    <w:p w14:paraId="2C11983D" w14:textId="77777777" w:rsidR="008B032E" w:rsidRPr="00515539" w:rsidRDefault="008B032E" w:rsidP="005F3E57">
      <w:pPr>
        <w:pBdr>
          <w:bottom w:val="single" w:sz="12" w:space="1" w:color="auto"/>
        </w:pBdr>
        <w:tabs>
          <w:tab w:val="left" w:pos="2880"/>
        </w:tabs>
        <w:ind w:right="2"/>
        <w:rPr>
          <w:rFonts w:ascii="Times New Roman" w:hAnsi="Times New Roman"/>
          <w:caps/>
          <w:szCs w:val="24"/>
        </w:rPr>
      </w:pPr>
      <w:r w:rsidRPr="00515539">
        <w:rPr>
          <w:rFonts w:ascii="Times New Roman" w:hAnsi="Times New Roman"/>
          <w:caps/>
          <w:szCs w:val="24"/>
        </w:rPr>
        <w:t>Completion Date:</w:t>
      </w:r>
    </w:p>
    <w:p w14:paraId="3A0A206C" w14:textId="77777777" w:rsidR="008B032E" w:rsidRPr="008B032E" w:rsidRDefault="008B032E" w:rsidP="008B032E">
      <w:pPr>
        <w:pBdr>
          <w:bottom w:val="single" w:sz="12" w:space="1" w:color="auto"/>
        </w:pBdr>
        <w:tabs>
          <w:tab w:val="left" w:pos="1985"/>
          <w:tab w:val="left" w:pos="9356"/>
        </w:tabs>
        <w:ind w:right="2"/>
        <w:rPr>
          <w:rFonts w:ascii="Times New Roman" w:hAnsi="Times New Roman"/>
          <w:caps/>
          <w:sz w:val="22"/>
          <w:szCs w:val="22"/>
          <w:u w:val="single"/>
        </w:rPr>
      </w:pPr>
    </w:p>
    <w:p w14:paraId="318A94EB" w14:textId="77777777" w:rsidR="008B032E" w:rsidRPr="008B032E" w:rsidRDefault="008B032E" w:rsidP="008B032E">
      <w:pPr>
        <w:rPr>
          <w:rStyle w:val="StyleCourierNew10pt"/>
          <w:rFonts w:ascii="Times New Roman" w:hAnsi="Times New Roman"/>
          <w:sz w:val="22"/>
          <w:szCs w:val="22"/>
        </w:rPr>
      </w:pPr>
    </w:p>
    <w:p w14:paraId="2C7FD25D" w14:textId="77777777" w:rsidR="008B032E" w:rsidRPr="00515539" w:rsidRDefault="008B032E" w:rsidP="008B032E">
      <w:pPr>
        <w:jc w:val="both"/>
        <w:rPr>
          <w:rFonts w:ascii="Times New Roman" w:hAnsi="Times New Roman"/>
          <w:caps/>
          <w:szCs w:val="24"/>
        </w:rPr>
      </w:pPr>
      <w:r w:rsidRPr="00515539">
        <w:rPr>
          <w:rFonts w:ascii="Times New Roman" w:hAnsi="Times New Roman"/>
          <w:caps/>
          <w:szCs w:val="24"/>
        </w:rPr>
        <w:t>in CONSIDERATION of AND NOTWITHSTANDING THE CLOSING OF this transaction, THE VENDOR CERTIFIES to the Purchaser THAT AS OF the Completion Date:</w:t>
      </w:r>
    </w:p>
    <w:p w14:paraId="3EB60F34" w14:textId="77777777" w:rsidR="00EC30CA" w:rsidRPr="00515539" w:rsidRDefault="00EC30CA" w:rsidP="008B032E">
      <w:pPr>
        <w:ind w:left="567" w:hanging="567"/>
        <w:jc w:val="both"/>
        <w:rPr>
          <w:rStyle w:val="StyleCourierNew10pt"/>
          <w:rFonts w:ascii="Times New Roman" w:hAnsi="Times New Roman"/>
          <w:sz w:val="24"/>
          <w:szCs w:val="24"/>
        </w:rPr>
      </w:pPr>
    </w:p>
    <w:p w14:paraId="69721A6D" w14:textId="77777777" w:rsidR="00EC30CA" w:rsidRPr="00515539" w:rsidRDefault="008B032E" w:rsidP="00EC30CA">
      <w:pPr>
        <w:pStyle w:val="ListParagraph"/>
        <w:numPr>
          <w:ilvl w:val="0"/>
          <w:numId w:val="1"/>
        </w:numPr>
        <w:ind w:left="360"/>
        <w:jc w:val="both"/>
        <w:rPr>
          <w:rStyle w:val="StyleCourierNew10pt"/>
          <w:rFonts w:ascii="Times New Roman" w:hAnsi="Times New Roman"/>
          <w:sz w:val="24"/>
          <w:szCs w:val="24"/>
        </w:rPr>
      </w:pPr>
      <w:r w:rsidRPr="00515539">
        <w:rPr>
          <w:rFonts w:ascii="Times New Roman" w:hAnsi="Times New Roman"/>
          <w:b/>
          <w:caps/>
          <w:szCs w:val="24"/>
        </w:rPr>
        <w:t>Possession:</w:t>
      </w:r>
      <w:r w:rsidRPr="00515539">
        <w:rPr>
          <w:rStyle w:val="StyleCourierNew10pt"/>
          <w:rFonts w:ascii="Times New Roman" w:hAnsi="Times New Roman"/>
          <w:sz w:val="24"/>
          <w:szCs w:val="24"/>
        </w:rPr>
        <w:t xml:space="preserve">  Subject to the Agreement of Purchase and Sale ("Agreement") in this transaction, the Vendor shall deliver vacant possession of the Property and possession of any chattels included in the Agreement.</w:t>
      </w:r>
    </w:p>
    <w:p w14:paraId="596CADF3" w14:textId="77777777" w:rsidR="00EC30CA" w:rsidRPr="00515539" w:rsidRDefault="00EC30CA" w:rsidP="00EC30CA">
      <w:pPr>
        <w:pStyle w:val="ListParagraph"/>
        <w:ind w:left="360"/>
        <w:jc w:val="both"/>
        <w:rPr>
          <w:rFonts w:ascii="Times New Roman" w:hAnsi="Times New Roman"/>
          <w:szCs w:val="24"/>
        </w:rPr>
      </w:pPr>
    </w:p>
    <w:p w14:paraId="395A21C3" w14:textId="77777777" w:rsidR="00EC30CA" w:rsidRPr="00515539" w:rsidRDefault="008B032E" w:rsidP="00EC30CA">
      <w:pPr>
        <w:pStyle w:val="ListParagraph"/>
        <w:numPr>
          <w:ilvl w:val="0"/>
          <w:numId w:val="1"/>
        </w:numPr>
        <w:ind w:left="360"/>
        <w:jc w:val="both"/>
        <w:rPr>
          <w:rFonts w:ascii="Times New Roman" w:hAnsi="Times New Roman"/>
          <w:szCs w:val="24"/>
        </w:rPr>
      </w:pPr>
      <w:r w:rsidRPr="00515539">
        <w:rPr>
          <w:rFonts w:ascii="Times New Roman" w:hAnsi="Times New Roman"/>
          <w:b/>
          <w:szCs w:val="24"/>
        </w:rPr>
        <w:t>KEYS</w:t>
      </w:r>
      <w:r w:rsidRPr="00515539">
        <w:rPr>
          <w:rFonts w:ascii="Times New Roman" w:hAnsi="Times New Roman"/>
          <w:szCs w:val="24"/>
        </w:rPr>
        <w:t>:  If and as applicable, all keys, entry mechanisms, and access and alarm codes for the Property in the Vendor's control not included with the Requisite Deliveries shall be left on the Property.</w:t>
      </w:r>
    </w:p>
    <w:p w14:paraId="51CE118D" w14:textId="77777777" w:rsidR="00EC30CA" w:rsidRPr="00515539" w:rsidRDefault="00EC30CA" w:rsidP="00EC30CA">
      <w:pPr>
        <w:pStyle w:val="ListParagraph"/>
        <w:rPr>
          <w:rFonts w:ascii="Times New Roman" w:hAnsi="Times New Roman"/>
          <w:b/>
          <w:caps/>
          <w:szCs w:val="24"/>
        </w:rPr>
      </w:pPr>
    </w:p>
    <w:p w14:paraId="698434A6" w14:textId="77777777" w:rsidR="00EC30CA" w:rsidRPr="00515539" w:rsidRDefault="008B032E" w:rsidP="00EC30CA">
      <w:pPr>
        <w:pStyle w:val="ListParagraph"/>
        <w:numPr>
          <w:ilvl w:val="0"/>
          <w:numId w:val="1"/>
        </w:numPr>
        <w:ind w:left="360"/>
        <w:jc w:val="both"/>
        <w:rPr>
          <w:rStyle w:val="StyleCourierNew10pt"/>
          <w:rFonts w:ascii="Times New Roman" w:hAnsi="Times New Roman"/>
          <w:sz w:val="24"/>
          <w:szCs w:val="24"/>
        </w:rPr>
      </w:pPr>
      <w:r w:rsidRPr="00515539">
        <w:rPr>
          <w:rFonts w:ascii="Times New Roman" w:hAnsi="Times New Roman"/>
          <w:b/>
          <w:caps/>
          <w:szCs w:val="24"/>
        </w:rPr>
        <w:t>Bill of Sale</w:t>
      </w:r>
      <w:r w:rsidRPr="00515539">
        <w:rPr>
          <w:rStyle w:val="StyleCourierNew10pt"/>
          <w:rFonts w:ascii="Times New Roman" w:hAnsi="Times New Roman"/>
          <w:sz w:val="24"/>
          <w:szCs w:val="24"/>
        </w:rPr>
        <w:t xml:space="preserve">:  The Vendor owns the chattels included in the </w:t>
      </w:r>
      <w:proofErr w:type="gramStart"/>
      <w:r w:rsidRPr="00515539">
        <w:rPr>
          <w:rStyle w:val="StyleCourierNew10pt"/>
          <w:rFonts w:ascii="Times New Roman" w:hAnsi="Times New Roman"/>
          <w:sz w:val="24"/>
          <w:szCs w:val="24"/>
        </w:rPr>
        <w:t>Agreement, and</w:t>
      </w:r>
      <w:proofErr w:type="gramEnd"/>
      <w:r w:rsidRPr="00515539">
        <w:rPr>
          <w:rStyle w:val="StyleCourierNew10pt"/>
          <w:rFonts w:ascii="Times New Roman" w:hAnsi="Times New Roman"/>
          <w:sz w:val="24"/>
          <w:szCs w:val="24"/>
        </w:rPr>
        <w:t xml:space="preserve"> conveys title to them to the Purchaser free and clear of all demands, claims, security interests, liens and encumbrances of any kind whatsoever.</w:t>
      </w:r>
    </w:p>
    <w:p w14:paraId="0FE4A9C3" w14:textId="77777777" w:rsidR="00EC30CA" w:rsidRPr="00515539" w:rsidRDefault="00EC30CA" w:rsidP="00EC30CA">
      <w:pPr>
        <w:pStyle w:val="ListParagraph"/>
        <w:rPr>
          <w:rFonts w:ascii="Times New Roman" w:hAnsi="Times New Roman"/>
          <w:b/>
          <w:caps/>
          <w:szCs w:val="24"/>
        </w:rPr>
      </w:pPr>
    </w:p>
    <w:p w14:paraId="52514F11" w14:textId="77777777" w:rsidR="00EC30CA" w:rsidRPr="00515539" w:rsidRDefault="008B032E" w:rsidP="00EC30CA">
      <w:pPr>
        <w:pStyle w:val="ListParagraph"/>
        <w:numPr>
          <w:ilvl w:val="0"/>
          <w:numId w:val="1"/>
        </w:numPr>
        <w:ind w:left="360"/>
        <w:jc w:val="both"/>
        <w:rPr>
          <w:rStyle w:val="StyleCourierNew10pt"/>
          <w:rFonts w:ascii="Times New Roman" w:hAnsi="Times New Roman"/>
          <w:sz w:val="24"/>
          <w:szCs w:val="24"/>
        </w:rPr>
      </w:pPr>
      <w:r w:rsidRPr="00515539">
        <w:rPr>
          <w:rFonts w:ascii="Times New Roman" w:hAnsi="Times New Roman"/>
          <w:b/>
          <w:caps/>
          <w:szCs w:val="24"/>
        </w:rPr>
        <w:t>Property Taxes</w:t>
      </w:r>
      <w:r w:rsidRPr="00515539">
        <w:rPr>
          <w:rStyle w:val="StyleCourierNew10pt"/>
          <w:rFonts w:ascii="Times New Roman" w:hAnsi="Times New Roman"/>
          <w:sz w:val="24"/>
          <w:szCs w:val="24"/>
        </w:rPr>
        <w:t>:  The Vendor shall have paid the Property taxes and any local improvement rates and other charges included on the tax roll (and any interest and penalties thereon), as shown on the Statement of Adjustments.</w:t>
      </w:r>
    </w:p>
    <w:p w14:paraId="145325FB" w14:textId="77777777" w:rsidR="00EC30CA" w:rsidRPr="00515539" w:rsidRDefault="00EC30CA" w:rsidP="00EC30CA">
      <w:pPr>
        <w:pStyle w:val="ListParagraph"/>
        <w:rPr>
          <w:rFonts w:ascii="Times New Roman" w:hAnsi="Times New Roman"/>
          <w:b/>
          <w:caps/>
          <w:szCs w:val="24"/>
        </w:rPr>
      </w:pPr>
    </w:p>
    <w:p w14:paraId="54E4C9C0" w14:textId="77777777" w:rsidR="00EC30CA" w:rsidRPr="00515539" w:rsidRDefault="008B032E" w:rsidP="00EC30CA">
      <w:pPr>
        <w:pStyle w:val="ListParagraph"/>
        <w:numPr>
          <w:ilvl w:val="0"/>
          <w:numId w:val="1"/>
        </w:numPr>
        <w:ind w:left="360"/>
        <w:jc w:val="both"/>
        <w:rPr>
          <w:rStyle w:val="StyleCourierNew10pt"/>
          <w:rFonts w:ascii="Times New Roman" w:hAnsi="Times New Roman"/>
          <w:sz w:val="24"/>
          <w:szCs w:val="24"/>
        </w:rPr>
      </w:pPr>
      <w:r w:rsidRPr="00515539">
        <w:rPr>
          <w:rFonts w:ascii="Times New Roman" w:hAnsi="Times New Roman"/>
          <w:b/>
          <w:caps/>
          <w:szCs w:val="24"/>
        </w:rPr>
        <w:t>Utilities:</w:t>
      </w:r>
      <w:r w:rsidRPr="00515539">
        <w:rPr>
          <w:rStyle w:val="StyleCourierNew10pt"/>
          <w:rFonts w:ascii="Times New Roman" w:hAnsi="Times New Roman"/>
          <w:sz w:val="24"/>
          <w:szCs w:val="24"/>
        </w:rPr>
        <w:t xml:space="preserve">  The Vendor has paid or will pay on time any utility accounts to the Completion Date that may form a lien against the Property.</w:t>
      </w:r>
    </w:p>
    <w:p w14:paraId="681CB419" w14:textId="77777777" w:rsidR="00EC30CA" w:rsidRPr="00515539" w:rsidRDefault="00EC30CA" w:rsidP="00EC30CA">
      <w:pPr>
        <w:pStyle w:val="ListParagraph"/>
        <w:rPr>
          <w:rFonts w:ascii="Times New Roman" w:hAnsi="Times New Roman"/>
          <w:b/>
          <w:caps/>
          <w:szCs w:val="24"/>
        </w:rPr>
      </w:pPr>
    </w:p>
    <w:p w14:paraId="30360BC2" w14:textId="77777777" w:rsidR="00EC30CA" w:rsidRPr="00515539" w:rsidRDefault="008B032E" w:rsidP="00EC30CA">
      <w:pPr>
        <w:pStyle w:val="ListParagraph"/>
        <w:numPr>
          <w:ilvl w:val="0"/>
          <w:numId w:val="1"/>
        </w:numPr>
        <w:ind w:left="360"/>
        <w:jc w:val="both"/>
        <w:rPr>
          <w:rStyle w:val="StyleCourierNew10pt"/>
          <w:rFonts w:ascii="Times New Roman" w:hAnsi="Times New Roman"/>
          <w:sz w:val="24"/>
          <w:szCs w:val="24"/>
        </w:rPr>
      </w:pPr>
      <w:r w:rsidRPr="00515539">
        <w:rPr>
          <w:rFonts w:ascii="Times New Roman" w:hAnsi="Times New Roman"/>
          <w:b/>
          <w:caps/>
          <w:szCs w:val="24"/>
        </w:rPr>
        <w:t>FueL</w:t>
      </w:r>
      <w:r w:rsidRPr="00515539">
        <w:rPr>
          <w:rStyle w:val="StyleCourierNew10pt"/>
          <w:rFonts w:ascii="Times New Roman" w:hAnsi="Times New Roman"/>
          <w:sz w:val="24"/>
          <w:szCs w:val="24"/>
        </w:rPr>
        <w:t xml:space="preserve">:  If the Vendor has adjusted for fuel oil, propane or condensed gas, the Vendor has filled the tank(s) to </w:t>
      </w:r>
      <w:proofErr w:type="gramStart"/>
      <w:r w:rsidRPr="00515539">
        <w:rPr>
          <w:rStyle w:val="StyleCourierNew10pt"/>
          <w:rFonts w:ascii="Times New Roman" w:hAnsi="Times New Roman"/>
          <w:sz w:val="24"/>
          <w:szCs w:val="24"/>
        </w:rPr>
        <w:t>capacity, and</w:t>
      </w:r>
      <w:proofErr w:type="gramEnd"/>
      <w:r w:rsidRPr="00515539">
        <w:rPr>
          <w:rStyle w:val="StyleCourierNew10pt"/>
          <w:rFonts w:ascii="Times New Roman" w:hAnsi="Times New Roman"/>
          <w:sz w:val="24"/>
          <w:szCs w:val="24"/>
        </w:rPr>
        <w:t xml:space="preserve"> paid for same in full.</w:t>
      </w:r>
    </w:p>
    <w:p w14:paraId="246DE1CD" w14:textId="77777777" w:rsidR="00EC30CA" w:rsidRPr="00515539" w:rsidRDefault="00EC30CA" w:rsidP="00EC30CA">
      <w:pPr>
        <w:pStyle w:val="ListParagraph"/>
        <w:rPr>
          <w:rFonts w:ascii="Times New Roman" w:hAnsi="Times New Roman"/>
          <w:b/>
          <w:caps/>
          <w:szCs w:val="24"/>
        </w:rPr>
      </w:pPr>
    </w:p>
    <w:p w14:paraId="267C4486" w14:textId="77777777" w:rsidR="00EC30CA" w:rsidRPr="00515539" w:rsidRDefault="008B032E" w:rsidP="00EC30CA">
      <w:pPr>
        <w:pStyle w:val="ListParagraph"/>
        <w:numPr>
          <w:ilvl w:val="0"/>
          <w:numId w:val="1"/>
        </w:numPr>
        <w:ind w:left="360"/>
        <w:jc w:val="both"/>
        <w:rPr>
          <w:rStyle w:val="StyleCourierNew10pt"/>
          <w:rFonts w:ascii="Times New Roman" w:hAnsi="Times New Roman"/>
          <w:sz w:val="24"/>
          <w:szCs w:val="24"/>
        </w:rPr>
      </w:pPr>
      <w:r w:rsidRPr="00515539">
        <w:rPr>
          <w:rFonts w:ascii="Times New Roman" w:hAnsi="Times New Roman"/>
          <w:b/>
          <w:caps/>
          <w:szCs w:val="24"/>
        </w:rPr>
        <w:t>Adjustments</w:t>
      </w:r>
      <w:r w:rsidRPr="00515539">
        <w:rPr>
          <w:rStyle w:val="StyleCourierNew10pt"/>
          <w:rFonts w:ascii="Times New Roman" w:hAnsi="Times New Roman"/>
          <w:sz w:val="24"/>
          <w:szCs w:val="24"/>
        </w:rPr>
        <w:t xml:space="preserve">:  If the Statement of Adjustments herein is or becomes inaccurate or incomplete in the Vendor’s </w:t>
      </w:r>
      <w:proofErr w:type="spellStart"/>
      <w:r w:rsidRPr="00515539">
        <w:rPr>
          <w:rStyle w:val="StyleCourierNew10pt"/>
          <w:rFonts w:ascii="Times New Roman" w:hAnsi="Times New Roman"/>
          <w:sz w:val="24"/>
          <w:szCs w:val="24"/>
        </w:rPr>
        <w:t>favour</w:t>
      </w:r>
      <w:proofErr w:type="spellEnd"/>
      <w:r w:rsidRPr="00515539">
        <w:rPr>
          <w:rStyle w:val="StyleCourierNew10pt"/>
          <w:rFonts w:ascii="Times New Roman" w:hAnsi="Times New Roman"/>
          <w:sz w:val="24"/>
          <w:szCs w:val="24"/>
        </w:rPr>
        <w:t>, the Vendor shall readjust and make any appropriate payments forthwith, provided the Purchaser has delivered on closing a reciprocal undertaking.</w:t>
      </w:r>
    </w:p>
    <w:p w14:paraId="085D945C" w14:textId="77777777" w:rsidR="00EC30CA" w:rsidRPr="00515539" w:rsidRDefault="00EC30CA" w:rsidP="00EC30CA">
      <w:pPr>
        <w:pStyle w:val="ListParagraph"/>
        <w:rPr>
          <w:rFonts w:ascii="Times New Roman" w:hAnsi="Times New Roman"/>
          <w:b/>
          <w:caps/>
          <w:szCs w:val="24"/>
        </w:rPr>
      </w:pPr>
    </w:p>
    <w:p w14:paraId="0911526F" w14:textId="77777777" w:rsidR="005F3E57" w:rsidRDefault="008B032E" w:rsidP="00EC30CA">
      <w:pPr>
        <w:pStyle w:val="ListParagraph"/>
        <w:numPr>
          <w:ilvl w:val="0"/>
          <w:numId w:val="1"/>
        </w:numPr>
        <w:ind w:left="360"/>
        <w:jc w:val="both"/>
        <w:rPr>
          <w:rStyle w:val="StyleCourierNew10pt"/>
          <w:rFonts w:ascii="Times New Roman" w:hAnsi="Times New Roman"/>
          <w:sz w:val="24"/>
          <w:szCs w:val="24"/>
        </w:rPr>
      </w:pPr>
      <w:r w:rsidRPr="00515539">
        <w:rPr>
          <w:rFonts w:ascii="Times New Roman" w:hAnsi="Times New Roman"/>
          <w:b/>
          <w:caps/>
          <w:szCs w:val="24"/>
        </w:rPr>
        <w:t>Direction</w:t>
      </w:r>
      <w:r w:rsidRPr="00515539">
        <w:rPr>
          <w:rStyle w:val="StyleCourierNew10pt"/>
          <w:rFonts w:ascii="Times New Roman" w:hAnsi="Times New Roman"/>
          <w:sz w:val="24"/>
          <w:szCs w:val="24"/>
        </w:rPr>
        <w:t>:  The Vendor authorizes and directs the Purchaser to pay the Balance Due on Closing as the Vendor's Lawyer in writing directs.</w:t>
      </w:r>
    </w:p>
    <w:p w14:paraId="78942AF6" w14:textId="77777777" w:rsidR="006E1A90" w:rsidRPr="006E1A90" w:rsidRDefault="006E1A90" w:rsidP="006E1A90">
      <w:pPr>
        <w:pStyle w:val="ListParagraph"/>
        <w:ind w:left="360"/>
        <w:jc w:val="both"/>
        <w:rPr>
          <w:rFonts w:ascii="Times New Roman" w:hAnsi="Times New Roman"/>
          <w:szCs w:val="24"/>
        </w:rPr>
      </w:pPr>
    </w:p>
    <w:p w14:paraId="674119DF" w14:textId="77777777" w:rsidR="006E1A90" w:rsidRDefault="008B032E" w:rsidP="005F3E57">
      <w:pPr>
        <w:pStyle w:val="ListParagraph"/>
        <w:numPr>
          <w:ilvl w:val="0"/>
          <w:numId w:val="1"/>
        </w:numPr>
        <w:ind w:left="360"/>
        <w:jc w:val="both"/>
        <w:rPr>
          <w:rStyle w:val="StyleCourierNew10pt"/>
          <w:rFonts w:ascii="Times New Roman" w:hAnsi="Times New Roman"/>
          <w:sz w:val="24"/>
          <w:szCs w:val="24"/>
        </w:rPr>
      </w:pPr>
      <w:r w:rsidRPr="005F3E57">
        <w:rPr>
          <w:rFonts w:ascii="Times New Roman" w:hAnsi="Times New Roman"/>
          <w:b/>
          <w:caps/>
          <w:szCs w:val="24"/>
        </w:rPr>
        <w:t>Deletions FROM TITLE</w:t>
      </w:r>
      <w:r w:rsidRPr="005F3E57">
        <w:rPr>
          <w:rStyle w:val="StyleCourierNew10pt"/>
          <w:rFonts w:ascii="Times New Roman" w:hAnsi="Times New Roman"/>
          <w:sz w:val="24"/>
          <w:szCs w:val="24"/>
        </w:rPr>
        <w:t xml:space="preserve">: </w:t>
      </w:r>
      <w:r w:rsidR="001C0254">
        <w:rPr>
          <w:rStyle w:val="StyleCourierNew10pt"/>
          <w:rFonts w:ascii="Times New Roman" w:hAnsi="Times New Roman"/>
          <w:sz w:val="24"/>
          <w:szCs w:val="24"/>
        </w:rPr>
        <w:t xml:space="preserve"> </w:t>
      </w:r>
      <w:r w:rsidRPr="005F3E57">
        <w:rPr>
          <w:rStyle w:val="StyleCourierNew10pt"/>
          <w:rFonts w:ascii="Times New Roman" w:hAnsi="Times New Roman"/>
          <w:sz w:val="24"/>
          <w:szCs w:val="24"/>
        </w:rPr>
        <w:t>The Vendor shall pay all amounts and take all steps necessary to cause to be registered at the Vendor's expense a deletion from title of every encumbrance or instrument that the Vendor's Lawyer has agreed in writing to cause to be deleted from title.</w:t>
      </w:r>
    </w:p>
    <w:p w14:paraId="478A7F9D" w14:textId="77777777" w:rsidR="006E1A90" w:rsidRDefault="006E1A90" w:rsidP="005F3E57">
      <w:pPr>
        <w:pStyle w:val="ListParagraph"/>
        <w:numPr>
          <w:ilvl w:val="0"/>
          <w:numId w:val="1"/>
        </w:numPr>
        <w:ind w:left="360"/>
        <w:jc w:val="both"/>
        <w:rPr>
          <w:rStyle w:val="StyleCourierNew10pt"/>
          <w:rFonts w:ascii="Times New Roman" w:hAnsi="Times New Roman"/>
          <w:sz w:val="24"/>
          <w:szCs w:val="24"/>
        </w:rPr>
        <w:sectPr w:rsidR="006E1A90" w:rsidSect="006E1A90">
          <w:headerReference w:type="default" r:id="rId8"/>
          <w:footerReference w:type="default" r:id="rId9"/>
          <w:pgSz w:w="12240" w:h="15840"/>
          <w:pgMar w:top="900" w:right="1440" w:bottom="900" w:left="1440" w:header="720" w:footer="720" w:gutter="0"/>
          <w:cols w:space="720"/>
          <w:titlePg/>
          <w:docGrid w:linePitch="360"/>
        </w:sectPr>
      </w:pPr>
    </w:p>
    <w:p w14:paraId="274E90B0" w14:textId="77777777" w:rsidR="002C7AA0" w:rsidRDefault="008B032E" w:rsidP="002C7AA0">
      <w:pPr>
        <w:pStyle w:val="ListParagraph"/>
        <w:numPr>
          <w:ilvl w:val="0"/>
          <w:numId w:val="1"/>
        </w:numPr>
        <w:ind w:left="360"/>
        <w:jc w:val="both"/>
        <w:rPr>
          <w:rStyle w:val="StyleCourierNew10pt"/>
          <w:rFonts w:ascii="Times New Roman" w:hAnsi="Times New Roman"/>
          <w:sz w:val="24"/>
          <w:szCs w:val="24"/>
        </w:rPr>
      </w:pPr>
      <w:r w:rsidRPr="00515539">
        <w:rPr>
          <w:rFonts w:ascii="Times New Roman" w:hAnsi="Times New Roman"/>
          <w:b/>
          <w:caps/>
          <w:color w:val="000000"/>
          <w:szCs w:val="24"/>
        </w:rPr>
        <w:lastRenderedPageBreak/>
        <w:t>HST</w:t>
      </w:r>
      <w:r w:rsidRPr="00515539">
        <w:rPr>
          <w:rStyle w:val="StyleCourierNew10pt"/>
          <w:rFonts w:ascii="Times New Roman" w:hAnsi="Times New Roman"/>
          <w:sz w:val="24"/>
          <w:szCs w:val="24"/>
        </w:rPr>
        <w:t xml:space="preserve">:  This transaction is not subject to HST as the Property is a personal use property or a used residential complex occupied by the Vendor or persons authorized by the Vendor, and is not a substantially renovated residential complex, under the </w:t>
      </w:r>
      <w:r w:rsidRPr="00515539">
        <w:rPr>
          <w:rFonts w:ascii="Times New Roman" w:hAnsi="Times New Roman"/>
          <w:i/>
          <w:szCs w:val="24"/>
        </w:rPr>
        <w:t>Excise Tax Act</w:t>
      </w:r>
      <w:r w:rsidRPr="00515539">
        <w:rPr>
          <w:rFonts w:ascii="Times New Roman" w:hAnsi="Times New Roman"/>
          <w:szCs w:val="24"/>
        </w:rPr>
        <w:t xml:space="preserve"> of Canada</w:t>
      </w:r>
      <w:r w:rsidRPr="00515539">
        <w:rPr>
          <w:rStyle w:val="StyleCourierNew10pt"/>
          <w:rFonts w:ascii="Times New Roman" w:hAnsi="Times New Roman"/>
          <w:sz w:val="24"/>
          <w:szCs w:val="24"/>
        </w:rPr>
        <w:t>.  The Vendor has not claimed and will not claim any input tax credit for the acquisition, improvement or renovation of the Property.</w:t>
      </w:r>
    </w:p>
    <w:p w14:paraId="0C1183F0" w14:textId="77777777" w:rsidR="00515539" w:rsidRDefault="00515539" w:rsidP="00515539">
      <w:pPr>
        <w:jc w:val="both"/>
        <w:rPr>
          <w:rStyle w:val="StyleCourierNew10pt"/>
          <w:rFonts w:ascii="Times New Roman" w:hAnsi="Times New Roman"/>
          <w:sz w:val="24"/>
          <w:szCs w:val="24"/>
        </w:rPr>
      </w:pPr>
    </w:p>
    <w:p w14:paraId="16FF330E" w14:textId="77777777" w:rsidR="002C7AA0" w:rsidRPr="000D3737" w:rsidRDefault="008B032E" w:rsidP="002C7AA0">
      <w:pPr>
        <w:pStyle w:val="ListParagraph"/>
        <w:numPr>
          <w:ilvl w:val="0"/>
          <w:numId w:val="1"/>
        </w:numPr>
        <w:ind w:left="360"/>
        <w:jc w:val="both"/>
        <w:rPr>
          <w:rStyle w:val="StyleCourierNew10pt"/>
          <w:rFonts w:ascii="Times New Roman" w:hAnsi="Times New Roman"/>
          <w:sz w:val="24"/>
          <w:szCs w:val="24"/>
        </w:rPr>
      </w:pPr>
      <w:r w:rsidRPr="000D3737">
        <w:rPr>
          <w:rFonts w:ascii="Times New Roman" w:hAnsi="Times New Roman"/>
          <w:b/>
          <w:caps/>
          <w:szCs w:val="24"/>
        </w:rPr>
        <w:t>Family Law</w:t>
      </w:r>
      <w:r w:rsidR="00A8586F" w:rsidRPr="000D3737">
        <w:rPr>
          <w:rStyle w:val="StyleCourierNew10pt"/>
          <w:rFonts w:ascii="Times New Roman" w:hAnsi="Times New Roman"/>
          <w:sz w:val="24"/>
          <w:szCs w:val="24"/>
        </w:rPr>
        <w:t>:</w:t>
      </w:r>
      <w:r w:rsidRPr="000D3737">
        <w:rPr>
          <w:rStyle w:val="StyleCourierNew10pt"/>
          <w:rFonts w:ascii="Times New Roman" w:hAnsi="Times New Roman"/>
          <w:sz w:val="24"/>
          <w:szCs w:val="24"/>
        </w:rPr>
        <w:t xml:space="preserve">  The Transfer delivered in this transaction correctly shows each Vendor's spousal status and address for service.</w:t>
      </w:r>
    </w:p>
    <w:p w14:paraId="575661A6" w14:textId="77777777" w:rsidR="002C7AA0" w:rsidRPr="000D3737" w:rsidRDefault="002C7AA0" w:rsidP="002C7AA0">
      <w:pPr>
        <w:pStyle w:val="ListParagraph"/>
        <w:ind w:left="360"/>
        <w:jc w:val="both"/>
        <w:rPr>
          <w:rFonts w:ascii="Times New Roman" w:hAnsi="Times New Roman"/>
          <w:szCs w:val="24"/>
        </w:rPr>
      </w:pPr>
      <w:r w:rsidRPr="000D3737">
        <w:rPr>
          <w:rFonts w:ascii="Times New Roman" w:hAnsi="Times New Roman"/>
          <w:b/>
          <w:caps/>
          <w:szCs w:val="24"/>
        </w:rPr>
        <w:t xml:space="preserve"> </w:t>
      </w:r>
    </w:p>
    <w:p w14:paraId="27ECF4AC" w14:textId="77777777" w:rsidR="008B032E" w:rsidRPr="000D3737" w:rsidRDefault="008B032E" w:rsidP="002C7AA0">
      <w:pPr>
        <w:pStyle w:val="ListParagraph"/>
        <w:numPr>
          <w:ilvl w:val="0"/>
          <w:numId w:val="1"/>
        </w:numPr>
        <w:ind w:left="360"/>
        <w:jc w:val="both"/>
        <w:rPr>
          <w:rStyle w:val="StyleCourierNew10pt"/>
          <w:rFonts w:ascii="Times New Roman" w:hAnsi="Times New Roman"/>
          <w:sz w:val="24"/>
          <w:szCs w:val="24"/>
        </w:rPr>
      </w:pPr>
      <w:r w:rsidRPr="000D3737">
        <w:rPr>
          <w:rFonts w:ascii="Times New Roman" w:hAnsi="Times New Roman"/>
          <w:b/>
          <w:caps/>
          <w:szCs w:val="24"/>
        </w:rPr>
        <w:t>Survey</w:t>
      </w:r>
      <w:r w:rsidR="00A8586F" w:rsidRPr="000D3737">
        <w:rPr>
          <w:rStyle w:val="StyleCourierNew10pt"/>
          <w:rFonts w:ascii="Times New Roman" w:hAnsi="Times New Roman"/>
          <w:sz w:val="24"/>
          <w:szCs w:val="24"/>
        </w:rPr>
        <w:t>:</w:t>
      </w:r>
      <w:r w:rsidRPr="000D3737">
        <w:rPr>
          <w:rStyle w:val="StyleCourierNew10pt"/>
          <w:rFonts w:ascii="Times New Roman" w:hAnsi="Times New Roman"/>
          <w:sz w:val="24"/>
          <w:szCs w:val="24"/>
        </w:rPr>
        <w:t xml:space="preserve">  If the Vendor has agreed in writing to deliver a plan or survey, then, to the best of my knowledge and belief, the building(s) and any other structures, fences and other boundary markers on the Property are accurately shown on the attached copy of the plan or survey prepared by</w:t>
      </w:r>
    </w:p>
    <w:p w14:paraId="48733C61" w14:textId="77777777" w:rsidR="002C7AA0" w:rsidRDefault="002C7AA0" w:rsidP="002C7AA0">
      <w:pPr>
        <w:pStyle w:val="ListParagraph"/>
        <w:jc w:val="both"/>
        <w:rPr>
          <w:rStyle w:val="StyleCourierNew10pt"/>
          <w:rFonts w:ascii="Times New Roman" w:hAnsi="Times New Roman"/>
          <w:sz w:val="24"/>
          <w:szCs w:val="24"/>
        </w:rPr>
      </w:pPr>
      <w:r w:rsidRPr="000D3737">
        <w:rPr>
          <w:rFonts w:ascii="Times New Roman" w:hAnsi="Times New Roman"/>
          <w:caps/>
          <w:szCs w:val="24"/>
        </w:rPr>
        <w:t xml:space="preserve">                               , O.L.S.</w:t>
      </w:r>
      <w:r w:rsidRPr="000D3737">
        <w:rPr>
          <w:rStyle w:val="StyleCourierNew10pt"/>
          <w:rFonts w:ascii="Times New Roman" w:hAnsi="Times New Roman"/>
          <w:sz w:val="24"/>
          <w:szCs w:val="24"/>
        </w:rPr>
        <w:t>, dated</w:t>
      </w:r>
      <w:r w:rsidRPr="000D3737">
        <w:rPr>
          <w:rFonts w:ascii="Times New Roman" w:hAnsi="Times New Roman"/>
          <w:caps/>
          <w:szCs w:val="24"/>
        </w:rPr>
        <w:t xml:space="preserve">               </w:t>
      </w:r>
      <w:proofErr w:type="gramStart"/>
      <w:r w:rsidRPr="000D3737">
        <w:rPr>
          <w:rFonts w:ascii="Times New Roman" w:hAnsi="Times New Roman"/>
          <w:caps/>
          <w:szCs w:val="24"/>
        </w:rPr>
        <w:t xml:space="preserve">  </w:t>
      </w:r>
      <w:r w:rsidRPr="000D3737">
        <w:rPr>
          <w:rStyle w:val="StyleCourierNew10pt"/>
          <w:rFonts w:ascii="Times New Roman" w:hAnsi="Times New Roman"/>
          <w:sz w:val="24"/>
          <w:szCs w:val="24"/>
        </w:rPr>
        <w:t>,</w:t>
      </w:r>
      <w:proofErr w:type="gramEnd"/>
      <w:r w:rsidRPr="000D3737">
        <w:rPr>
          <w:rStyle w:val="StyleCourierNew10pt"/>
          <w:rFonts w:ascii="Times New Roman" w:hAnsi="Times New Roman"/>
          <w:sz w:val="24"/>
          <w:szCs w:val="24"/>
        </w:rPr>
        <w:t xml:space="preserve"> except:</w:t>
      </w:r>
    </w:p>
    <w:p w14:paraId="07E04389" w14:textId="77777777" w:rsidR="005F3E57" w:rsidRDefault="005F3E57" w:rsidP="002C7AA0">
      <w:pPr>
        <w:pStyle w:val="ListParagraph"/>
        <w:jc w:val="both"/>
        <w:rPr>
          <w:rStyle w:val="StyleCourierNew10pt"/>
          <w:rFonts w:ascii="Times New Roman" w:hAnsi="Times New Roman"/>
          <w:sz w:val="24"/>
          <w:szCs w:val="24"/>
        </w:rPr>
      </w:pPr>
    </w:p>
    <w:p w14:paraId="418BA0A2" w14:textId="77777777" w:rsidR="002C7AA0" w:rsidRPr="000D3737" w:rsidRDefault="002C7AA0" w:rsidP="002C7AA0">
      <w:pPr>
        <w:pStyle w:val="ListParagraph"/>
        <w:rPr>
          <w:rStyle w:val="StyleCourierNew10pt"/>
          <w:rFonts w:ascii="Times New Roman" w:hAnsi="Times New Roman"/>
          <w:sz w:val="24"/>
          <w:szCs w:val="24"/>
        </w:rPr>
      </w:pPr>
    </w:p>
    <w:p w14:paraId="249E33BB" w14:textId="77777777" w:rsidR="002C7AA0" w:rsidRPr="000D3737" w:rsidRDefault="008B032E" w:rsidP="002C7AA0">
      <w:pPr>
        <w:pStyle w:val="ListParagraph"/>
        <w:numPr>
          <w:ilvl w:val="0"/>
          <w:numId w:val="1"/>
        </w:numPr>
        <w:ind w:left="360"/>
        <w:jc w:val="both"/>
        <w:rPr>
          <w:rStyle w:val="StyleCourierNew10pt"/>
          <w:rFonts w:ascii="Times New Roman" w:hAnsi="Times New Roman"/>
          <w:sz w:val="24"/>
          <w:szCs w:val="24"/>
        </w:rPr>
      </w:pPr>
      <w:r w:rsidRPr="000D3737">
        <w:rPr>
          <w:rFonts w:ascii="Times New Roman" w:hAnsi="Times New Roman"/>
          <w:b/>
          <w:caps/>
          <w:szCs w:val="24"/>
        </w:rPr>
        <w:t>condominium</w:t>
      </w:r>
      <w:r w:rsidR="00A8586F" w:rsidRPr="000D3737">
        <w:rPr>
          <w:rFonts w:ascii="Times New Roman" w:hAnsi="Times New Roman"/>
          <w:caps/>
          <w:szCs w:val="24"/>
        </w:rPr>
        <w:t>:</w:t>
      </w:r>
      <w:r w:rsidRPr="000D3737">
        <w:rPr>
          <w:rFonts w:ascii="Times New Roman" w:hAnsi="Times New Roman"/>
          <w:caps/>
          <w:szCs w:val="24"/>
        </w:rPr>
        <w:t xml:space="preserve">  </w:t>
      </w:r>
      <w:r w:rsidRPr="000D3737">
        <w:rPr>
          <w:rStyle w:val="StyleCourierNew10pt"/>
          <w:rFonts w:ascii="Times New Roman" w:hAnsi="Times New Roman"/>
          <w:sz w:val="24"/>
          <w:szCs w:val="24"/>
        </w:rPr>
        <w:t xml:space="preserve">If the Property is governed by the </w:t>
      </w:r>
      <w:r w:rsidRPr="000D3737">
        <w:rPr>
          <w:rStyle w:val="StyleCourierNew10pt"/>
          <w:rFonts w:ascii="Times New Roman" w:hAnsi="Times New Roman"/>
          <w:i/>
          <w:sz w:val="24"/>
          <w:szCs w:val="24"/>
        </w:rPr>
        <w:t>Condominium Act, 1998</w:t>
      </w:r>
      <w:r w:rsidRPr="000D3737">
        <w:rPr>
          <w:rStyle w:val="StyleCourierNew10pt"/>
          <w:rFonts w:ascii="Times New Roman" w:hAnsi="Times New Roman"/>
          <w:sz w:val="24"/>
          <w:szCs w:val="24"/>
        </w:rPr>
        <w:t xml:space="preserve"> of Ontario, the common expenses have been paid as shown on the Statement of Adjustments.  The Vendor has not made any material changes to the common elements other than those permitted by an agreement registered on title.  The Vendor has not received a notice </w:t>
      </w:r>
      <w:r w:rsidR="000361CC" w:rsidRPr="000361CC">
        <w:rPr>
          <w:rFonts w:ascii="Times New Roman" w:hAnsi="Times New Roman"/>
          <w:szCs w:val="24"/>
          <w:lang w:val="en-CA"/>
        </w:rPr>
        <w:t>convening a special or general meeting of the Condominium Corporation respecting; (a) the termination of the government of the condominium property; (b) any substantial alteration in or substantial addition to the common elements or the renovation thereof; or (c) any substantial change in the assets or liabilities of the Condominium Corporation</w:t>
      </w:r>
      <w:r w:rsidRPr="000D3737">
        <w:rPr>
          <w:rStyle w:val="StyleCourierNew10pt"/>
          <w:rFonts w:ascii="Times New Roman" w:hAnsi="Times New Roman"/>
          <w:sz w:val="24"/>
          <w:szCs w:val="24"/>
        </w:rPr>
        <w:t>.</w:t>
      </w:r>
    </w:p>
    <w:p w14:paraId="64334E58" w14:textId="77777777" w:rsidR="002C7AA0" w:rsidRPr="000D3737" w:rsidRDefault="002C7AA0" w:rsidP="002C7AA0">
      <w:pPr>
        <w:pStyle w:val="ListParagraph"/>
        <w:ind w:left="360"/>
        <w:jc w:val="both"/>
        <w:rPr>
          <w:rFonts w:ascii="Times New Roman" w:hAnsi="Times New Roman"/>
          <w:szCs w:val="24"/>
        </w:rPr>
      </w:pPr>
      <w:r w:rsidRPr="000D3737">
        <w:rPr>
          <w:rFonts w:ascii="Times New Roman" w:hAnsi="Times New Roman"/>
          <w:b/>
          <w:caps/>
          <w:szCs w:val="24"/>
        </w:rPr>
        <w:t xml:space="preserve"> </w:t>
      </w:r>
    </w:p>
    <w:p w14:paraId="1F5175C4" w14:textId="77777777" w:rsidR="007203F1" w:rsidRDefault="008B032E" w:rsidP="002C7AA0">
      <w:pPr>
        <w:pStyle w:val="ListParagraph"/>
        <w:numPr>
          <w:ilvl w:val="0"/>
          <w:numId w:val="1"/>
        </w:numPr>
        <w:ind w:left="360"/>
        <w:jc w:val="both"/>
        <w:rPr>
          <w:rStyle w:val="StyleCourierNew10pt"/>
          <w:rFonts w:ascii="Times New Roman" w:hAnsi="Times New Roman"/>
          <w:sz w:val="24"/>
          <w:szCs w:val="24"/>
        </w:rPr>
      </w:pPr>
      <w:r w:rsidRPr="000D3737">
        <w:rPr>
          <w:rFonts w:ascii="Times New Roman" w:hAnsi="Times New Roman"/>
          <w:b/>
          <w:caps/>
          <w:szCs w:val="24"/>
        </w:rPr>
        <w:t>Binding</w:t>
      </w:r>
      <w:r w:rsidR="00A8586F" w:rsidRPr="000D3737">
        <w:rPr>
          <w:rStyle w:val="StyleCourierNew10pt"/>
          <w:rFonts w:ascii="Times New Roman" w:hAnsi="Times New Roman"/>
          <w:sz w:val="24"/>
          <w:szCs w:val="24"/>
        </w:rPr>
        <w:t>:</w:t>
      </w:r>
      <w:r w:rsidRPr="000D3737">
        <w:rPr>
          <w:rStyle w:val="StyleCourierNew10pt"/>
          <w:rFonts w:ascii="Times New Roman" w:hAnsi="Times New Roman"/>
          <w:sz w:val="24"/>
          <w:szCs w:val="24"/>
        </w:rPr>
        <w:t xml:space="preserve">  All the statements in this Certificate are binding upon each Vendor and the heirs, successors and assigns (jointly and severally for multiple Vendors) of each </w:t>
      </w:r>
      <w:proofErr w:type="gramStart"/>
      <w:r w:rsidRPr="000D3737">
        <w:rPr>
          <w:rStyle w:val="StyleCourierNew10pt"/>
          <w:rFonts w:ascii="Times New Roman" w:hAnsi="Times New Roman"/>
          <w:sz w:val="24"/>
          <w:szCs w:val="24"/>
        </w:rPr>
        <w:t>Vendor, and</w:t>
      </w:r>
      <w:proofErr w:type="gramEnd"/>
      <w:r w:rsidRPr="000D3737">
        <w:rPr>
          <w:rStyle w:val="StyleCourierNew10pt"/>
          <w:rFonts w:ascii="Times New Roman" w:hAnsi="Times New Roman"/>
          <w:sz w:val="24"/>
          <w:szCs w:val="24"/>
        </w:rPr>
        <w:t xml:space="preserve"> are enforceable after closing.</w:t>
      </w:r>
    </w:p>
    <w:p w14:paraId="131F93FB" w14:textId="77777777" w:rsidR="007203F1" w:rsidRDefault="007203F1" w:rsidP="002C7AA0">
      <w:pPr>
        <w:pStyle w:val="ListParagraph"/>
        <w:numPr>
          <w:ilvl w:val="0"/>
          <w:numId w:val="1"/>
        </w:numPr>
        <w:ind w:left="360"/>
        <w:jc w:val="both"/>
        <w:rPr>
          <w:rStyle w:val="StyleCourierNew10pt"/>
          <w:rFonts w:ascii="Times New Roman" w:hAnsi="Times New Roman"/>
          <w:sz w:val="24"/>
          <w:szCs w:val="24"/>
        </w:rPr>
        <w:sectPr w:rsidR="007203F1" w:rsidSect="006E1A90">
          <w:headerReference w:type="default" r:id="rId10"/>
          <w:footerReference w:type="default" r:id="rId11"/>
          <w:headerReference w:type="first" r:id="rId12"/>
          <w:pgSz w:w="12240" w:h="15840"/>
          <w:pgMar w:top="900" w:right="1440" w:bottom="900" w:left="1440" w:header="720" w:footer="720" w:gutter="0"/>
          <w:cols w:space="720"/>
          <w:titlePg/>
          <w:docGrid w:linePitch="360"/>
        </w:sectPr>
      </w:pPr>
    </w:p>
    <w:p w14:paraId="3D7CCB5E" w14:textId="77777777" w:rsidR="005F3E57" w:rsidRDefault="005F3E57" w:rsidP="007203F1">
      <w:pPr>
        <w:pStyle w:val="ListParagraph"/>
        <w:ind w:left="360"/>
        <w:jc w:val="both"/>
        <w:rPr>
          <w:rStyle w:val="StyleCourierNew10pt"/>
          <w:rFonts w:ascii="Times New Roman" w:hAnsi="Times New Roman"/>
          <w:sz w:val="24"/>
          <w:szCs w:val="24"/>
        </w:rPr>
      </w:pPr>
    </w:p>
    <w:p w14:paraId="77929E0D" w14:textId="77777777" w:rsidR="008B032E" w:rsidRPr="000D3737" w:rsidRDefault="008B032E" w:rsidP="002C7AA0">
      <w:pPr>
        <w:pStyle w:val="ListParagraph"/>
        <w:numPr>
          <w:ilvl w:val="0"/>
          <w:numId w:val="1"/>
        </w:numPr>
        <w:ind w:left="360"/>
        <w:jc w:val="both"/>
        <w:rPr>
          <w:rStyle w:val="StyleCourierNew10pt"/>
          <w:rFonts w:ascii="Times New Roman" w:hAnsi="Times New Roman"/>
          <w:sz w:val="24"/>
          <w:szCs w:val="24"/>
        </w:rPr>
      </w:pPr>
      <w:r w:rsidRPr="000D3737">
        <w:rPr>
          <w:rFonts w:ascii="Times New Roman" w:hAnsi="Times New Roman"/>
          <w:b/>
          <w:caps/>
          <w:szCs w:val="24"/>
        </w:rPr>
        <w:t>reliance</w:t>
      </w:r>
      <w:r w:rsidR="00A8586F" w:rsidRPr="000D3737">
        <w:rPr>
          <w:rStyle w:val="StyleCourierNew10pt"/>
          <w:rFonts w:ascii="Times New Roman" w:hAnsi="Times New Roman"/>
          <w:sz w:val="24"/>
          <w:szCs w:val="24"/>
        </w:rPr>
        <w:t>:</w:t>
      </w:r>
      <w:r w:rsidRPr="000D3737">
        <w:rPr>
          <w:rStyle w:val="StyleCourierNew10pt"/>
          <w:rFonts w:ascii="Times New Roman" w:hAnsi="Times New Roman"/>
          <w:sz w:val="24"/>
          <w:szCs w:val="24"/>
        </w:rPr>
        <w:t xml:space="preserve">  I make the above statements conscientiously believing each one to be </w:t>
      </w:r>
      <w:proofErr w:type="gramStart"/>
      <w:r w:rsidRPr="000D3737">
        <w:rPr>
          <w:rStyle w:val="StyleCourierNew10pt"/>
          <w:rFonts w:ascii="Times New Roman" w:hAnsi="Times New Roman"/>
          <w:sz w:val="24"/>
          <w:szCs w:val="24"/>
        </w:rPr>
        <w:t>true, and</w:t>
      </w:r>
      <w:proofErr w:type="gramEnd"/>
      <w:r w:rsidRPr="000D3737">
        <w:rPr>
          <w:rStyle w:val="StyleCourierNew10pt"/>
          <w:rFonts w:ascii="Times New Roman" w:hAnsi="Times New Roman"/>
          <w:sz w:val="24"/>
          <w:szCs w:val="24"/>
        </w:rPr>
        <w:t xml:space="preserve"> having the same force and effect as if made under oath or affirmation, and knowing that the Purchaser will be relying on them.</w:t>
      </w:r>
    </w:p>
    <w:p w14:paraId="4EC64ECF" w14:textId="77777777" w:rsidR="008B032E" w:rsidRPr="000D3737" w:rsidRDefault="008B032E" w:rsidP="008B032E">
      <w:pPr>
        <w:rPr>
          <w:rStyle w:val="StyleCourierNew10pt"/>
          <w:rFonts w:ascii="Times New Roman" w:hAnsi="Times New Roman"/>
          <w:sz w:val="24"/>
          <w:szCs w:val="24"/>
        </w:rPr>
      </w:pPr>
    </w:p>
    <w:p w14:paraId="28CA3F3B" w14:textId="77777777" w:rsidR="008B032E" w:rsidRPr="000D3737" w:rsidRDefault="008B032E" w:rsidP="008B032E">
      <w:pPr>
        <w:rPr>
          <w:rStyle w:val="StyleCourierNew10pt"/>
          <w:rFonts w:ascii="Times New Roman" w:hAnsi="Times New Roman"/>
          <w:sz w:val="24"/>
          <w:szCs w:val="24"/>
        </w:rPr>
      </w:pPr>
      <w:r w:rsidRPr="000D3737">
        <w:rPr>
          <w:rStyle w:val="StyleCourierNew10pt"/>
          <w:rFonts w:ascii="Times New Roman" w:hAnsi="Times New Roman"/>
          <w:sz w:val="24"/>
          <w:szCs w:val="24"/>
        </w:rPr>
        <w:t xml:space="preserve">DATED at                       </w:t>
      </w:r>
      <w:proofErr w:type="gramStart"/>
      <w:r w:rsidRPr="000D3737">
        <w:rPr>
          <w:rStyle w:val="StyleCourierNew10pt"/>
          <w:rFonts w:ascii="Times New Roman" w:hAnsi="Times New Roman"/>
          <w:sz w:val="24"/>
          <w:szCs w:val="24"/>
        </w:rPr>
        <w:t xml:space="preserve">  ,</w:t>
      </w:r>
      <w:proofErr w:type="gramEnd"/>
      <w:r w:rsidRPr="000D3737">
        <w:rPr>
          <w:rStyle w:val="StyleCourierNew10pt"/>
          <w:rFonts w:ascii="Times New Roman" w:hAnsi="Times New Roman"/>
          <w:sz w:val="24"/>
          <w:szCs w:val="24"/>
        </w:rPr>
        <w:t xml:space="preserve"> Ontario, on                          , </w:t>
      </w:r>
      <w:r w:rsidR="00A8586F" w:rsidRPr="000D3737">
        <w:rPr>
          <w:rStyle w:val="StyleCourierNew10pt"/>
          <w:rFonts w:ascii="Times New Roman" w:hAnsi="Times New Roman"/>
          <w:sz w:val="24"/>
          <w:szCs w:val="24"/>
        </w:rPr>
        <w:t>20_____</w:t>
      </w:r>
      <w:r w:rsidRPr="000D3737">
        <w:rPr>
          <w:rStyle w:val="StyleCourierNew10pt"/>
          <w:rFonts w:ascii="Times New Roman" w:hAnsi="Times New Roman"/>
          <w:sz w:val="24"/>
          <w:szCs w:val="24"/>
        </w:rPr>
        <w:t>.</w:t>
      </w:r>
    </w:p>
    <w:p w14:paraId="71E880B7" w14:textId="77777777" w:rsidR="008B032E" w:rsidRPr="000D3737" w:rsidRDefault="008B032E" w:rsidP="008B032E">
      <w:pPr>
        <w:rPr>
          <w:rFonts w:ascii="Times New Roman" w:hAnsi="Times New Roman"/>
          <w:caps/>
          <w:szCs w:val="24"/>
        </w:rPr>
      </w:pPr>
    </w:p>
    <w:p w14:paraId="7F9ED4DA" w14:textId="77777777" w:rsidR="008B032E" w:rsidRPr="000D3737" w:rsidRDefault="008B032E" w:rsidP="008B032E">
      <w:pPr>
        <w:rPr>
          <w:rFonts w:ascii="Times New Roman" w:hAnsi="Times New Roman"/>
          <w:caps/>
          <w:szCs w:val="24"/>
        </w:rPr>
      </w:pPr>
    </w:p>
    <w:p w14:paraId="0B58B073" w14:textId="77777777" w:rsidR="008B032E" w:rsidRPr="000D3737" w:rsidRDefault="008B032E" w:rsidP="008B032E">
      <w:pPr>
        <w:tabs>
          <w:tab w:val="left" w:pos="4320"/>
          <w:tab w:val="left" w:pos="5040"/>
          <w:tab w:val="left" w:pos="9440"/>
        </w:tabs>
        <w:rPr>
          <w:rFonts w:ascii="Times New Roman" w:hAnsi="Times New Roman"/>
          <w:caps/>
          <w:szCs w:val="24"/>
          <w:u w:val="single"/>
        </w:rPr>
      </w:pPr>
      <w:r w:rsidRPr="000D3737">
        <w:rPr>
          <w:rFonts w:ascii="Times New Roman" w:hAnsi="Times New Roman"/>
          <w:caps/>
          <w:szCs w:val="24"/>
          <w:u w:val="single"/>
        </w:rPr>
        <w:tab/>
      </w:r>
      <w:r w:rsidRPr="000D3737">
        <w:rPr>
          <w:rFonts w:ascii="Times New Roman" w:hAnsi="Times New Roman"/>
          <w:caps/>
          <w:szCs w:val="24"/>
        </w:rPr>
        <w:tab/>
      </w:r>
      <w:r w:rsidRPr="000D3737">
        <w:rPr>
          <w:rFonts w:ascii="Times New Roman" w:hAnsi="Times New Roman"/>
          <w:caps/>
          <w:szCs w:val="24"/>
          <w:u w:val="single"/>
        </w:rPr>
        <w:tab/>
      </w:r>
    </w:p>
    <w:p w14:paraId="6475EBFD" w14:textId="77777777" w:rsidR="008B032E" w:rsidRPr="000D3737" w:rsidRDefault="00A8586F" w:rsidP="008B032E">
      <w:pPr>
        <w:tabs>
          <w:tab w:val="left" w:pos="4320"/>
          <w:tab w:val="left" w:pos="5040"/>
          <w:tab w:val="left" w:pos="9440"/>
        </w:tabs>
        <w:rPr>
          <w:rFonts w:ascii="Times New Roman" w:hAnsi="Times New Roman"/>
          <w:caps/>
          <w:szCs w:val="24"/>
        </w:rPr>
      </w:pPr>
      <w:r w:rsidRPr="000D3737">
        <w:rPr>
          <w:rFonts w:ascii="Times New Roman" w:hAnsi="Times New Roman"/>
          <w:szCs w:val="24"/>
        </w:rPr>
        <w:t>Witness's Signature</w:t>
      </w:r>
      <w:r w:rsidR="008B032E" w:rsidRPr="000D3737">
        <w:rPr>
          <w:rFonts w:ascii="Times New Roman" w:hAnsi="Times New Roman"/>
          <w:caps/>
          <w:szCs w:val="24"/>
        </w:rPr>
        <w:tab/>
      </w:r>
      <w:r w:rsidR="008B032E" w:rsidRPr="000D3737">
        <w:rPr>
          <w:rFonts w:ascii="Times New Roman" w:hAnsi="Times New Roman"/>
          <w:caps/>
          <w:szCs w:val="24"/>
        </w:rPr>
        <w:tab/>
        <w:t>[VENDOR'S NAME]</w:t>
      </w:r>
    </w:p>
    <w:p w14:paraId="1AEB3C4D" w14:textId="77777777" w:rsidR="008B032E" w:rsidRPr="000D3737" w:rsidRDefault="008B032E" w:rsidP="008B032E">
      <w:pPr>
        <w:rPr>
          <w:rFonts w:ascii="Times New Roman" w:hAnsi="Times New Roman"/>
          <w:caps/>
          <w:szCs w:val="24"/>
        </w:rPr>
      </w:pPr>
    </w:p>
    <w:p w14:paraId="4D752552" w14:textId="77777777" w:rsidR="008B032E" w:rsidRPr="000D3737" w:rsidRDefault="008B032E" w:rsidP="008B032E">
      <w:pPr>
        <w:tabs>
          <w:tab w:val="left" w:pos="4320"/>
          <w:tab w:val="left" w:pos="5040"/>
          <w:tab w:val="left" w:pos="9440"/>
        </w:tabs>
        <w:rPr>
          <w:rFonts w:ascii="Times New Roman" w:hAnsi="Times New Roman"/>
          <w:caps/>
          <w:szCs w:val="24"/>
          <w:u w:val="single"/>
        </w:rPr>
      </w:pPr>
      <w:r w:rsidRPr="000D3737">
        <w:rPr>
          <w:rFonts w:ascii="Times New Roman" w:hAnsi="Times New Roman"/>
          <w:caps/>
          <w:szCs w:val="24"/>
          <w:u w:val="single"/>
        </w:rPr>
        <w:tab/>
      </w:r>
    </w:p>
    <w:p w14:paraId="2225A258" w14:textId="77777777" w:rsidR="008B032E" w:rsidRPr="000D3737" w:rsidRDefault="00A8586F" w:rsidP="008B032E">
      <w:pPr>
        <w:tabs>
          <w:tab w:val="left" w:pos="4320"/>
          <w:tab w:val="left" w:pos="5040"/>
          <w:tab w:val="left" w:pos="9440"/>
        </w:tabs>
        <w:rPr>
          <w:rFonts w:ascii="Times New Roman" w:hAnsi="Times New Roman"/>
          <w:caps/>
          <w:szCs w:val="24"/>
        </w:rPr>
      </w:pPr>
      <w:r w:rsidRPr="000D3737">
        <w:rPr>
          <w:rFonts w:ascii="Times New Roman" w:hAnsi="Times New Roman"/>
          <w:szCs w:val="24"/>
        </w:rPr>
        <w:t>Witness's Printed Name</w:t>
      </w:r>
    </w:p>
    <w:p w14:paraId="18D1BE7F" w14:textId="77777777" w:rsidR="008B032E" w:rsidRPr="000D3737" w:rsidRDefault="008B032E" w:rsidP="008B032E">
      <w:pPr>
        <w:tabs>
          <w:tab w:val="left" w:pos="4320"/>
        </w:tabs>
        <w:jc w:val="both"/>
        <w:rPr>
          <w:rFonts w:ascii="Times New Roman" w:hAnsi="Times New Roman"/>
          <w:caps/>
          <w:szCs w:val="24"/>
        </w:rPr>
      </w:pPr>
    </w:p>
    <w:p w14:paraId="4185CE47" w14:textId="77777777" w:rsidR="008B032E" w:rsidRPr="000D3737" w:rsidRDefault="008B032E" w:rsidP="008B032E">
      <w:pPr>
        <w:rPr>
          <w:rFonts w:ascii="Times New Roman" w:hAnsi="Times New Roman"/>
          <w:caps/>
          <w:szCs w:val="24"/>
        </w:rPr>
      </w:pPr>
    </w:p>
    <w:p w14:paraId="45473FDA" w14:textId="77777777" w:rsidR="008B032E" w:rsidRPr="000D3737" w:rsidRDefault="008B032E" w:rsidP="008B032E">
      <w:pPr>
        <w:tabs>
          <w:tab w:val="left" w:pos="4320"/>
          <w:tab w:val="left" w:pos="5040"/>
          <w:tab w:val="left" w:pos="9440"/>
        </w:tabs>
        <w:rPr>
          <w:rFonts w:ascii="Times New Roman" w:hAnsi="Times New Roman"/>
          <w:caps/>
          <w:szCs w:val="24"/>
          <w:u w:val="single"/>
        </w:rPr>
      </w:pPr>
      <w:r w:rsidRPr="000D3737">
        <w:rPr>
          <w:rFonts w:ascii="Times New Roman" w:hAnsi="Times New Roman"/>
          <w:caps/>
          <w:szCs w:val="24"/>
          <w:u w:val="single"/>
        </w:rPr>
        <w:tab/>
      </w:r>
      <w:r w:rsidRPr="000D3737">
        <w:rPr>
          <w:rFonts w:ascii="Times New Roman" w:hAnsi="Times New Roman"/>
          <w:caps/>
          <w:szCs w:val="24"/>
        </w:rPr>
        <w:t xml:space="preserve"> </w:t>
      </w:r>
      <w:r w:rsidRPr="000D3737">
        <w:rPr>
          <w:rFonts w:ascii="Times New Roman" w:hAnsi="Times New Roman"/>
          <w:caps/>
          <w:szCs w:val="24"/>
        </w:rPr>
        <w:tab/>
      </w:r>
      <w:r w:rsidRPr="000D3737">
        <w:rPr>
          <w:rFonts w:ascii="Times New Roman" w:hAnsi="Times New Roman"/>
          <w:caps/>
          <w:szCs w:val="24"/>
          <w:u w:val="single"/>
        </w:rPr>
        <w:tab/>
      </w:r>
    </w:p>
    <w:p w14:paraId="596961AA" w14:textId="77777777" w:rsidR="008B032E" w:rsidRPr="000D3737" w:rsidRDefault="00A8586F" w:rsidP="008B032E">
      <w:pPr>
        <w:tabs>
          <w:tab w:val="left" w:pos="4320"/>
          <w:tab w:val="left" w:pos="5040"/>
          <w:tab w:val="left" w:pos="9440"/>
        </w:tabs>
        <w:rPr>
          <w:rFonts w:ascii="Times New Roman" w:hAnsi="Times New Roman"/>
          <w:caps/>
          <w:szCs w:val="24"/>
        </w:rPr>
      </w:pPr>
      <w:r w:rsidRPr="000D3737">
        <w:rPr>
          <w:rFonts w:ascii="Times New Roman" w:hAnsi="Times New Roman"/>
          <w:szCs w:val="24"/>
        </w:rPr>
        <w:t>Witness's Signature</w:t>
      </w:r>
      <w:r w:rsidR="008B032E" w:rsidRPr="000D3737">
        <w:rPr>
          <w:rFonts w:ascii="Times New Roman" w:hAnsi="Times New Roman"/>
          <w:caps/>
          <w:szCs w:val="24"/>
        </w:rPr>
        <w:tab/>
      </w:r>
      <w:r w:rsidR="008B032E" w:rsidRPr="000D3737">
        <w:rPr>
          <w:rFonts w:ascii="Times New Roman" w:hAnsi="Times New Roman"/>
          <w:caps/>
          <w:szCs w:val="24"/>
        </w:rPr>
        <w:tab/>
        <w:t>[VENDOR'S NAME]</w:t>
      </w:r>
    </w:p>
    <w:p w14:paraId="3AD49DEF" w14:textId="77777777" w:rsidR="008B032E" w:rsidRPr="000D3737" w:rsidRDefault="008B032E" w:rsidP="008B032E">
      <w:pPr>
        <w:rPr>
          <w:rFonts w:ascii="Times New Roman" w:hAnsi="Times New Roman"/>
          <w:caps/>
          <w:szCs w:val="24"/>
        </w:rPr>
      </w:pPr>
    </w:p>
    <w:p w14:paraId="09BBB83D" w14:textId="77777777" w:rsidR="008B032E" w:rsidRPr="000D3737" w:rsidRDefault="008B032E" w:rsidP="008B032E">
      <w:pPr>
        <w:tabs>
          <w:tab w:val="left" w:pos="4320"/>
          <w:tab w:val="left" w:pos="5040"/>
          <w:tab w:val="left" w:pos="9440"/>
        </w:tabs>
        <w:rPr>
          <w:rFonts w:ascii="Times New Roman" w:hAnsi="Times New Roman"/>
          <w:caps/>
          <w:szCs w:val="24"/>
          <w:u w:val="single"/>
        </w:rPr>
      </w:pPr>
      <w:r w:rsidRPr="000D3737">
        <w:rPr>
          <w:rFonts w:ascii="Times New Roman" w:hAnsi="Times New Roman"/>
          <w:caps/>
          <w:szCs w:val="24"/>
          <w:u w:val="single"/>
        </w:rPr>
        <w:tab/>
      </w:r>
    </w:p>
    <w:p w14:paraId="0197AA8B" w14:textId="77777777" w:rsidR="008B032E" w:rsidRPr="000D3737" w:rsidRDefault="00A8586F" w:rsidP="008B032E">
      <w:pPr>
        <w:tabs>
          <w:tab w:val="left" w:pos="4320"/>
          <w:tab w:val="left" w:pos="5040"/>
          <w:tab w:val="left" w:pos="9440"/>
        </w:tabs>
        <w:rPr>
          <w:rFonts w:ascii="Times New Roman" w:hAnsi="Times New Roman"/>
          <w:caps/>
          <w:szCs w:val="24"/>
        </w:rPr>
      </w:pPr>
      <w:r w:rsidRPr="000D3737">
        <w:rPr>
          <w:rFonts w:ascii="Times New Roman" w:hAnsi="Times New Roman"/>
          <w:szCs w:val="24"/>
        </w:rPr>
        <w:lastRenderedPageBreak/>
        <w:t>Witness's Printed Name</w:t>
      </w:r>
    </w:p>
    <w:p w14:paraId="32765AAF" w14:textId="77777777" w:rsidR="00515539" w:rsidRPr="002B5E42" w:rsidRDefault="00515539" w:rsidP="00515539">
      <w:pPr>
        <w:keepLines/>
        <w:tabs>
          <w:tab w:val="left" w:pos="0"/>
          <w:tab w:val="left" w:pos="4230"/>
          <w:tab w:val="left" w:pos="4410"/>
        </w:tabs>
        <w:jc w:val="both"/>
        <w:rPr>
          <w:rFonts w:ascii="Times New Roman" w:hAnsi="Times New Roman"/>
        </w:rPr>
      </w:pPr>
      <w:r w:rsidRPr="002B5E42">
        <w:rPr>
          <w:rFonts w:ascii="Times New Roman" w:hAnsi="Times New Roman"/>
        </w:rPr>
        <w:t>I</w:t>
      </w:r>
      <w:r>
        <w:rPr>
          <w:rFonts w:ascii="Times New Roman" w:hAnsi="Times New Roman"/>
        </w:rPr>
        <w:t>/We</w:t>
      </w:r>
      <w:r w:rsidRPr="002B5E42">
        <w:rPr>
          <w:rFonts w:ascii="Times New Roman" w:hAnsi="Times New Roman"/>
        </w:rPr>
        <w:t xml:space="preserve">, </w:t>
      </w:r>
      <w:r w:rsidR="000D3737" w:rsidRPr="002B5E42">
        <w:rPr>
          <w:rFonts w:ascii="Times New Roman" w:hAnsi="Times New Roman"/>
        </w:rPr>
        <w:t>the undersigned</w:t>
      </w:r>
      <w:r w:rsidRPr="002B5E42">
        <w:rPr>
          <w:rFonts w:ascii="Times New Roman" w:hAnsi="Times New Roman"/>
        </w:rPr>
        <w:t xml:space="preserve">, </w:t>
      </w:r>
      <w:r w:rsidR="000D3737">
        <w:rPr>
          <w:rFonts w:ascii="Times New Roman" w:hAnsi="Times New Roman"/>
        </w:rPr>
        <w:t xml:space="preserve">HEREBY </w:t>
      </w:r>
      <w:r w:rsidRPr="002B5E42">
        <w:rPr>
          <w:rFonts w:ascii="Times New Roman" w:hAnsi="Times New Roman"/>
        </w:rPr>
        <w:t>SOLEMNLY DECLARE</w:t>
      </w:r>
      <w:r>
        <w:rPr>
          <w:rFonts w:ascii="Times New Roman" w:hAnsi="Times New Roman"/>
        </w:rPr>
        <w:t xml:space="preserve"> that </w:t>
      </w:r>
      <w:r w:rsidR="000D3737">
        <w:rPr>
          <w:rFonts w:ascii="Times New Roman" w:hAnsi="Times New Roman"/>
        </w:rPr>
        <w:t xml:space="preserve">each Vendor is </w:t>
      </w:r>
      <w:r>
        <w:rPr>
          <w:rFonts w:ascii="Times New Roman" w:hAnsi="Times New Roman"/>
        </w:rPr>
        <w:t>and will be on the closing</w:t>
      </w:r>
      <w:r w:rsidRPr="002B5E42">
        <w:rPr>
          <w:rFonts w:ascii="Times New Roman" w:hAnsi="Times New Roman"/>
        </w:rPr>
        <w:t xml:space="preserve"> </w:t>
      </w:r>
      <w:r>
        <w:rPr>
          <w:rFonts w:ascii="Times New Roman" w:hAnsi="Times New Roman"/>
        </w:rPr>
        <w:t>d</w:t>
      </w:r>
      <w:r w:rsidRPr="002B5E42">
        <w:rPr>
          <w:rFonts w:ascii="Times New Roman" w:hAnsi="Times New Roman"/>
        </w:rPr>
        <w:t xml:space="preserve">ate not a non-resident of Canada under s. 116 of the </w:t>
      </w:r>
      <w:r w:rsidRPr="000D3737">
        <w:rPr>
          <w:rFonts w:ascii="Times New Roman" w:hAnsi="Times New Roman"/>
          <w:i/>
        </w:rPr>
        <w:t>Income Tax Act</w:t>
      </w:r>
      <w:r w:rsidRPr="002B5E42">
        <w:rPr>
          <w:rFonts w:ascii="Times New Roman" w:hAnsi="Times New Roman"/>
        </w:rPr>
        <w:t xml:space="preserve"> of Canada.</w:t>
      </w:r>
    </w:p>
    <w:p w14:paraId="0181AA4B" w14:textId="77777777" w:rsidR="00515539" w:rsidRPr="002B5E42" w:rsidRDefault="00515539" w:rsidP="00515539">
      <w:pPr>
        <w:keepLines/>
        <w:tabs>
          <w:tab w:val="left" w:pos="0"/>
          <w:tab w:val="left" w:pos="4230"/>
          <w:tab w:val="left" w:pos="4410"/>
        </w:tabs>
        <w:jc w:val="both"/>
        <w:rPr>
          <w:rFonts w:ascii="Times New Roman" w:hAnsi="Times New Roman"/>
        </w:rPr>
      </w:pPr>
    </w:p>
    <w:p w14:paraId="666EBF7F" w14:textId="77777777" w:rsidR="00F97DC4" w:rsidRDefault="00F97DC4" w:rsidP="005F3E57">
      <w:pPr>
        <w:keepLines/>
        <w:tabs>
          <w:tab w:val="left" w:pos="0"/>
          <w:tab w:val="left" w:pos="4320"/>
          <w:tab w:val="left" w:pos="5040"/>
        </w:tabs>
        <w:jc w:val="both"/>
        <w:rPr>
          <w:rFonts w:ascii="Times New Roman" w:hAnsi="Times New Roman"/>
        </w:rPr>
      </w:pPr>
    </w:p>
    <w:p w14:paraId="41B54ED5" w14:textId="77777777" w:rsidR="00515539" w:rsidRPr="002B5E42" w:rsidRDefault="00515539" w:rsidP="005F3E57">
      <w:pPr>
        <w:keepLines/>
        <w:tabs>
          <w:tab w:val="left" w:pos="0"/>
          <w:tab w:val="left" w:pos="4320"/>
          <w:tab w:val="left" w:pos="5040"/>
        </w:tabs>
        <w:jc w:val="both"/>
        <w:rPr>
          <w:rFonts w:ascii="Times New Roman" w:hAnsi="Times New Roman"/>
        </w:rPr>
      </w:pPr>
      <w:r w:rsidRPr="002B5E42">
        <w:rPr>
          <w:rFonts w:ascii="Times New Roman" w:hAnsi="Times New Roman"/>
        </w:rPr>
        <w:t>(SEVERALLY) DECLARED before me</w:t>
      </w:r>
      <w:r w:rsidRPr="002B5E42">
        <w:rPr>
          <w:rFonts w:ascii="Times New Roman" w:hAnsi="Times New Roman"/>
        </w:rPr>
        <w:tab/>
        <w:t>)</w:t>
      </w:r>
    </w:p>
    <w:p w14:paraId="639E06FC" w14:textId="77777777" w:rsidR="00515539" w:rsidRPr="002B5E42" w:rsidRDefault="00515539" w:rsidP="005F3E57">
      <w:pPr>
        <w:keepLines/>
        <w:tabs>
          <w:tab w:val="left" w:pos="0"/>
          <w:tab w:val="left" w:pos="4320"/>
          <w:tab w:val="left" w:pos="5040"/>
        </w:tabs>
        <w:jc w:val="both"/>
        <w:rPr>
          <w:rFonts w:ascii="Times New Roman" w:hAnsi="Times New Roman"/>
        </w:rPr>
      </w:pPr>
      <w:r w:rsidRPr="002B5E42">
        <w:rPr>
          <w:rFonts w:ascii="Times New Roman" w:hAnsi="Times New Roman"/>
        </w:rPr>
        <w:t xml:space="preserve">at </w:t>
      </w:r>
      <w:r w:rsidR="000D3737">
        <w:rPr>
          <w:rFonts w:ascii="Times New Roman" w:hAnsi="Times New Roman"/>
        </w:rPr>
        <w:t xml:space="preserve">                         </w:t>
      </w:r>
      <w:proofErr w:type="gramStart"/>
      <w:r w:rsidR="000D3737">
        <w:rPr>
          <w:rFonts w:ascii="Times New Roman" w:hAnsi="Times New Roman"/>
        </w:rPr>
        <w:t xml:space="preserve">  ,</w:t>
      </w:r>
      <w:proofErr w:type="gramEnd"/>
      <w:r w:rsidR="000D3737">
        <w:rPr>
          <w:rFonts w:ascii="Times New Roman" w:hAnsi="Times New Roman"/>
        </w:rPr>
        <w:t xml:space="preserve"> Ontario </w:t>
      </w:r>
      <w:r>
        <w:rPr>
          <w:rFonts w:ascii="Times New Roman" w:hAnsi="Times New Roman"/>
        </w:rPr>
        <w:t xml:space="preserve">              </w:t>
      </w:r>
      <w:r w:rsidRPr="002B5E42">
        <w:rPr>
          <w:rFonts w:ascii="Times New Roman" w:hAnsi="Times New Roman"/>
        </w:rPr>
        <w:tab/>
        <w:t>)</w:t>
      </w:r>
    </w:p>
    <w:p w14:paraId="407EE7EF" w14:textId="77777777" w:rsidR="00515539" w:rsidRPr="002B5E42" w:rsidRDefault="00515539" w:rsidP="005F3E57">
      <w:pPr>
        <w:keepLines/>
        <w:tabs>
          <w:tab w:val="left" w:pos="0"/>
          <w:tab w:val="left" w:pos="4320"/>
          <w:tab w:val="left" w:pos="5040"/>
        </w:tabs>
        <w:jc w:val="both"/>
        <w:rPr>
          <w:rFonts w:ascii="Times New Roman" w:hAnsi="Times New Roman"/>
        </w:rPr>
      </w:pPr>
      <w:r w:rsidRPr="002B5E42">
        <w:rPr>
          <w:rFonts w:ascii="Times New Roman" w:hAnsi="Times New Roman"/>
        </w:rPr>
        <w:t xml:space="preserve">on              </w:t>
      </w:r>
      <w:proofErr w:type="gramStart"/>
      <w:r w:rsidRPr="002B5E42">
        <w:rPr>
          <w:rFonts w:ascii="Times New Roman" w:hAnsi="Times New Roman"/>
        </w:rPr>
        <w:t xml:space="preserve">  ,</w:t>
      </w:r>
      <w:proofErr w:type="gramEnd"/>
      <w:r w:rsidRPr="002B5E42">
        <w:rPr>
          <w:rFonts w:ascii="Times New Roman" w:hAnsi="Times New Roman"/>
        </w:rPr>
        <w:t xml:space="preserve"> 20</w:t>
      </w:r>
      <w:r>
        <w:rPr>
          <w:rFonts w:ascii="Times New Roman" w:hAnsi="Times New Roman"/>
        </w:rPr>
        <w:t xml:space="preserve"> </w:t>
      </w:r>
      <w:r w:rsidR="000D3737">
        <w:rPr>
          <w:rFonts w:ascii="Times New Roman" w:hAnsi="Times New Roman"/>
        </w:rPr>
        <w:t>____</w:t>
      </w:r>
      <w:r>
        <w:rPr>
          <w:rFonts w:ascii="Times New Roman" w:hAnsi="Times New Roman"/>
        </w:rPr>
        <w:t xml:space="preserve">   </w:t>
      </w:r>
      <w:r w:rsidRPr="002B5E42">
        <w:rPr>
          <w:rFonts w:ascii="Times New Roman" w:hAnsi="Times New Roman"/>
        </w:rPr>
        <w:tab/>
        <w:t>)</w:t>
      </w:r>
      <w:r w:rsidRPr="002B5E42">
        <w:rPr>
          <w:rFonts w:ascii="Times New Roman" w:hAnsi="Times New Roman"/>
        </w:rPr>
        <w:tab/>
      </w:r>
    </w:p>
    <w:p w14:paraId="5F94955D" w14:textId="77777777" w:rsidR="00515539" w:rsidRPr="002B5E42" w:rsidRDefault="00515539" w:rsidP="005F3E57">
      <w:pPr>
        <w:keepLines/>
        <w:tabs>
          <w:tab w:val="left" w:pos="0"/>
          <w:tab w:val="left" w:pos="4320"/>
          <w:tab w:val="left" w:pos="5040"/>
        </w:tabs>
        <w:jc w:val="both"/>
        <w:rPr>
          <w:rFonts w:ascii="Times New Roman" w:hAnsi="Times New Roman"/>
        </w:rPr>
      </w:pPr>
      <w:r w:rsidRPr="002B5E42">
        <w:rPr>
          <w:rFonts w:ascii="Times New Roman" w:hAnsi="Times New Roman"/>
        </w:rPr>
        <w:tab/>
        <w:t>)</w:t>
      </w:r>
      <w:r>
        <w:rPr>
          <w:rFonts w:ascii="Times New Roman" w:hAnsi="Times New Roman"/>
        </w:rPr>
        <w:t xml:space="preserve"> </w:t>
      </w:r>
      <w:r w:rsidR="005F3E57">
        <w:rPr>
          <w:rFonts w:ascii="Times New Roman" w:hAnsi="Times New Roman"/>
        </w:rPr>
        <w:tab/>
      </w:r>
      <w:r>
        <w:rPr>
          <w:rFonts w:ascii="Times New Roman" w:hAnsi="Times New Roman"/>
        </w:rPr>
        <w:t>_____________________________</w:t>
      </w:r>
    </w:p>
    <w:p w14:paraId="6232ECF2" w14:textId="77777777" w:rsidR="00515539" w:rsidRPr="002B5E42" w:rsidRDefault="00515539" w:rsidP="005F3E57">
      <w:pPr>
        <w:keepLines/>
        <w:tabs>
          <w:tab w:val="left" w:pos="0"/>
          <w:tab w:val="left" w:pos="4320"/>
          <w:tab w:val="left" w:pos="5040"/>
        </w:tabs>
        <w:jc w:val="both"/>
        <w:rPr>
          <w:rFonts w:ascii="Times New Roman" w:hAnsi="Times New Roman"/>
        </w:rPr>
      </w:pPr>
      <w:r w:rsidRPr="002B5E42">
        <w:rPr>
          <w:rFonts w:ascii="Times New Roman" w:hAnsi="Times New Roman"/>
        </w:rPr>
        <w:tab/>
        <w:t>)</w:t>
      </w:r>
    </w:p>
    <w:p w14:paraId="56B8E9C9" w14:textId="77777777" w:rsidR="00515539" w:rsidRDefault="00515539" w:rsidP="005F3E57">
      <w:pPr>
        <w:keepLines/>
        <w:tabs>
          <w:tab w:val="left" w:pos="0"/>
          <w:tab w:val="left" w:pos="4320"/>
          <w:tab w:val="left" w:pos="5040"/>
        </w:tabs>
        <w:jc w:val="both"/>
        <w:rPr>
          <w:rFonts w:ascii="Times New Roman" w:hAnsi="Times New Roman"/>
        </w:rPr>
      </w:pPr>
      <w:r>
        <w:rPr>
          <w:rFonts w:ascii="Times New Roman" w:hAnsi="Times New Roman"/>
        </w:rPr>
        <w:tab/>
        <w:t>)</w:t>
      </w:r>
    </w:p>
    <w:p w14:paraId="0EEDB71D" w14:textId="77777777" w:rsidR="00515539" w:rsidRDefault="00515539" w:rsidP="005F3E57">
      <w:pPr>
        <w:keepLines/>
        <w:tabs>
          <w:tab w:val="left" w:pos="0"/>
          <w:tab w:val="left" w:pos="4320"/>
          <w:tab w:val="left" w:pos="5040"/>
        </w:tabs>
        <w:jc w:val="both"/>
        <w:rPr>
          <w:rFonts w:ascii="Times New Roman" w:hAnsi="Times New Roman"/>
        </w:rPr>
      </w:pPr>
      <w:r>
        <w:rPr>
          <w:rFonts w:ascii="Times New Roman" w:hAnsi="Times New Roman"/>
        </w:rPr>
        <w:tab/>
        <w:t xml:space="preserve">) </w:t>
      </w:r>
      <w:r w:rsidR="005F3E57">
        <w:rPr>
          <w:rFonts w:ascii="Times New Roman" w:hAnsi="Times New Roman"/>
        </w:rPr>
        <w:tab/>
      </w:r>
      <w:r>
        <w:rPr>
          <w:rFonts w:ascii="Times New Roman" w:hAnsi="Times New Roman"/>
        </w:rPr>
        <w:t>_____________________________</w:t>
      </w:r>
    </w:p>
    <w:p w14:paraId="50968703" w14:textId="77777777" w:rsidR="00515539" w:rsidRDefault="000D3737" w:rsidP="005F3E57">
      <w:pPr>
        <w:keepLines/>
        <w:tabs>
          <w:tab w:val="left" w:pos="0"/>
          <w:tab w:val="left" w:pos="4320"/>
          <w:tab w:val="left" w:pos="5040"/>
        </w:tabs>
        <w:jc w:val="both"/>
        <w:rPr>
          <w:rFonts w:ascii="Times New Roman" w:hAnsi="Times New Roman"/>
        </w:rPr>
      </w:pPr>
      <w:r>
        <w:rPr>
          <w:rFonts w:ascii="Times New Roman" w:hAnsi="Times New Roman"/>
        </w:rPr>
        <w:t>__________________________________</w:t>
      </w:r>
      <w:r w:rsidR="00515539">
        <w:rPr>
          <w:rFonts w:ascii="Times New Roman" w:hAnsi="Times New Roman"/>
        </w:rPr>
        <w:tab/>
        <w:t>)</w:t>
      </w:r>
    </w:p>
    <w:p w14:paraId="39C64FC3" w14:textId="77777777" w:rsidR="00515539" w:rsidRDefault="00515539" w:rsidP="005F3E57">
      <w:pPr>
        <w:keepLines/>
        <w:tabs>
          <w:tab w:val="left" w:pos="0"/>
          <w:tab w:val="left" w:pos="4320"/>
          <w:tab w:val="left" w:pos="5040"/>
        </w:tabs>
        <w:jc w:val="both"/>
        <w:rPr>
          <w:rFonts w:ascii="Times New Roman" w:hAnsi="Times New Roman"/>
        </w:rPr>
      </w:pPr>
      <w:r w:rsidRPr="002B5E42">
        <w:rPr>
          <w:rFonts w:ascii="Times New Roman" w:hAnsi="Times New Roman"/>
        </w:rPr>
        <w:t>A Commissioner, etc.</w:t>
      </w:r>
      <w:r w:rsidRPr="002B5E42">
        <w:rPr>
          <w:rFonts w:ascii="Times New Roman" w:hAnsi="Times New Roman"/>
        </w:rPr>
        <w:tab/>
        <w:t>)</w:t>
      </w:r>
      <w:r w:rsidRPr="002B5E42">
        <w:rPr>
          <w:rFonts w:ascii="Times New Roman" w:hAnsi="Times New Roman"/>
        </w:rPr>
        <w:tab/>
      </w:r>
    </w:p>
    <w:p w14:paraId="07EEC53C" w14:textId="77777777" w:rsidR="000D3737" w:rsidRPr="002B5E42" w:rsidRDefault="000D3737" w:rsidP="005F3E57">
      <w:pPr>
        <w:keepLines/>
        <w:tabs>
          <w:tab w:val="left" w:pos="0"/>
          <w:tab w:val="left" w:pos="4320"/>
          <w:tab w:val="left" w:pos="5040"/>
        </w:tabs>
        <w:jc w:val="both"/>
        <w:rPr>
          <w:rFonts w:ascii="Times New Roman" w:hAnsi="Times New Roman"/>
        </w:rPr>
      </w:pPr>
      <w:r>
        <w:rPr>
          <w:rFonts w:ascii="Times New Roman" w:hAnsi="Times New Roman"/>
        </w:rPr>
        <w:tab/>
        <w:t>)</w:t>
      </w:r>
    </w:p>
    <w:p w14:paraId="6E1136A8" w14:textId="77777777" w:rsidR="00515539" w:rsidRPr="002B5E42" w:rsidRDefault="000D3737" w:rsidP="005F3E57">
      <w:pPr>
        <w:keepLines/>
        <w:tabs>
          <w:tab w:val="left" w:pos="0"/>
          <w:tab w:val="left" w:pos="4320"/>
          <w:tab w:val="left" w:pos="5040"/>
        </w:tabs>
        <w:jc w:val="both"/>
        <w:rPr>
          <w:rFonts w:ascii="Times New Roman" w:hAnsi="Times New Roman"/>
        </w:rPr>
      </w:pPr>
      <w:r>
        <w:rPr>
          <w:rFonts w:ascii="Times New Roman" w:hAnsi="Times New Roman"/>
        </w:rPr>
        <w:t>___________________________________</w:t>
      </w:r>
      <w:r w:rsidR="00515539" w:rsidRPr="002B5E42">
        <w:rPr>
          <w:rFonts w:ascii="Times New Roman" w:hAnsi="Times New Roman"/>
        </w:rPr>
        <w:tab/>
        <w:t>)</w:t>
      </w:r>
    </w:p>
    <w:p w14:paraId="256ABD26" w14:textId="77777777" w:rsidR="00515539" w:rsidRDefault="000D3737" w:rsidP="005F3E57">
      <w:pPr>
        <w:keepLines/>
        <w:tabs>
          <w:tab w:val="left" w:pos="0"/>
          <w:tab w:val="left" w:pos="4320"/>
          <w:tab w:val="left" w:pos="5040"/>
        </w:tabs>
        <w:jc w:val="both"/>
        <w:rPr>
          <w:rFonts w:ascii="Times New Roman" w:hAnsi="Times New Roman"/>
        </w:rPr>
      </w:pPr>
      <w:r w:rsidRPr="002B5E42">
        <w:rPr>
          <w:rFonts w:ascii="Times New Roman" w:hAnsi="Times New Roman"/>
        </w:rPr>
        <w:t>Commissioner’s Printed Name</w:t>
      </w:r>
      <w:r w:rsidR="00515539" w:rsidRPr="002B5E42">
        <w:rPr>
          <w:rFonts w:ascii="Times New Roman" w:hAnsi="Times New Roman"/>
        </w:rPr>
        <w:tab/>
        <w:t>)</w:t>
      </w:r>
    </w:p>
    <w:p w14:paraId="0AE726DC" w14:textId="77777777" w:rsidR="002C7AA0" w:rsidRDefault="002C7AA0" w:rsidP="002C7AA0">
      <w:pPr>
        <w:jc w:val="center"/>
        <w:rPr>
          <w:rFonts w:ascii="Times New Roman" w:hAnsi="Times New Roman"/>
          <w:b/>
          <w:sz w:val="28"/>
          <w:szCs w:val="28"/>
        </w:rPr>
      </w:pPr>
    </w:p>
    <w:p w14:paraId="60CA8768" w14:textId="77777777" w:rsidR="002C7AA0" w:rsidRDefault="002C7AA0" w:rsidP="002C7AA0">
      <w:pPr>
        <w:rPr>
          <w:rFonts w:ascii="Times New Roman" w:hAnsi="Times New Roman"/>
          <w:sz w:val="22"/>
          <w:szCs w:val="22"/>
        </w:rPr>
      </w:pPr>
    </w:p>
    <w:p w14:paraId="54B9978B" w14:textId="77777777" w:rsidR="002C7AA0" w:rsidRDefault="002C7AA0" w:rsidP="002C7AA0">
      <w:pPr>
        <w:rPr>
          <w:rFonts w:ascii="Times New Roman" w:hAnsi="Times New Roman"/>
          <w:sz w:val="22"/>
          <w:szCs w:val="22"/>
        </w:rPr>
      </w:pPr>
    </w:p>
    <w:p w14:paraId="6EF78583" w14:textId="77777777" w:rsidR="00515539" w:rsidRPr="002C7AA0" w:rsidRDefault="00515539" w:rsidP="000D3737">
      <w:pPr>
        <w:ind w:left="567" w:hanging="567"/>
        <w:jc w:val="both"/>
        <w:rPr>
          <w:rFonts w:ascii="Times New Roman" w:hAnsi="Times New Roman"/>
          <w:sz w:val="22"/>
          <w:szCs w:val="22"/>
        </w:rPr>
      </w:pPr>
      <w:r>
        <w:rPr>
          <w:rFonts w:ascii="Courier New" w:hAnsi="Courier New" w:cs="Courier New"/>
          <w:caps/>
          <w:sz w:val="20"/>
        </w:rPr>
        <w:tab/>
      </w:r>
    </w:p>
    <w:sectPr w:rsidR="00515539" w:rsidRPr="002C7AA0" w:rsidSect="007203F1">
      <w:footerReference w:type="default" r:id="rId13"/>
      <w:type w:val="continuous"/>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23DAC" w14:textId="77777777" w:rsidR="00EE2148" w:rsidRDefault="00EE2148" w:rsidP="008B032E">
      <w:r>
        <w:separator/>
      </w:r>
    </w:p>
  </w:endnote>
  <w:endnote w:type="continuationSeparator" w:id="0">
    <w:p w14:paraId="0B2D352F" w14:textId="77777777" w:rsidR="00EE2148" w:rsidRDefault="00EE2148" w:rsidP="008B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DD048" w14:textId="77777777" w:rsidR="007203F1" w:rsidRPr="006E1A90" w:rsidRDefault="007203F1" w:rsidP="008B032E">
    <w:pPr>
      <w:ind w:left="567" w:hanging="567"/>
      <w:jc w:val="right"/>
      <w:rPr>
        <w:rFonts w:ascii="Times New Roman" w:hAnsi="Times New Roman"/>
        <w:b/>
        <w:sz w:val="22"/>
        <w:szCs w:val="22"/>
      </w:rPr>
    </w:pPr>
    <w:r w:rsidRPr="006E1A90">
      <w:rPr>
        <w:rFonts w:ascii="Times New Roman" w:hAnsi="Times New Roman"/>
        <w:b/>
        <w:sz w:val="22"/>
        <w:szCs w:val="22"/>
      </w:rPr>
      <w:t>_________________</w:t>
    </w:r>
  </w:p>
  <w:p w14:paraId="60EC339E" w14:textId="77777777" w:rsidR="007203F1" w:rsidRPr="006E1A90" w:rsidRDefault="007203F1" w:rsidP="008B032E">
    <w:pPr>
      <w:ind w:left="567" w:hanging="567"/>
      <w:jc w:val="right"/>
      <w:rPr>
        <w:b/>
      </w:rPr>
    </w:pPr>
    <w:r w:rsidRPr="006E1A90">
      <w:rPr>
        <w:rStyle w:val="StyleCourierNew10pt"/>
        <w:rFonts w:ascii="Times New Roman" w:hAnsi="Times New Roman"/>
        <w:b/>
        <w:sz w:val="22"/>
        <w:szCs w:val="22"/>
      </w:rPr>
      <w:t>Vendor's Initials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ED6C" w14:textId="77777777" w:rsidR="006E1A90" w:rsidRPr="006E1A90" w:rsidRDefault="006E1A90" w:rsidP="006E1A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DF4E9" w14:textId="77777777" w:rsidR="007203F1" w:rsidRPr="007203F1" w:rsidRDefault="007203F1" w:rsidP="00720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9E083" w14:textId="77777777" w:rsidR="00EE2148" w:rsidRDefault="00EE2148" w:rsidP="008B032E">
      <w:r>
        <w:separator/>
      </w:r>
    </w:p>
  </w:footnote>
  <w:footnote w:type="continuationSeparator" w:id="0">
    <w:p w14:paraId="75FEFFCE" w14:textId="77777777" w:rsidR="00EE2148" w:rsidRDefault="00EE2148" w:rsidP="008B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662616"/>
      <w:docPartObj>
        <w:docPartGallery w:val="Page Numbers (Top of Page)"/>
        <w:docPartUnique/>
      </w:docPartObj>
    </w:sdtPr>
    <w:sdtEndPr>
      <w:rPr>
        <w:noProof/>
      </w:rPr>
    </w:sdtEndPr>
    <w:sdtContent>
      <w:p w14:paraId="10A03BB8" w14:textId="77777777" w:rsidR="006E1A90" w:rsidRDefault="006E1A90">
        <w:pPr>
          <w:pStyle w:val="Header"/>
          <w:jc w:val="right"/>
        </w:pPr>
        <w:r>
          <w:fldChar w:fldCharType="begin"/>
        </w:r>
        <w:r>
          <w:instrText xml:space="preserve"> PAGE   \* MERGEFORMAT </w:instrText>
        </w:r>
        <w:r>
          <w:fldChar w:fldCharType="separate"/>
        </w:r>
        <w:r w:rsidR="001C0254">
          <w:rPr>
            <w:noProof/>
          </w:rPr>
          <w:t>2</w:t>
        </w:r>
        <w:r>
          <w:rPr>
            <w:noProof/>
          </w:rPr>
          <w:fldChar w:fldCharType="end"/>
        </w:r>
      </w:p>
    </w:sdtContent>
  </w:sdt>
  <w:p w14:paraId="6E1FAE80" w14:textId="77777777" w:rsidR="006E1A90" w:rsidRDefault="006E1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906797704"/>
      <w:docPartObj>
        <w:docPartGallery w:val="Page Numbers (Top of Page)"/>
        <w:docPartUnique/>
      </w:docPartObj>
    </w:sdtPr>
    <w:sdtEndPr>
      <w:rPr>
        <w:noProof/>
      </w:rPr>
    </w:sdtEndPr>
    <w:sdtContent>
      <w:p w14:paraId="708D91A2" w14:textId="77777777" w:rsidR="006E1A90" w:rsidRPr="00D52059" w:rsidRDefault="001C0254">
        <w:pPr>
          <w:pStyle w:val="Header"/>
          <w:jc w:val="right"/>
          <w:rPr>
            <w:sz w:val="20"/>
          </w:rPr>
        </w:pPr>
        <w:r w:rsidRPr="00D52059">
          <w:rPr>
            <w:rFonts w:ascii="Times New Roman" w:hAnsi="Times New Roman"/>
            <w:sz w:val="20"/>
          </w:rPr>
          <w:t xml:space="preserve">Vendor’s Closing Certificate Page </w:t>
        </w:r>
        <w:r w:rsidR="006E1A90" w:rsidRPr="00D52059">
          <w:rPr>
            <w:rFonts w:ascii="Times New Roman" w:hAnsi="Times New Roman"/>
            <w:sz w:val="20"/>
          </w:rPr>
          <w:fldChar w:fldCharType="begin"/>
        </w:r>
        <w:r w:rsidR="006E1A90" w:rsidRPr="00D52059">
          <w:rPr>
            <w:rFonts w:ascii="Times New Roman" w:hAnsi="Times New Roman"/>
            <w:sz w:val="20"/>
          </w:rPr>
          <w:instrText xml:space="preserve"> PAGE   \* MERGEFORMAT </w:instrText>
        </w:r>
        <w:r w:rsidR="006E1A90" w:rsidRPr="00D52059">
          <w:rPr>
            <w:rFonts w:ascii="Times New Roman" w:hAnsi="Times New Roman"/>
            <w:sz w:val="20"/>
          </w:rPr>
          <w:fldChar w:fldCharType="separate"/>
        </w:r>
        <w:r w:rsidR="000E6FCC">
          <w:rPr>
            <w:rFonts w:ascii="Times New Roman" w:hAnsi="Times New Roman"/>
            <w:noProof/>
            <w:sz w:val="20"/>
          </w:rPr>
          <w:t>3</w:t>
        </w:r>
        <w:r w:rsidR="006E1A90" w:rsidRPr="00D52059">
          <w:rPr>
            <w:rFonts w:ascii="Times New Roman" w:hAnsi="Times New Roman"/>
            <w:noProof/>
            <w:sz w:val="20"/>
          </w:rPr>
          <w:fldChar w:fldCharType="end"/>
        </w:r>
      </w:p>
    </w:sdtContent>
  </w:sdt>
  <w:p w14:paraId="0218E692" w14:textId="77777777" w:rsidR="006E1A90" w:rsidRDefault="006E1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rPr>
      <w:id w:val="1851756429"/>
      <w:docPartObj>
        <w:docPartGallery w:val="Page Numbers (Top of Page)"/>
        <w:docPartUnique/>
      </w:docPartObj>
    </w:sdtPr>
    <w:sdtEndPr>
      <w:rPr>
        <w:noProof/>
      </w:rPr>
    </w:sdtEndPr>
    <w:sdtContent>
      <w:p w14:paraId="174C8A36" w14:textId="77777777" w:rsidR="006E1A90" w:rsidRPr="00D52059" w:rsidRDefault="001C0254">
        <w:pPr>
          <w:pStyle w:val="Header"/>
          <w:jc w:val="right"/>
          <w:rPr>
            <w:rFonts w:ascii="Times New Roman" w:hAnsi="Times New Roman"/>
            <w:sz w:val="20"/>
          </w:rPr>
        </w:pPr>
        <w:r w:rsidRPr="00D52059">
          <w:rPr>
            <w:rFonts w:ascii="Times New Roman" w:hAnsi="Times New Roman"/>
            <w:sz w:val="20"/>
          </w:rPr>
          <w:t xml:space="preserve">Vendor’s Closing Certificate Page </w:t>
        </w:r>
        <w:r w:rsidR="006E1A90" w:rsidRPr="00D52059">
          <w:rPr>
            <w:rFonts w:ascii="Times New Roman" w:hAnsi="Times New Roman"/>
            <w:sz w:val="20"/>
          </w:rPr>
          <w:fldChar w:fldCharType="begin"/>
        </w:r>
        <w:r w:rsidR="006E1A90" w:rsidRPr="00D52059">
          <w:rPr>
            <w:rFonts w:ascii="Times New Roman" w:hAnsi="Times New Roman"/>
            <w:sz w:val="20"/>
          </w:rPr>
          <w:instrText xml:space="preserve"> PAGE   \* MERGEFORMAT </w:instrText>
        </w:r>
        <w:r w:rsidR="006E1A90" w:rsidRPr="00D52059">
          <w:rPr>
            <w:rFonts w:ascii="Times New Roman" w:hAnsi="Times New Roman"/>
            <w:sz w:val="20"/>
          </w:rPr>
          <w:fldChar w:fldCharType="separate"/>
        </w:r>
        <w:r w:rsidR="00675D65">
          <w:rPr>
            <w:rFonts w:ascii="Times New Roman" w:hAnsi="Times New Roman"/>
            <w:noProof/>
            <w:sz w:val="20"/>
          </w:rPr>
          <w:t>2</w:t>
        </w:r>
        <w:r w:rsidR="006E1A90" w:rsidRPr="00D52059">
          <w:rPr>
            <w:rFonts w:ascii="Times New Roman" w:hAnsi="Times New Roman"/>
            <w:noProof/>
            <w:sz w:val="20"/>
          </w:rPr>
          <w:fldChar w:fldCharType="end"/>
        </w:r>
      </w:p>
    </w:sdtContent>
  </w:sdt>
  <w:p w14:paraId="6E5EF69B" w14:textId="77777777" w:rsidR="006E1A90" w:rsidRDefault="006E1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A4E01"/>
    <w:multiLevelType w:val="hybridMultilevel"/>
    <w:tmpl w:val="9D5088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24B4F17"/>
    <w:multiLevelType w:val="hybridMultilevel"/>
    <w:tmpl w:val="DCB0F85A"/>
    <w:lvl w:ilvl="0" w:tplc="1009000F">
      <w:start w:val="1"/>
      <w:numFmt w:val="decimal"/>
      <w:lvlText w:val="%1."/>
      <w:lvlJc w:val="left"/>
      <w:pPr>
        <w:ind w:left="5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32E"/>
    <w:rsid w:val="00025D5F"/>
    <w:rsid w:val="000361CC"/>
    <w:rsid w:val="000C3F81"/>
    <w:rsid w:val="000D3737"/>
    <w:rsid w:val="000E1C18"/>
    <w:rsid w:val="000E6FCC"/>
    <w:rsid w:val="00124D67"/>
    <w:rsid w:val="001963B8"/>
    <w:rsid w:val="001C0254"/>
    <w:rsid w:val="002241AC"/>
    <w:rsid w:val="0027316D"/>
    <w:rsid w:val="002C7AA0"/>
    <w:rsid w:val="003D60B7"/>
    <w:rsid w:val="0040035D"/>
    <w:rsid w:val="004604DC"/>
    <w:rsid w:val="00515539"/>
    <w:rsid w:val="0054786C"/>
    <w:rsid w:val="005F3E57"/>
    <w:rsid w:val="00675D65"/>
    <w:rsid w:val="006E1A90"/>
    <w:rsid w:val="006F58B8"/>
    <w:rsid w:val="007203F1"/>
    <w:rsid w:val="008B032E"/>
    <w:rsid w:val="008E6CD1"/>
    <w:rsid w:val="00A07587"/>
    <w:rsid w:val="00A8586F"/>
    <w:rsid w:val="00BA7EB7"/>
    <w:rsid w:val="00BB5630"/>
    <w:rsid w:val="00C9074D"/>
    <w:rsid w:val="00D06C0E"/>
    <w:rsid w:val="00D52059"/>
    <w:rsid w:val="00E07E23"/>
    <w:rsid w:val="00E148F5"/>
    <w:rsid w:val="00EC30CA"/>
    <w:rsid w:val="00EE2148"/>
    <w:rsid w:val="00F17810"/>
    <w:rsid w:val="00F97DC4"/>
    <w:rsid w:val="00FB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1FDA92"/>
  <w15:docId w15:val="{2EB7CBD5-1E30-438B-B620-1D5250A4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32E"/>
    <w:pPr>
      <w:widowControl w:val="0"/>
      <w:suppressAutoHyphens/>
    </w:pPr>
    <w:rPr>
      <w:rFonts w:ascii="Courier" w:eastAsia="Times New Roman" w:hAnsi="Courier"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CourierNew10pt">
    <w:name w:val="Style Courier New 10 pt"/>
    <w:basedOn w:val="DefaultParagraphFont"/>
    <w:rsid w:val="008B032E"/>
    <w:rPr>
      <w:rFonts w:ascii="Courier New" w:hAnsi="Courier New"/>
      <w:sz w:val="20"/>
    </w:rPr>
  </w:style>
  <w:style w:type="paragraph" w:styleId="Header">
    <w:name w:val="header"/>
    <w:basedOn w:val="Normal"/>
    <w:link w:val="HeaderChar"/>
    <w:uiPriority w:val="99"/>
    <w:unhideWhenUsed/>
    <w:rsid w:val="008B032E"/>
    <w:pPr>
      <w:tabs>
        <w:tab w:val="center" w:pos="4680"/>
        <w:tab w:val="right" w:pos="9360"/>
      </w:tabs>
    </w:pPr>
  </w:style>
  <w:style w:type="character" w:customStyle="1" w:styleId="HeaderChar">
    <w:name w:val="Header Char"/>
    <w:basedOn w:val="DefaultParagraphFont"/>
    <w:link w:val="Header"/>
    <w:uiPriority w:val="99"/>
    <w:rsid w:val="008B032E"/>
    <w:rPr>
      <w:rFonts w:ascii="Courier" w:eastAsia="Times New Roman" w:hAnsi="Courier" w:cs="Times New Roman"/>
      <w:szCs w:val="20"/>
    </w:rPr>
  </w:style>
  <w:style w:type="paragraph" w:styleId="Footer">
    <w:name w:val="footer"/>
    <w:basedOn w:val="Normal"/>
    <w:link w:val="FooterChar"/>
    <w:uiPriority w:val="99"/>
    <w:unhideWhenUsed/>
    <w:rsid w:val="008B032E"/>
    <w:pPr>
      <w:tabs>
        <w:tab w:val="center" w:pos="4680"/>
        <w:tab w:val="right" w:pos="9360"/>
      </w:tabs>
    </w:pPr>
  </w:style>
  <w:style w:type="character" w:customStyle="1" w:styleId="FooterChar">
    <w:name w:val="Footer Char"/>
    <w:basedOn w:val="DefaultParagraphFont"/>
    <w:link w:val="Footer"/>
    <w:uiPriority w:val="99"/>
    <w:rsid w:val="008B032E"/>
    <w:rPr>
      <w:rFonts w:ascii="Courier" w:eastAsia="Times New Roman" w:hAnsi="Courier" w:cs="Times New Roman"/>
      <w:szCs w:val="20"/>
    </w:rPr>
  </w:style>
  <w:style w:type="paragraph" w:styleId="BalloonText">
    <w:name w:val="Balloon Text"/>
    <w:basedOn w:val="Normal"/>
    <w:link w:val="BalloonTextChar"/>
    <w:uiPriority w:val="99"/>
    <w:semiHidden/>
    <w:unhideWhenUsed/>
    <w:rsid w:val="008B032E"/>
    <w:rPr>
      <w:rFonts w:ascii="Tahoma" w:hAnsi="Tahoma" w:cs="Tahoma"/>
      <w:sz w:val="16"/>
      <w:szCs w:val="16"/>
    </w:rPr>
  </w:style>
  <w:style w:type="character" w:customStyle="1" w:styleId="BalloonTextChar">
    <w:name w:val="Balloon Text Char"/>
    <w:basedOn w:val="DefaultParagraphFont"/>
    <w:link w:val="BalloonText"/>
    <w:uiPriority w:val="99"/>
    <w:semiHidden/>
    <w:rsid w:val="008B032E"/>
    <w:rPr>
      <w:rFonts w:ascii="Tahoma" w:eastAsia="Times New Roman" w:hAnsi="Tahoma" w:cs="Tahoma"/>
      <w:sz w:val="16"/>
      <w:szCs w:val="16"/>
    </w:rPr>
  </w:style>
  <w:style w:type="paragraph" w:styleId="ListParagraph">
    <w:name w:val="List Paragraph"/>
    <w:basedOn w:val="Normal"/>
    <w:uiPriority w:val="34"/>
    <w:qFormat/>
    <w:rsid w:val="00EC3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22F2A-8850-4292-8375-5AEBE122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Merredith MacLennan</dc:creator>
  <cp:lastModifiedBy>Katie W. Robinette</cp:lastModifiedBy>
  <cp:revision>2</cp:revision>
  <dcterms:created xsi:type="dcterms:W3CDTF">2018-09-27T19:18:00Z</dcterms:created>
  <dcterms:modified xsi:type="dcterms:W3CDTF">2018-09-27T19:18:00Z</dcterms:modified>
</cp:coreProperties>
</file>