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A0" w:rsidRDefault="00B92F61" w:rsidP="002844A0">
      <w:r>
        <w:t xml:space="preserve">BUILDERS </w:t>
      </w:r>
      <w:r w:rsidR="002844A0">
        <w:t xml:space="preserve">CHECK LIST (pdf) </w:t>
      </w:r>
    </w:p>
    <w:p w:rsidR="002844A0" w:rsidRPr="002844A0" w:rsidRDefault="002844A0" w:rsidP="002844A0">
      <w:pPr>
        <w:rPr>
          <w:b/>
          <w:sz w:val="24"/>
        </w:rPr>
      </w:pPr>
      <w:r w:rsidRPr="002844A0">
        <w:rPr>
          <w:b/>
          <w:sz w:val="24"/>
        </w:rPr>
        <w:t xml:space="preserve"> Decks:</w:t>
      </w:r>
    </w:p>
    <w:p w:rsidR="002844A0" w:rsidRDefault="002844A0" w:rsidP="002844A0">
      <w:r>
        <w:t>Deck clean and dry</w:t>
      </w:r>
    </w:p>
    <w:p w:rsidR="002844A0" w:rsidRDefault="002844A0" w:rsidP="002844A0">
      <w:r>
        <w:t>Flashing installed</w:t>
      </w:r>
    </w:p>
    <w:p w:rsidR="002844A0" w:rsidRDefault="002844A0" w:rsidP="002844A0">
      <w:r>
        <w:t>Sub-wall is exposed minimum of 1 foot above the deck surface</w:t>
      </w:r>
    </w:p>
    <w:p w:rsidR="002844A0" w:rsidRDefault="00914181" w:rsidP="002844A0">
      <w:r>
        <w:t xml:space="preserve">Once surface is </w:t>
      </w:r>
      <w:r w:rsidR="00A15189">
        <w:t>waterproofed we recommend limiting construction traffic or covering to protect against damage while waiting for finish floor to be installed.  We do not warranty our system for use with outdoor carpet.</w:t>
      </w:r>
    </w:p>
    <w:p w:rsidR="002844A0" w:rsidRDefault="002844A0" w:rsidP="002844A0">
      <w:r>
        <w:t xml:space="preserve"> </w:t>
      </w:r>
      <w:r w:rsidRPr="002844A0">
        <w:rPr>
          <w:b/>
          <w:sz w:val="24"/>
        </w:rPr>
        <w:t>Shower pan</w:t>
      </w:r>
      <w:r>
        <w:t>:</w:t>
      </w:r>
    </w:p>
    <w:p w:rsidR="002844A0" w:rsidRDefault="002844A0" w:rsidP="002844A0">
      <w:r>
        <w:t>Drain concreted</w:t>
      </w:r>
      <w:r w:rsidR="005B57E3">
        <w:t xml:space="preserve"> in place,</w:t>
      </w:r>
      <w:r w:rsidR="00914181">
        <w:t xml:space="preserve"> level and flush with floor and </w:t>
      </w:r>
      <w:r>
        <w:t>anchored with screws if wood</w:t>
      </w:r>
    </w:p>
    <w:p w:rsidR="00A15189" w:rsidRDefault="002844A0" w:rsidP="002844A0">
      <w:r>
        <w:t>2”x10” or 2”x12” Blocking installed flush with wall studs around perimeter</w:t>
      </w:r>
    </w:p>
    <w:p w:rsidR="00A15189" w:rsidRDefault="00A15189" w:rsidP="002844A0">
      <w:r>
        <w:t xml:space="preserve">Pan is ready for water testing </w:t>
      </w:r>
      <w:r w:rsidR="00B92F61">
        <w:t>immediately</w:t>
      </w:r>
      <w:r>
        <w:t xml:space="preserve"> after spray</w:t>
      </w:r>
      <w:bookmarkStart w:id="0" w:name="_GoBack"/>
      <w:bookmarkEnd w:id="0"/>
    </w:p>
    <w:p w:rsidR="002844A0" w:rsidRDefault="002844A0" w:rsidP="002844A0">
      <w:pPr>
        <w:rPr>
          <w:b/>
          <w:sz w:val="24"/>
        </w:rPr>
      </w:pPr>
      <w:r w:rsidRPr="002844A0">
        <w:rPr>
          <w:b/>
          <w:sz w:val="24"/>
        </w:rPr>
        <w:t xml:space="preserve">Concrete </w:t>
      </w:r>
      <w:r w:rsidR="005B57E3">
        <w:rPr>
          <w:b/>
          <w:sz w:val="24"/>
        </w:rPr>
        <w:t>Walls and Insulated Concrete Form (ICF)</w:t>
      </w:r>
      <w:r w:rsidRPr="002844A0">
        <w:rPr>
          <w:b/>
          <w:sz w:val="24"/>
        </w:rPr>
        <w:t>:</w:t>
      </w:r>
    </w:p>
    <w:p w:rsidR="00A15189" w:rsidRDefault="00A15189" w:rsidP="002844A0">
      <w:r>
        <w:t>Free of all loose debris, forms and pins</w:t>
      </w:r>
    </w:p>
    <w:p w:rsidR="00A15189" w:rsidRDefault="00A15189" w:rsidP="002844A0">
      <w:r>
        <w:t xml:space="preserve">Cured minimum 28 days, under 28 days may require priming at an additional cost </w:t>
      </w:r>
    </w:p>
    <w:p w:rsidR="00A15189" w:rsidRDefault="005B57E3" w:rsidP="002844A0">
      <w:r>
        <w:t>All holes and honeycombing filled</w:t>
      </w:r>
    </w:p>
    <w:p w:rsidR="005B57E3" w:rsidRDefault="005B57E3" w:rsidP="002844A0">
      <w:r>
        <w:t>Dry</w:t>
      </w:r>
    </w:p>
    <w:p w:rsidR="005B57E3" w:rsidRDefault="005B57E3" w:rsidP="002844A0">
      <w:r>
        <w:t>2-3 feet minimum clearance for accessibility</w:t>
      </w:r>
    </w:p>
    <w:p w:rsidR="005B57E3" w:rsidRDefault="005B57E3" w:rsidP="002844A0">
      <w:r>
        <w:t>Walls r</w:t>
      </w:r>
      <w:r w:rsidR="00B92F61">
        <w:t>eady for backfill within 2 hours</w:t>
      </w:r>
      <w:r>
        <w:t xml:space="preserve"> after spray</w:t>
      </w:r>
    </w:p>
    <w:p w:rsidR="005B57E3" w:rsidRPr="00A15189" w:rsidRDefault="005B57E3" w:rsidP="002844A0"/>
    <w:p w:rsidR="002844A0" w:rsidRPr="002844A0" w:rsidRDefault="002844A0" w:rsidP="002844A0">
      <w:pPr>
        <w:rPr>
          <w:b/>
          <w:sz w:val="24"/>
        </w:rPr>
      </w:pPr>
    </w:p>
    <w:sectPr w:rsidR="002844A0" w:rsidRPr="0028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A0"/>
    <w:rsid w:val="001A02DE"/>
    <w:rsid w:val="002844A0"/>
    <w:rsid w:val="005B57E3"/>
    <w:rsid w:val="00914181"/>
    <w:rsid w:val="00A15189"/>
    <w:rsid w:val="00B9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5</cp:revision>
  <dcterms:created xsi:type="dcterms:W3CDTF">2013-05-13T15:30:00Z</dcterms:created>
  <dcterms:modified xsi:type="dcterms:W3CDTF">2013-11-22T17:01:00Z</dcterms:modified>
</cp:coreProperties>
</file>