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4796" w14:textId="431A977A" w:rsidR="00E22023" w:rsidRDefault="00890E13">
      <w:pPr>
        <w:rPr>
          <w:sz w:val="20"/>
          <w:szCs w:val="20"/>
        </w:rPr>
      </w:pPr>
      <w:r>
        <w:t xml:space="preserve">To: </w:t>
      </w:r>
      <w:r w:rsidRPr="00890E13">
        <w:rPr>
          <w:b/>
          <w:sz w:val="28"/>
          <w:szCs w:val="28"/>
        </w:rPr>
        <w:t>YORK CONDOMINUM CORP</w:t>
      </w:r>
      <w:r w:rsidR="007055D6">
        <w:rPr>
          <w:b/>
          <w:sz w:val="28"/>
          <w:szCs w:val="28"/>
        </w:rPr>
        <w:t>.</w:t>
      </w:r>
      <w:r w:rsidRPr="00890E13">
        <w:rPr>
          <w:b/>
          <w:sz w:val="28"/>
          <w:szCs w:val="28"/>
        </w:rPr>
        <w:t xml:space="preserve">NO. 84                 </w:t>
      </w:r>
      <w:r w:rsidR="007055D6">
        <w:rPr>
          <w:b/>
          <w:sz w:val="28"/>
          <w:szCs w:val="28"/>
        </w:rPr>
        <w:t xml:space="preserve">   </w:t>
      </w:r>
      <w:r w:rsidRPr="00890E13">
        <w:rPr>
          <w:b/>
          <w:sz w:val="28"/>
          <w:szCs w:val="28"/>
        </w:rPr>
        <w:t xml:space="preserve"> DIRECTOR’S AGREEMENT</w:t>
      </w:r>
      <w:r w:rsidR="007055D6">
        <w:rPr>
          <w:b/>
          <w:sz w:val="28"/>
          <w:szCs w:val="28"/>
        </w:rPr>
        <w:t xml:space="preserve"> </w:t>
      </w:r>
      <w:r w:rsidR="007055D6" w:rsidRPr="007055D6">
        <w:t>(Act S29)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723"/>
      </w:tblGrid>
      <w:tr w:rsidR="00522697" w14:paraId="5A1A0331" w14:textId="77777777" w:rsidTr="00522697">
        <w:tc>
          <w:tcPr>
            <w:tcW w:w="7933" w:type="dxa"/>
          </w:tcPr>
          <w:p w14:paraId="3AFB6D54" w14:textId="77777777" w:rsidR="00522697" w:rsidRDefault="00522697">
            <w:pPr>
              <w:rPr>
                <w:sz w:val="20"/>
                <w:szCs w:val="20"/>
              </w:rPr>
            </w:pPr>
          </w:p>
          <w:p w14:paraId="0BF5DE2C" w14:textId="115AB46B" w:rsidR="00522697" w:rsidRPr="00F11F42" w:rsidRDefault="0052269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CANDIDATE’S NAME: _________________________________________________________</w:t>
            </w:r>
          </w:p>
        </w:tc>
        <w:tc>
          <w:tcPr>
            <w:tcW w:w="1723" w:type="dxa"/>
          </w:tcPr>
          <w:p w14:paraId="4AA08AC0" w14:textId="77777777" w:rsidR="00522697" w:rsidRDefault="0052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E24145" w14:textId="5E7F099C" w:rsidR="00522697" w:rsidRPr="00F11F42" w:rsidRDefault="0052269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Unit # _________</w:t>
            </w:r>
          </w:p>
          <w:p w14:paraId="7258F774" w14:textId="1836C9A3" w:rsidR="00522697" w:rsidRDefault="00522697">
            <w:pPr>
              <w:rPr>
                <w:sz w:val="20"/>
                <w:szCs w:val="20"/>
              </w:rPr>
            </w:pPr>
          </w:p>
        </w:tc>
      </w:tr>
    </w:tbl>
    <w:p w14:paraId="2F77B1C7" w14:textId="6F6E55B8" w:rsidR="00522697" w:rsidRDefault="00E90C15">
      <w:pPr>
        <w:rPr>
          <w:sz w:val="20"/>
          <w:szCs w:val="20"/>
        </w:rPr>
      </w:pPr>
      <w:r>
        <w:rPr>
          <w:sz w:val="20"/>
          <w:szCs w:val="20"/>
        </w:rPr>
        <w:t>I submit this Candidate Disclosure Form in support of my candidacy for election to the Board of Directors of the Corporation. I make the following declaration pursuant to s.29(1)(f) of the Condominium Act, 1998, as amended, subject to any additional disclosure obligations required by the Corporation by-laws.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34539D" w:rsidRPr="00F11F42" w14:paraId="7C9046C6" w14:textId="77777777" w:rsidTr="00652ED7">
        <w:tc>
          <w:tcPr>
            <w:tcW w:w="421" w:type="dxa"/>
          </w:tcPr>
          <w:p w14:paraId="45CA2E65" w14:textId="45F81BEE" w:rsidR="0034539D" w:rsidRPr="00F11F42" w:rsidRDefault="0034539D">
            <w:pPr>
              <w:rPr>
                <w:b/>
                <w:sz w:val="20"/>
                <w:szCs w:val="20"/>
              </w:rPr>
            </w:pPr>
            <w:bookmarkStart w:id="0" w:name="_Hlk532977124"/>
            <w:r w:rsidRPr="00F11F4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235" w:type="dxa"/>
            <w:gridSpan w:val="4"/>
          </w:tcPr>
          <w:p w14:paraId="7862ACE8" w14:textId="79EB4F94" w:rsidR="0034539D" w:rsidRPr="00F11F42" w:rsidRDefault="0034539D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OWNERSHIP/OCCUANCY STATUS</w:t>
            </w:r>
          </w:p>
        </w:tc>
      </w:tr>
      <w:tr w:rsidR="00237017" w:rsidRPr="00F11F42" w14:paraId="7B2C2663" w14:textId="77777777" w:rsidTr="00652ED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B0A86" w14:textId="77777777" w:rsidR="00237017" w:rsidRPr="00F11F42" w:rsidRDefault="002370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7D7343E" w14:textId="77777777" w:rsidR="00237017" w:rsidRPr="00F11F42" w:rsidRDefault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1.</w:t>
            </w:r>
          </w:p>
          <w:p w14:paraId="53E78648" w14:textId="77777777" w:rsidR="00237017" w:rsidRPr="00F11F42" w:rsidRDefault="00237017">
            <w:pPr>
              <w:rPr>
                <w:sz w:val="20"/>
                <w:szCs w:val="20"/>
              </w:rPr>
            </w:pPr>
          </w:p>
          <w:p w14:paraId="3C5E4492" w14:textId="77777777" w:rsidR="00237017" w:rsidRPr="00F11F42" w:rsidRDefault="00237017">
            <w:pPr>
              <w:rPr>
                <w:sz w:val="20"/>
                <w:szCs w:val="20"/>
              </w:rPr>
            </w:pPr>
          </w:p>
          <w:p w14:paraId="56B115A7" w14:textId="77777777" w:rsidR="00237017" w:rsidRPr="00F11F42" w:rsidRDefault="00237017">
            <w:pPr>
              <w:rPr>
                <w:sz w:val="20"/>
                <w:szCs w:val="20"/>
              </w:rPr>
            </w:pPr>
          </w:p>
          <w:p w14:paraId="55DF6F40" w14:textId="1DF95B56" w:rsidR="00237017" w:rsidRPr="00F11F42" w:rsidRDefault="00237017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FEDD969" w14:textId="4C6AC7C9" w:rsidR="00237017" w:rsidRPr="00F11F42" w:rsidRDefault="00237017" w:rsidP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am a registered owner of a unit in the Corporation.</w:t>
            </w:r>
          </w:p>
          <w:p w14:paraId="377F4608" w14:textId="28AE7CD8" w:rsidR="00237017" w:rsidRPr="00F11F42" w:rsidRDefault="00237017" w:rsidP="00237017">
            <w:pPr>
              <w:rPr>
                <w:sz w:val="20"/>
                <w:szCs w:val="20"/>
              </w:rPr>
            </w:pPr>
          </w:p>
          <w:p w14:paraId="6320EBF6" w14:textId="01A52BFC" w:rsidR="00237017" w:rsidRPr="00F11F42" w:rsidRDefault="00237017" w:rsidP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(If you answered “Yes” to the above)</w:t>
            </w:r>
          </w:p>
          <w:p w14:paraId="48F83F70" w14:textId="77777777" w:rsidR="00237017" w:rsidRPr="00F11F42" w:rsidRDefault="00237017" w:rsidP="00237017">
            <w:pPr>
              <w:rPr>
                <w:sz w:val="20"/>
                <w:szCs w:val="20"/>
              </w:rPr>
            </w:pPr>
          </w:p>
          <w:p w14:paraId="77BBC968" w14:textId="59250D3F" w:rsidR="00237017" w:rsidRPr="00F11F42" w:rsidRDefault="00B97B1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The contributions to the common expenses payable for my unit(s) are in                    arrears for 60 days or more.</w:t>
            </w:r>
          </w:p>
        </w:tc>
        <w:tc>
          <w:tcPr>
            <w:tcW w:w="708" w:type="dxa"/>
          </w:tcPr>
          <w:p w14:paraId="2897FCB8" w14:textId="77777777" w:rsidR="00237017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  <w:p w14:paraId="6861F86C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1A92E6EA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7F4E5E5A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063E5CC7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7A2A8ED8" w14:textId="3E2756EB" w:rsidR="00B97B14" w:rsidRPr="00F11F42" w:rsidRDefault="00B97B14">
            <w:pPr>
              <w:rPr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</w:t>
            </w:r>
            <w:r w:rsidRPr="00F11F42">
              <w:rPr>
                <w:sz w:val="20"/>
                <w:szCs w:val="20"/>
              </w:rPr>
              <w:t>s</w:t>
            </w:r>
          </w:p>
        </w:tc>
        <w:tc>
          <w:tcPr>
            <w:tcW w:w="589" w:type="dxa"/>
          </w:tcPr>
          <w:p w14:paraId="2756F589" w14:textId="77777777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  <w:p w14:paraId="2D62C847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379507F9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50004A32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366AE6DC" w14:textId="77777777" w:rsidR="00B97B14" w:rsidRPr="00F11F42" w:rsidRDefault="00B97B14">
            <w:pPr>
              <w:rPr>
                <w:sz w:val="20"/>
                <w:szCs w:val="20"/>
              </w:rPr>
            </w:pPr>
          </w:p>
          <w:p w14:paraId="4DB6DC3E" w14:textId="362B4E62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B97B14" w:rsidRPr="00F11F42" w14:paraId="6795C30A" w14:textId="77777777" w:rsidTr="00652ED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51F8B" w14:textId="77777777" w:rsidR="00B97B14" w:rsidRPr="00F11F42" w:rsidRDefault="00B97B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2F7EE1D" w14:textId="77513300" w:rsidR="00B97B14" w:rsidRPr="00F11F42" w:rsidRDefault="00B97B1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14:paraId="0C76A77A" w14:textId="3B48F41C" w:rsidR="00B97B14" w:rsidRPr="00F11F42" w:rsidRDefault="00B97B14" w:rsidP="0023701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am an occupant of a unit in the Corporation</w:t>
            </w:r>
          </w:p>
        </w:tc>
        <w:tc>
          <w:tcPr>
            <w:tcW w:w="708" w:type="dxa"/>
          </w:tcPr>
          <w:p w14:paraId="3F03BE19" w14:textId="476955B1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0DA0A990" w14:textId="10D87678" w:rsidR="00B97B14" w:rsidRPr="00F11F42" w:rsidRDefault="00B97B14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</w:tbl>
    <w:p w14:paraId="7BA6C41A" w14:textId="77777777" w:rsidR="00237017" w:rsidRPr="00F11F42" w:rsidRDefault="0023701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652ED7" w:rsidRPr="00F11F42" w14:paraId="1D346D39" w14:textId="77777777" w:rsidTr="00652ED7">
        <w:tc>
          <w:tcPr>
            <w:tcW w:w="421" w:type="dxa"/>
          </w:tcPr>
          <w:bookmarkEnd w:id="0"/>
          <w:p w14:paraId="6DCA4DBD" w14:textId="7E36FF7F" w:rsidR="00652ED7" w:rsidRPr="00F11F42" w:rsidRDefault="00652ED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235" w:type="dxa"/>
            <w:gridSpan w:val="4"/>
          </w:tcPr>
          <w:p w14:paraId="05154CEA" w14:textId="2F8CA246" w:rsidR="00652ED7" w:rsidRPr="00F11F42" w:rsidRDefault="00652ED7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LEGAL PROCEEDINGS</w:t>
            </w:r>
          </w:p>
        </w:tc>
      </w:tr>
      <w:tr w:rsidR="00D74D36" w:rsidRPr="00F11F42" w14:paraId="58CE2141" w14:textId="77777777" w:rsidTr="00D74D3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0C3A9" w14:textId="77777777" w:rsidR="00D74D36" w:rsidRPr="00F11F42" w:rsidRDefault="00D74D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1F1159" w14:textId="33160FFF" w:rsidR="00D74D36" w:rsidRPr="00F11F42" w:rsidRDefault="00D74D3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14:paraId="6DE94CD6" w14:textId="46CB8C55" w:rsidR="00D74D36" w:rsidRPr="00F11F42" w:rsidRDefault="00D74D36" w:rsidP="00F6119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I, my spouse, my child, my parent, my spouse’s child, my spouse’s parent, an occupier of a unit I own, an occupier of a unit my spouse owns, and/or someone with whom I occupy a unit is/are a party to a legal action to which the Corporation is a party.</w:t>
            </w:r>
          </w:p>
        </w:tc>
        <w:tc>
          <w:tcPr>
            <w:tcW w:w="708" w:type="dxa"/>
          </w:tcPr>
          <w:p w14:paraId="7A5A93C7" w14:textId="77777777" w:rsidR="00F11F42" w:rsidRDefault="00F11F42">
            <w:pPr>
              <w:rPr>
                <w:sz w:val="20"/>
                <w:szCs w:val="20"/>
              </w:rPr>
            </w:pPr>
          </w:p>
          <w:p w14:paraId="2A358EDA" w14:textId="1F898907" w:rsidR="00D74D36" w:rsidRPr="00F11F42" w:rsidRDefault="00F11F4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6F062B55" w14:textId="77777777" w:rsidR="00F11F42" w:rsidRDefault="00F11F42">
            <w:pPr>
              <w:rPr>
                <w:sz w:val="20"/>
                <w:szCs w:val="20"/>
              </w:rPr>
            </w:pPr>
          </w:p>
          <w:p w14:paraId="63B60441" w14:textId="7FE42902" w:rsidR="00D74D36" w:rsidRPr="00F11F42" w:rsidRDefault="00F11F4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A60067" w:rsidRPr="00F11F42" w14:paraId="60978A8E" w14:textId="77777777" w:rsidTr="00A60067">
        <w:tc>
          <w:tcPr>
            <w:tcW w:w="9656" w:type="dxa"/>
            <w:gridSpan w:val="5"/>
          </w:tcPr>
          <w:p w14:paraId="345CA0F4" w14:textId="695E64A4" w:rsidR="00A60067" w:rsidRPr="00F11F42" w:rsidRDefault="00A6006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If you answered “Yes” to the above, please provide the name and relationship of the person involved along with a brief general description of the action(s). Please attach additional pages as necessary.</w:t>
            </w:r>
          </w:p>
        </w:tc>
      </w:tr>
    </w:tbl>
    <w:p w14:paraId="7648B50B" w14:textId="77777777" w:rsidR="0057406E" w:rsidRPr="00F11F42" w:rsidRDefault="0057406E" w:rsidP="005740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629"/>
        <w:gridCol w:w="594"/>
      </w:tblGrid>
      <w:tr w:rsidR="0057406E" w:rsidRPr="00F11F42" w14:paraId="16D80E83" w14:textId="77777777" w:rsidTr="00265222">
        <w:tc>
          <w:tcPr>
            <w:tcW w:w="421" w:type="dxa"/>
          </w:tcPr>
          <w:p w14:paraId="5E5652BE" w14:textId="6E4E8610" w:rsidR="0057406E" w:rsidRPr="00F11F42" w:rsidRDefault="0057406E" w:rsidP="000F2576">
            <w:pPr>
              <w:rPr>
                <w:b/>
                <w:sz w:val="20"/>
                <w:szCs w:val="20"/>
              </w:rPr>
            </w:pPr>
            <w:proofErr w:type="spellStart"/>
            <w:r w:rsidRPr="00F11F42">
              <w:rPr>
                <w:b/>
                <w:sz w:val="20"/>
                <w:szCs w:val="20"/>
              </w:rPr>
              <w:t>II</w:t>
            </w:r>
            <w:r w:rsidR="00AF2A28" w:rsidRPr="00F11F42"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161" w:type="dxa"/>
            <w:gridSpan w:val="4"/>
          </w:tcPr>
          <w:p w14:paraId="30B124A8" w14:textId="5A48BFD5" w:rsidR="0057406E" w:rsidRPr="00F11F42" w:rsidRDefault="00AF2A28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CONDOMINIUM ACT CONVICTIONS</w:t>
            </w:r>
          </w:p>
        </w:tc>
      </w:tr>
      <w:tr w:rsidR="0057406E" w:rsidRPr="00F11F42" w14:paraId="2F5ABE63" w14:textId="77777777" w:rsidTr="0026522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16405" w14:textId="77777777" w:rsidR="0057406E" w:rsidRPr="00F11F42" w:rsidRDefault="0057406E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5570902" w14:textId="7991D4FC" w:rsidR="0057406E" w:rsidRPr="00F11F42" w:rsidRDefault="00AF2A28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14:paraId="274727E0" w14:textId="51E30810" w:rsidR="0057406E" w:rsidRPr="00F11F42" w:rsidRDefault="00AF2A28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Within the past 10 years, I have been convicted of an offence under the Condominium Act, 1998, as amended or under the regulations to the Condominium Act, 1998, as amended</w:t>
            </w:r>
          </w:p>
        </w:tc>
        <w:tc>
          <w:tcPr>
            <w:tcW w:w="629" w:type="dxa"/>
          </w:tcPr>
          <w:p w14:paraId="6857E4B0" w14:textId="77777777" w:rsidR="00AF2A28" w:rsidRPr="00F11F42" w:rsidRDefault="00AF2A28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 xml:space="preserve"> </w:t>
            </w:r>
          </w:p>
          <w:p w14:paraId="6FD179E3" w14:textId="0DC20C20" w:rsidR="0057406E" w:rsidRPr="00F11F42" w:rsidRDefault="00AF2A28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3D2CB84B" w14:textId="77777777" w:rsidR="00AF2A28" w:rsidRPr="00F11F42" w:rsidRDefault="00AF2A28" w:rsidP="000F2576">
            <w:pPr>
              <w:rPr>
                <w:sz w:val="20"/>
                <w:szCs w:val="20"/>
              </w:rPr>
            </w:pPr>
          </w:p>
          <w:p w14:paraId="523DFE89" w14:textId="0EED3591" w:rsidR="0057406E" w:rsidRPr="00F11F42" w:rsidRDefault="00AF2A28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AF2A28" w:rsidRPr="00F11F42" w14:paraId="415D627F" w14:textId="77777777" w:rsidTr="00265222">
        <w:tc>
          <w:tcPr>
            <w:tcW w:w="9582" w:type="dxa"/>
            <w:gridSpan w:val="5"/>
          </w:tcPr>
          <w:p w14:paraId="71B82B2D" w14:textId="45A90F34" w:rsidR="00AF2A28" w:rsidRPr="00F11F42" w:rsidRDefault="00AF2A28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If you answered “Yes” to any of the above</w:t>
            </w:r>
            <w:r w:rsidR="00A60067" w:rsidRPr="00F11F42">
              <w:rPr>
                <w:sz w:val="20"/>
                <w:szCs w:val="20"/>
              </w:rPr>
              <w:t>, please provide a brief general description of the offence(s). Please attach additional pages as necessary.</w:t>
            </w:r>
          </w:p>
        </w:tc>
      </w:tr>
    </w:tbl>
    <w:p w14:paraId="23328540" w14:textId="642EAF81" w:rsidR="0057406E" w:rsidRPr="00F11F42" w:rsidRDefault="005740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A60067" w:rsidRPr="00F11F42" w14:paraId="28D30F47" w14:textId="77777777" w:rsidTr="000F2576">
        <w:tc>
          <w:tcPr>
            <w:tcW w:w="421" w:type="dxa"/>
          </w:tcPr>
          <w:p w14:paraId="59404150" w14:textId="1FB4BC14" w:rsidR="00A60067" w:rsidRPr="00F11F42" w:rsidRDefault="00A60067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I</w:t>
            </w:r>
            <w:r w:rsidR="00265222" w:rsidRPr="00F11F4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9235" w:type="dxa"/>
            <w:gridSpan w:val="4"/>
          </w:tcPr>
          <w:p w14:paraId="11168AAF" w14:textId="25328FD5" w:rsidR="00A60067" w:rsidRPr="00F11F42" w:rsidRDefault="00265222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CONFLICT OF INTEREST</w:t>
            </w:r>
          </w:p>
        </w:tc>
      </w:tr>
      <w:tr w:rsidR="00A60067" w:rsidRPr="00F11F42" w14:paraId="1C756335" w14:textId="77777777" w:rsidTr="000F25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DD702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3B4597F" w14:textId="798CDE55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5</w:t>
            </w:r>
            <w:r w:rsidR="00A60067" w:rsidRPr="00F11F42">
              <w:rPr>
                <w:sz w:val="20"/>
                <w:szCs w:val="20"/>
              </w:rPr>
              <w:t>.</w:t>
            </w:r>
          </w:p>
          <w:p w14:paraId="08DA18A2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  <w:p w14:paraId="31EFBADF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5DB882D" w14:textId="6F407677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have a material interest, either directly or indirectly, in a material contract or transaction to which the Corporation is a party (other than in my capacity as a purchaser, mortgagee, owner, or occupier of a unit).</w:t>
            </w:r>
          </w:p>
        </w:tc>
        <w:tc>
          <w:tcPr>
            <w:tcW w:w="708" w:type="dxa"/>
          </w:tcPr>
          <w:p w14:paraId="2A8DEC0F" w14:textId="77777777" w:rsidR="00D5404B" w:rsidRPr="00F11F42" w:rsidRDefault="00D5404B" w:rsidP="00265222">
            <w:pPr>
              <w:rPr>
                <w:sz w:val="20"/>
                <w:szCs w:val="20"/>
              </w:rPr>
            </w:pPr>
          </w:p>
          <w:p w14:paraId="525E0BD0" w14:textId="6610B8C9" w:rsidR="00A60067" w:rsidRPr="00F11F42" w:rsidRDefault="00A60067" w:rsidP="0026522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705C1BEB" w14:textId="77777777" w:rsidR="00D5404B" w:rsidRPr="00F11F42" w:rsidRDefault="00D5404B" w:rsidP="00265222">
            <w:pPr>
              <w:rPr>
                <w:sz w:val="20"/>
                <w:szCs w:val="20"/>
              </w:rPr>
            </w:pPr>
          </w:p>
          <w:p w14:paraId="13937ED5" w14:textId="21A5CAA7" w:rsidR="00A60067" w:rsidRPr="00F11F42" w:rsidRDefault="00A60067" w:rsidP="00265222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A60067" w:rsidRPr="00F11F42" w14:paraId="2B3A4E3C" w14:textId="77777777" w:rsidTr="000F25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BBA13" w14:textId="77777777" w:rsidR="00A60067" w:rsidRPr="00F11F42" w:rsidRDefault="00A60067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5CE523A" w14:textId="2B8B07F6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6</w:t>
            </w:r>
            <w:r w:rsidR="00A60067" w:rsidRPr="00F11F42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3735676B" w14:textId="60318037" w:rsidR="00A60067" w:rsidRPr="00F11F42" w:rsidRDefault="00265222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 xml:space="preserve">I have a material interest, either directly or indirectly, in a material contract or transaction to which the </w:t>
            </w:r>
            <w:r w:rsidR="00D5404B" w:rsidRPr="00F11F42">
              <w:rPr>
                <w:sz w:val="20"/>
                <w:szCs w:val="20"/>
              </w:rPr>
              <w:t>declarant or an affiliate of the declarant is a party (other than in my capacity as a purchaser, mortgagee, owner, occupant of a unit).</w:t>
            </w:r>
          </w:p>
        </w:tc>
        <w:tc>
          <w:tcPr>
            <w:tcW w:w="708" w:type="dxa"/>
          </w:tcPr>
          <w:p w14:paraId="545E0FD6" w14:textId="77777777" w:rsidR="00D5404B" w:rsidRPr="00F11F42" w:rsidRDefault="00D5404B" w:rsidP="000F2576">
            <w:pPr>
              <w:rPr>
                <w:sz w:val="20"/>
                <w:szCs w:val="20"/>
              </w:rPr>
            </w:pPr>
          </w:p>
          <w:p w14:paraId="16CD4060" w14:textId="62939F95" w:rsidR="00A60067" w:rsidRPr="00F11F42" w:rsidRDefault="00A60067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7CB5B953" w14:textId="77777777" w:rsidR="00D5404B" w:rsidRPr="00F11F42" w:rsidRDefault="00D5404B" w:rsidP="000F2576">
            <w:pPr>
              <w:rPr>
                <w:sz w:val="20"/>
                <w:szCs w:val="20"/>
              </w:rPr>
            </w:pPr>
          </w:p>
          <w:p w14:paraId="5B2B67CF" w14:textId="18A7E981" w:rsidR="00A60067" w:rsidRPr="00F11F42" w:rsidRDefault="00A60067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  <w:tr w:rsidR="00D5404B" w:rsidRPr="00F11F42" w14:paraId="32822FF6" w14:textId="77777777" w:rsidTr="00D5404B">
        <w:tc>
          <w:tcPr>
            <w:tcW w:w="9656" w:type="dxa"/>
            <w:gridSpan w:val="5"/>
          </w:tcPr>
          <w:p w14:paraId="23092FF9" w14:textId="5FDA854F" w:rsidR="00D5404B" w:rsidRPr="00F11F42" w:rsidRDefault="00D5404B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If you answered “Yes” to any of the above, please provide a description of the nature and extent of the interest(s). Please attach additional pages as necessary.</w:t>
            </w:r>
          </w:p>
        </w:tc>
      </w:tr>
    </w:tbl>
    <w:p w14:paraId="1F0AD3F4" w14:textId="7D71EA70" w:rsidR="00232EDA" w:rsidRPr="00F11F42" w:rsidRDefault="00232ED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232EDA" w:rsidRPr="00F11F42" w14:paraId="5F6DF439" w14:textId="77777777" w:rsidTr="0009373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11405" w14:textId="77777777" w:rsidR="00232EDA" w:rsidRPr="00F11F42" w:rsidRDefault="00232ED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E59C0CE" w14:textId="4FCF169C" w:rsidR="00232EDA" w:rsidRPr="00F11F42" w:rsidRDefault="00232EDA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</w:tcPr>
          <w:p w14:paraId="382232AB" w14:textId="387D9EAF" w:rsidR="00232EDA" w:rsidRPr="00F11F42" w:rsidRDefault="0009373D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DIRECTORS’ EDUCATION</w:t>
            </w:r>
          </w:p>
          <w:p w14:paraId="3446997F" w14:textId="21CB0EC4" w:rsidR="00232EDA" w:rsidRPr="00F11F42" w:rsidRDefault="00232EDA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will complete the require legislated courses in the required time frame</w:t>
            </w:r>
            <w:r w:rsidR="00B976B9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631EF69" w14:textId="77777777" w:rsidR="0009373D" w:rsidRPr="00F11F42" w:rsidRDefault="0009373D">
            <w:pPr>
              <w:rPr>
                <w:sz w:val="20"/>
                <w:szCs w:val="20"/>
              </w:rPr>
            </w:pPr>
          </w:p>
          <w:p w14:paraId="137B74E1" w14:textId="060236FE" w:rsidR="00232EDA" w:rsidRPr="00F11F42" w:rsidRDefault="0009373D" w:rsidP="00B976B9">
            <w:pPr>
              <w:rPr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3B693F1A" w14:textId="77777777" w:rsidR="0009373D" w:rsidRPr="00F11F42" w:rsidRDefault="0009373D">
            <w:pPr>
              <w:rPr>
                <w:sz w:val="20"/>
                <w:szCs w:val="20"/>
              </w:rPr>
            </w:pPr>
          </w:p>
          <w:p w14:paraId="023FAA1E" w14:textId="44BA555A" w:rsidR="00232EDA" w:rsidRPr="00F11F42" w:rsidRDefault="0009373D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</w:tbl>
    <w:p w14:paraId="612FC2BA" w14:textId="77777777" w:rsidR="0009373D" w:rsidRPr="00F11F42" w:rsidRDefault="0009373D" w:rsidP="0009373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371"/>
        <w:gridCol w:w="708"/>
        <w:gridCol w:w="589"/>
      </w:tblGrid>
      <w:tr w:rsidR="0009373D" w:rsidRPr="00F11F42" w14:paraId="7B35D1DE" w14:textId="77777777" w:rsidTr="000F25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E45FF" w14:textId="77777777" w:rsidR="0009373D" w:rsidRPr="00F11F42" w:rsidRDefault="0009373D" w:rsidP="000F25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5DFF4BE" w14:textId="3CABFF16" w:rsidR="0009373D" w:rsidRPr="00F11F42" w:rsidRDefault="0009373D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</w:tcPr>
          <w:p w14:paraId="03377E24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CONFIDENTIALITY</w:t>
            </w:r>
          </w:p>
          <w:p w14:paraId="6D570552" w14:textId="2E54296D" w:rsidR="0009373D" w:rsidRPr="00F11F42" w:rsidRDefault="0009373D" w:rsidP="000F257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will not disclose to any person (including my spouse/partner) information discussed by the Board which reasonably ought to be deemed confidential. When in doubt, I will request determination by the Board of Directors.</w:t>
            </w:r>
          </w:p>
        </w:tc>
        <w:tc>
          <w:tcPr>
            <w:tcW w:w="708" w:type="dxa"/>
          </w:tcPr>
          <w:p w14:paraId="3E74111A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</w:p>
          <w:p w14:paraId="05C0E518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Yes</w:t>
            </w:r>
          </w:p>
          <w:p w14:paraId="54218A9B" w14:textId="77777777" w:rsidR="0009373D" w:rsidRPr="00F11F42" w:rsidRDefault="0009373D" w:rsidP="000F257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25CF41B0" w14:textId="77777777" w:rsidR="0009373D" w:rsidRPr="00F11F42" w:rsidRDefault="0009373D" w:rsidP="000F2576">
            <w:pPr>
              <w:rPr>
                <w:sz w:val="20"/>
                <w:szCs w:val="20"/>
              </w:rPr>
            </w:pPr>
          </w:p>
          <w:p w14:paraId="1B17CD90" w14:textId="77777777" w:rsidR="0009373D" w:rsidRPr="00F11F42" w:rsidRDefault="0009373D" w:rsidP="000F2576">
            <w:pPr>
              <w:rPr>
                <w:b/>
                <w:sz w:val="20"/>
                <w:szCs w:val="20"/>
              </w:rPr>
            </w:pPr>
            <w:r w:rsidRPr="00F11F42">
              <w:rPr>
                <w:b/>
                <w:sz w:val="20"/>
                <w:szCs w:val="20"/>
              </w:rPr>
              <w:t>No</w:t>
            </w:r>
          </w:p>
        </w:tc>
      </w:tr>
    </w:tbl>
    <w:p w14:paraId="23BB0105" w14:textId="77777777" w:rsidR="00DF07EC" w:rsidRDefault="003A00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76B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07BE377" w14:textId="4D8C9900" w:rsidR="003A0097" w:rsidRPr="002D38DF" w:rsidRDefault="00341924">
      <w:pPr>
        <w:rPr>
          <w:sz w:val="20"/>
          <w:szCs w:val="20"/>
        </w:rPr>
      </w:pPr>
      <w:r w:rsidRPr="002D38DF">
        <w:rPr>
          <w:b/>
          <w:sz w:val="20"/>
          <w:szCs w:val="20"/>
        </w:rPr>
        <w:t>www.ycc84.ca/</w:t>
      </w:r>
      <w:r w:rsidRPr="002D38DF">
        <w:rPr>
          <w:sz w:val="20"/>
          <w:szCs w:val="20"/>
        </w:rPr>
        <w:t>Directorship</w:t>
      </w:r>
      <w:r w:rsidR="00DF07EC" w:rsidRPr="002D38DF">
        <w:rPr>
          <w:sz w:val="20"/>
          <w:szCs w:val="20"/>
        </w:rPr>
        <w:t xml:space="preserve">  </w:t>
      </w:r>
      <w:r w:rsidRPr="002D38DF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A0097" w:rsidRPr="002D38DF">
        <w:rPr>
          <w:sz w:val="20"/>
          <w:szCs w:val="20"/>
        </w:rPr>
        <w:t>Page 1 of 2</w:t>
      </w:r>
    </w:p>
    <w:p w14:paraId="0179657F" w14:textId="2937644C" w:rsidR="00B976B9" w:rsidRDefault="00B976B9">
      <w:pPr>
        <w:rPr>
          <w:sz w:val="20"/>
          <w:szCs w:val="20"/>
        </w:rPr>
      </w:pPr>
    </w:p>
    <w:p w14:paraId="4D0F8310" w14:textId="77777777" w:rsidR="00B976B9" w:rsidRPr="00F11F42" w:rsidRDefault="00B976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8668"/>
      </w:tblGrid>
      <w:tr w:rsidR="00873DAD" w:rsidRPr="00F11F42" w14:paraId="48C29734" w14:textId="77777777" w:rsidTr="00873DAD">
        <w:tc>
          <w:tcPr>
            <w:tcW w:w="421" w:type="dxa"/>
          </w:tcPr>
          <w:p w14:paraId="05E72D7F" w14:textId="77777777" w:rsidR="00873DAD" w:rsidRPr="00F11F42" w:rsidRDefault="00873D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C90DB9" w14:textId="16A5ED32" w:rsidR="00873DAD" w:rsidRPr="00F11F42" w:rsidRDefault="0055202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9</w:t>
            </w:r>
            <w:r w:rsidR="00873DAD" w:rsidRPr="00F11F42">
              <w:rPr>
                <w:sz w:val="20"/>
                <w:szCs w:val="20"/>
              </w:rPr>
              <w:t>.</w:t>
            </w:r>
          </w:p>
        </w:tc>
        <w:tc>
          <w:tcPr>
            <w:tcW w:w="8668" w:type="dxa"/>
          </w:tcPr>
          <w:p w14:paraId="240B0FEB" w14:textId="77777777" w:rsidR="00873DAD" w:rsidRPr="00F11F42" w:rsidRDefault="00873DAD" w:rsidP="00873DAD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Directors; &amp;, directors and the property manager usually communicate via email.</w:t>
            </w:r>
          </w:p>
          <w:p w14:paraId="1091B129" w14:textId="77777777" w:rsidR="00873DAD" w:rsidRPr="00F11F42" w:rsidRDefault="00873DAD">
            <w:pPr>
              <w:rPr>
                <w:sz w:val="20"/>
                <w:szCs w:val="20"/>
              </w:rPr>
            </w:pPr>
          </w:p>
          <w:p w14:paraId="54A32B52" w14:textId="77777777" w:rsidR="00873DAD" w:rsidRPr="00F11F42" w:rsidRDefault="00873DAD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My email address is: ___________________________________________________</w:t>
            </w:r>
          </w:p>
          <w:p w14:paraId="0C20289C" w14:textId="3D39273D" w:rsidR="00873DAD" w:rsidRPr="00F11F42" w:rsidRDefault="00873DAD">
            <w:pPr>
              <w:rPr>
                <w:sz w:val="20"/>
                <w:szCs w:val="20"/>
              </w:rPr>
            </w:pPr>
          </w:p>
        </w:tc>
      </w:tr>
      <w:tr w:rsidR="00873DAD" w:rsidRPr="00F11F42" w14:paraId="46CCE34F" w14:textId="77777777" w:rsidTr="00873DAD">
        <w:tc>
          <w:tcPr>
            <w:tcW w:w="421" w:type="dxa"/>
          </w:tcPr>
          <w:p w14:paraId="105C82AB" w14:textId="77777777" w:rsidR="00873DAD" w:rsidRPr="00F11F42" w:rsidRDefault="00873D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0D9F34" w14:textId="3D7F7CEC" w:rsidR="00873DAD" w:rsidRPr="00F11F42" w:rsidRDefault="00552024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10</w:t>
            </w:r>
            <w:r w:rsidR="00873DAD" w:rsidRPr="00F11F42">
              <w:rPr>
                <w:sz w:val="20"/>
                <w:szCs w:val="20"/>
              </w:rPr>
              <w:t>.</w:t>
            </w:r>
          </w:p>
        </w:tc>
        <w:tc>
          <w:tcPr>
            <w:tcW w:w="8668" w:type="dxa"/>
          </w:tcPr>
          <w:p w14:paraId="55EA2BB9" w14:textId="77777777" w:rsidR="00873DAD" w:rsidRPr="00F11F42" w:rsidRDefault="00873DAD" w:rsidP="00873DAD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My Telephone Numbers are:</w:t>
            </w:r>
          </w:p>
          <w:p w14:paraId="6D9CE0F9" w14:textId="366F9F47" w:rsidR="00873DAD" w:rsidRPr="00F11F42" w:rsidRDefault="00873DAD" w:rsidP="00873DAD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21"/>
              <w:gridCol w:w="4221"/>
            </w:tblGrid>
            <w:tr w:rsidR="00873DAD" w:rsidRPr="00F11F42" w14:paraId="0AA119FA" w14:textId="77777777" w:rsidTr="00873DAD">
              <w:tc>
                <w:tcPr>
                  <w:tcW w:w="4221" w:type="dxa"/>
                </w:tcPr>
                <w:p w14:paraId="59E6E6E0" w14:textId="5BB5C196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  <w:r w:rsidRPr="00F11F42">
                    <w:rPr>
                      <w:sz w:val="20"/>
                      <w:szCs w:val="20"/>
                    </w:rPr>
                    <w:t>Home:</w:t>
                  </w:r>
                </w:p>
              </w:tc>
              <w:tc>
                <w:tcPr>
                  <w:tcW w:w="4221" w:type="dxa"/>
                </w:tcPr>
                <w:p w14:paraId="7BB482BA" w14:textId="77777777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  <w:r w:rsidRPr="00F11F42">
                    <w:rPr>
                      <w:sz w:val="20"/>
                      <w:szCs w:val="20"/>
                    </w:rPr>
                    <w:t>Mobile/Cell</w:t>
                  </w:r>
                </w:p>
                <w:p w14:paraId="6C503892" w14:textId="77777777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</w:p>
                <w:p w14:paraId="0A3411F2" w14:textId="57081666" w:rsidR="00873DAD" w:rsidRPr="00F11F42" w:rsidRDefault="00873DAD" w:rsidP="00873DA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CD2747" w14:textId="786887E3" w:rsidR="00873DAD" w:rsidRPr="00F11F42" w:rsidRDefault="00873DAD" w:rsidP="00873DAD">
            <w:pPr>
              <w:rPr>
                <w:sz w:val="20"/>
                <w:szCs w:val="20"/>
              </w:rPr>
            </w:pPr>
          </w:p>
          <w:p w14:paraId="4DA179DD" w14:textId="644AB9E9" w:rsidR="00232EDA" w:rsidRPr="00F11F42" w:rsidRDefault="00232EDA" w:rsidP="00B976B9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I acknowledge that my personal contact information is to be included on each issued Status Certificate, Periodic Information Certificate; and will be provided to members &amp; residents, on the Condominium website, the Ontario Condo Office; and elsewhere as required.</w:t>
            </w:r>
          </w:p>
        </w:tc>
      </w:tr>
    </w:tbl>
    <w:p w14:paraId="1459F32B" w14:textId="77777777" w:rsidR="0009373D" w:rsidRPr="00F11F42" w:rsidRDefault="0009373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8"/>
        <w:gridCol w:w="589"/>
      </w:tblGrid>
      <w:tr w:rsidR="002A6934" w:rsidRPr="00F11F42" w14:paraId="143CAE89" w14:textId="77777777" w:rsidTr="00023F07">
        <w:tc>
          <w:tcPr>
            <w:tcW w:w="8359" w:type="dxa"/>
          </w:tcPr>
          <w:p w14:paraId="5D85F0AB" w14:textId="77777777" w:rsidR="002A6934" w:rsidRPr="00847181" w:rsidRDefault="00023F07">
            <w:pPr>
              <w:rPr>
                <w:b/>
                <w:sz w:val="20"/>
                <w:szCs w:val="20"/>
              </w:rPr>
            </w:pPr>
            <w:r w:rsidRPr="00847181">
              <w:rPr>
                <w:b/>
                <w:sz w:val="20"/>
                <w:szCs w:val="20"/>
              </w:rPr>
              <w:t>CONFIRMATION</w:t>
            </w:r>
          </w:p>
          <w:p w14:paraId="0E9A01B5" w14:textId="30ED5641" w:rsidR="00023F07" w:rsidRPr="00F11F42" w:rsidRDefault="00023F07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The declarations that I have made above, and in ay additional pages, are true as of the date I have signed this form. I will notify the Corporation in writing immediately if any of the information I have provided on this form changes prior to the election.</w:t>
            </w:r>
          </w:p>
        </w:tc>
        <w:tc>
          <w:tcPr>
            <w:tcW w:w="708" w:type="dxa"/>
          </w:tcPr>
          <w:p w14:paraId="668A265F" w14:textId="77777777" w:rsidR="00023F07" w:rsidRPr="00F11F42" w:rsidRDefault="00023F07">
            <w:pPr>
              <w:rPr>
                <w:sz w:val="20"/>
                <w:szCs w:val="20"/>
              </w:rPr>
            </w:pPr>
          </w:p>
          <w:p w14:paraId="578F5644" w14:textId="77777777" w:rsidR="00023F07" w:rsidRPr="00F11F42" w:rsidRDefault="00023F07">
            <w:pPr>
              <w:rPr>
                <w:sz w:val="20"/>
                <w:szCs w:val="20"/>
              </w:rPr>
            </w:pPr>
          </w:p>
          <w:p w14:paraId="45403998" w14:textId="5CEEFDE6" w:rsidR="002A6934" w:rsidRPr="00847181" w:rsidRDefault="00023F07">
            <w:pPr>
              <w:rPr>
                <w:b/>
                <w:sz w:val="20"/>
                <w:szCs w:val="20"/>
              </w:rPr>
            </w:pPr>
            <w:r w:rsidRPr="0084718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1C9A1C56" w14:textId="77777777" w:rsidR="00023F07" w:rsidRPr="00F11F42" w:rsidRDefault="00023F07">
            <w:pPr>
              <w:rPr>
                <w:sz w:val="20"/>
                <w:szCs w:val="20"/>
              </w:rPr>
            </w:pPr>
          </w:p>
          <w:p w14:paraId="601EB61C" w14:textId="77777777" w:rsidR="00023F07" w:rsidRPr="00F11F42" w:rsidRDefault="00023F07">
            <w:pPr>
              <w:rPr>
                <w:sz w:val="20"/>
                <w:szCs w:val="20"/>
              </w:rPr>
            </w:pPr>
          </w:p>
          <w:p w14:paraId="4BEE68F0" w14:textId="5F3DC796" w:rsidR="002A6934" w:rsidRPr="00847181" w:rsidRDefault="00023F07">
            <w:pPr>
              <w:rPr>
                <w:b/>
                <w:sz w:val="20"/>
                <w:szCs w:val="20"/>
              </w:rPr>
            </w:pPr>
            <w:r w:rsidRPr="00847181">
              <w:rPr>
                <w:b/>
                <w:sz w:val="20"/>
                <w:szCs w:val="20"/>
              </w:rPr>
              <w:t>No</w:t>
            </w:r>
          </w:p>
        </w:tc>
      </w:tr>
    </w:tbl>
    <w:p w14:paraId="471D5042" w14:textId="44E20591" w:rsidR="00D5404B" w:rsidRPr="00F11F42" w:rsidRDefault="00D5404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992616" w:rsidRPr="00F11F42" w14:paraId="234FA71A" w14:textId="77777777" w:rsidTr="00992616">
        <w:tc>
          <w:tcPr>
            <w:tcW w:w="4828" w:type="dxa"/>
          </w:tcPr>
          <w:p w14:paraId="35C13660" w14:textId="02139EEF" w:rsidR="00992616" w:rsidRPr="00F11F42" w:rsidRDefault="00992616">
            <w:pPr>
              <w:rPr>
                <w:sz w:val="20"/>
                <w:szCs w:val="20"/>
              </w:rPr>
            </w:pPr>
            <w:r w:rsidRPr="00F11F42">
              <w:rPr>
                <w:sz w:val="20"/>
                <w:szCs w:val="20"/>
              </w:rPr>
              <w:t>Date:</w:t>
            </w:r>
          </w:p>
        </w:tc>
        <w:tc>
          <w:tcPr>
            <w:tcW w:w="4828" w:type="dxa"/>
          </w:tcPr>
          <w:p w14:paraId="504FDFF5" w14:textId="349F31A6" w:rsidR="00992616" w:rsidRPr="00F11F42" w:rsidRDefault="00EA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12F5F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1.85pt;height:63.7pt">
                  <v:imagedata r:id="rId5" o:title=""/>
                  <o:lock v:ext="edit" ungrouping="t" rotation="t" cropping="t" verticies="t" text="t" grouping="t"/>
                  <o:signatureline v:ext="edit" id="{6DE3E69F-7CB6-47A1-84C3-5A8DA9639684}" provid="{00000000-0000-0000-0000-000000000000}" o:suggestedsigner="Candidate's Signature" issignatureline="t"/>
                </v:shape>
              </w:pict>
            </w:r>
          </w:p>
        </w:tc>
      </w:tr>
    </w:tbl>
    <w:p w14:paraId="027C556A" w14:textId="77777777" w:rsidR="00DF07EC" w:rsidRDefault="003A00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DFC6A16" w14:textId="15B5C01C" w:rsidR="00992616" w:rsidRDefault="00DF07E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hyperlink r:id="rId6" w:history="1">
        <w:r w:rsidR="00F67D11" w:rsidRPr="002D38DF">
          <w:rPr>
            <w:rStyle w:val="Hyperlink"/>
            <w:b/>
            <w:color w:val="auto"/>
            <w:sz w:val="20"/>
            <w:szCs w:val="20"/>
            <w:u w:val="none"/>
          </w:rPr>
          <w:t>www.ycc84.ca/Directorship</w:t>
        </w:r>
      </w:hyperlink>
      <w:r w:rsidR="00F67D11" w:rsidRPr="002D38D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A0097" w:rsidRPr="002D38DF">
        <w:rPr>
          <w:b/>
          <w:sz w:val="20"/>
          <w:szCs w:val="20"/>
        </w:rPr>
        <w:t xml:space="preserve">Page 2 of 2 </w:t>
      </w:r>
    </w:p>
    <w:p w14:paraId="7A755E33" w14:textId="77777777" w:rsidR="00EA26D7" w:rsidRDefault="00EA26D7" w:rsidP="00EA26D7">
      <w:pPr>
        <w:shd w:val="clear" w:color="auto" w:fill="FFFFFF"/>
        <w:spacing w:before="240" w:after="0" w:line="312" w:lineRule="atLeast"/>
        <w:outlineLvl w:val="3"/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</w:pPr>
      <w:r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  <w:t>Qualifications</w:t>
      </w:r>
    </w:p>
    <w:p w14:paraId="03ABBF32" w14:textId="77777777" w:rsidR="00EA26D7" w:rsidRDefault="00EA26D7" w:rsidP="00EA26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b/>
          <w:bCs/>
          <w:color w:val="505050"/>
          <w:sz w:val="16"/>
          <w:szCs w:val="16"/>
          <w:lang w:eastAsia="en-CA"/>
        </w:rPr>
        <w:t>29 </w:t>
      </w: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(1) No person shall be a director if,</w:t>
      </w:r>
    </w:p>
    <w:p w14:paraId="6ED28D98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(a) the person is not an individual;</w:t>
      </w:r>
    </w:p>
    <w:p w14:paraId="1E8EF569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(b) the person is under 18 years of age;</w:t>
      </w:r>
    </w:p>
    <w:p w14:paraId="6D6973EA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(c) the person has the status of bankrupt;</w:t>
      </w:r>
    </w:p>
    <w:p w14:paraId="0190CFBF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(d) the person has been found, under the </w:t>
      </w:r>
      <w:r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Substitute Decisions Act, 1992</w:t>
      </w: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 or the </w:t>
      </w:r>
      <w:r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Mental Health Act</w:t>
      </w: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, to be incapable of managing property;</w:t>
      </w:r>
    </w:p>
    <w:p w14:paraId="2B7E900E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(e) subject to the regulations, the person has been found to be incapable by any court in Canada or elsewhere; or</w:t>
      </w:r>
    </w:p>
    <w:p w14:paraId="31692F5F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(f) the person has not complied with the prescribed disclosure obligations within the prescribed time. 2015, c. 28, Sched. 1, s. 27.</w:t>
      </w:r>
    </w:p>
    <w:p w14:paraId="2B4B1D07" w14:textId="77777777" w:rsidR="00EA26D7" w:rsidRDefault="00EA26D7" w:rsidP="00EA26D7">
      <w:pPr>
        <w:shd w:val="clear" w:color="auto" w:fill="FFFFFF"/>
        <w:spacing w:before="240" w:after="0" w:line="312" w:lineRule="atLeast"/>
        <w:outlineLvl w:val="3"/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</w:pPr>
      <w:r>
        <w:rPr>
          <w:rFonts w:ascii="Helvetica" w:eastAsia="Times New Roman" w:hAnsi="Helvetica" w:cs="Helvetica"/>
          <w:b/>
          <w:bCs/>
          <w:color w:val="222222"/>
          <w:sz w:val="16"/>
          <w:szCs w:val="16"/>
          <w:lang w:eastAsia="en-CA"/>
        </w:rPr>
        <w:t>Disqualification</w:t>
      </w:r>
    </w:p>
    <w:p w14:paraId="7BA558A3" w14:textId="77777777" w:rsidR="00EA26D7" w:rsidRDefault="00EA26D7" w:rsidP="00EA26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(2) A person immediately ceases to be a director if,</w:t>
      </w:r>
    </w:p>
    <w:p w14:paraId="11466B87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(a) the person has the status of bankrupt;</w:t>
      </w:r>
    </w:p>
    <w:p w14:paraId="5597D11D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(b) the person has been found, under the </w:t>
      </w:r>
      <w:r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Substitute Decisions Act, 1992</w:t>
      </w: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 or the </w:t>
      </w:r>
      <w:r>
        <w:rPr>
          <w:rFonts w:ascii="Arial" w:eastAsia="Times New Roman" w:hAnsi="Arial" w:cs="Arial"/>
          <w:i/>
          <w:iCs/>
          <w:color w:val="505050"/>
          <w:sz w:val="16"/>
          <w:szCs w:val="16"/>
          <w:lang w:eastAsia="en-CA"/>
        </w:rPr>
        <w:t>Mental Health Act</w:t>
      </w: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, to be incapable of managing property;</w:t>
      </w:r>
    </w:p>
    <w:p w14:paraId="3C3E32C8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(c) subject to the regulations, the person has been found to be incapable by any court in Canada or elsewhere;</w:t>
      </w:r>
    </w:p>
    <w:p w14:paraId="392EF60D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(d) a certificate of lien has been registered under subsection 85 (2) against a unit owned by the person and the person does not obtain a discharge of the lien under subsection 85 (7) within 90 days of the registration of the certificate of lien;</w:t>
      </w:r>
    </w:p>
    <w:p w14:paraId="59A230EE" w14:textId="77777777" w:rsidR="00EA26D7" w:rsidRDefault="00EA26D7" w:rsidP="00EA26D7">
      <w:pPr>
        <w:shd w:val="clear" w:color="auto" w:fill="FFFFFF"/>
        <w:spacing w:after="120" w:line="240" w:lineRule="auto"/>
        <w:ind w:left="720" w:hanging="360"/>
        <w:rPr>
          <w:rFonts w:ascii="Arial" w:eastAsia="Times New Roman" w:hAnsi="Arial" w:cs="Arial"/>
          <w:color w:val="505050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(e) the person has not completed the prescribed training within the prescribed time; or</w:t>
      </w:r>
    </w:p>
    <w:p w14:paraId="7897A5DF" w14:textId="5A4080A0" w:rsidR="00EA26D7" w:rsidRPr="002D38DF" w:rsidRDefault="00EA26D7" w:rsidP="00EA26D7">
      <w:pPr>
        <w:shd w:val="clear" w:color="auto" w:fill="FFFFFF"/>
        <w:spacing w:after="120" w:line="240" w:lineRule="auto"/>
        <w:ind w:left="720" w:hanging="360"/>
        <w:rPr>
          <w:b/>
          <w:sz w:val="20"/>
          <w:szCs w:val="20"/>
        </w:rPr>
      </w:pPr>
      <w:r>
        <w:rPr>
          <w:rFonts w:ascii="Arial" w:eastAsia="Times New Roman" w:hAnsi="Arial" w:cs="Arial"/>
          <w:color w:val="505050"/>
          <w:sz w:val="16"/>
          <w:szCs w:val="16"/>
          <w:lang w:eastAsia="en-CA"/>
        </w:rPr>
        <w:t>(f) the person has not complied with the prescribed disclosure obligations within the prescribed time. 2015, c. 28, Sched. 1, s. 27.</w:t>
      </w:r>
      <w:bookmarkStart w:id="1" w:name="_GoBack"/>
      <w:bookmarkEnd w:id="1"/>
    </w:p>
    <w:sectPr w:rsidR="00EA26D7" w:rsidRPr="002D38DF" w:rsidSect="00A62B65">
      <w:pgSz w:w="12240" w:h="15840"/>
      <w:pgMar w:top="567" w:right="1134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F074C"/>
    <w:multiLevelType w:val="hybridMultilevel"/>
    <w:tmpl w:val="B8788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4E46"/>
    <w:multiLevelType w:val="hybridMultilevel"/>
    <w:tmpl w:val="CF30E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65"/>
    <w:rsid w:val="00012379"/>
    <w:rsid w:val="00023F07"/>
    <w:rsid w:val="00062985"/>
    <w:rsid w:val="0009373D"/>
    <w:rsid w:val="00103FBF"/>
    <w:rsid w:val="00105992"/>
    <w:rsid w:val="00123879"/>
    <w:rsid w:val="00133243"/>
    <w:rsid w:val="0017085D"/>
    <w:rsid w:val="001C0D24"/>
    <w:rsid w:val="00232EDA"/>
    <w:rsid w:val="00237017"/>
    <w:rsid w:val="00265222"/>
    <w:rsid w:val="002A6934"/>
    <w:rsid w:val="002D38DF"/>
    <w:rsid w:val="002D5911"/>
    <w:rsid w:val="002F415D"/>
    <w:rsid w:val="00316510"/>
    <w:rsid w:val="00341924"/>
    <w:rsid w:val="0034327F"/>
    <w:rsid w:val="0034539D"/>
    <w:rsid w:val="00375FB3"/>
    <w:rsid w:val="003769A2"/>
    <w:rsid w:val="003A0097"/>
    <w:rsid w:val="003A3DA3"/>
    <w:rsid w:val="00512CC2"/>
    <w:rsid w:val="00522697"/>
    <w:rsid w:val="00527478"/>
    <w:rsid w:val="00552024"/>
    <w:rsid w:val="0057406E"/>
    <w:rsid w:val="005A14BA"/>
    <w:rsid w:val="005B1AB6"/>
    <w:rsid w:val="005C3A4A"/>
    <w:rsid w:val="005C5344"/>
    <w:rsid w:val="005D26D2"/>
    <w:rsid w:val="005E62D3"/>
    <w:rsid w:val="00604D43"/>
    <w:rsid w:val="00652ED7"/>
    <w:rsid w:val="00662B6B"/>
    <w:rsid w:val="00663567"/>
    <w:rsid w:val="00666DD7"/>
    <w:rsid w:val="006D1EEF"/>
    <w:rsid w:val="006E11C5"/>
    <w:rsid w:val="006E14A0"/>
    <w:rsid w:val="006E6236"/>
    <w:rsid w:val="007055D6"/>
    <w:rsid w:val="00721A00"/>
    <w:rsid w:val="00724964"/>
    <w:rsid w:val="007C3D49"/>
    <w:rsid w:val="007E0FA1"/>
    <w:rsid w:val="0083321B"/>
    <w:rsid w:val="00847181"/>
    <w:rsid w:val="008545AD"/>
    <w:rsid w:val="0086313E"/>
    <w:rsid w:val="00863EC4"/>
    <w:rsid w:val="00865229"/>
    <w:rsid w:val="00871677"/>
    <w:rsid w:val="00873DAD"/>
    <w:rsid w:val="00876163"/>
    <w:rsid w:val="00890E13"/>
    <w:rsid w:val="00992616"/>
    <w:rsid w:val="00A60067"/>
    <w:rsid w:val="00A62B65"/>
    <w:rsid w:val="00A64189"/>
    <w:rsid w:val="00AA335B"/>
    <w:rsid w:val="00AE5146"/>
    <w:rsid w:val="00AF2A28"/>
    <w:rsid w:val="00B11705"/>
    <w:rsid w:val="00B61770"/>
    <w:rsid w:val="00B976B9"/>
    <w:rsid w:val="00B97B14"/>
    <w:rsid w:val="00C60F2C"/>
    <w:rsid w:val="00C76956"/>
    <w:rsid w:val="00CE3F47"/>
    <w:rsid w:val="00D03C3C"/>
    <w:rsid w:val="00D415EE"/>
    <w:rsid w:val="00D5404B"/>
    <w:rsid w:val="00D74D36"/>
    <w:rsid w:val="00D96195"/>
    <w:rsid w:val="00DB5010"/>
    <w:rsid w:val="00DD06A6"/>
    <w:rsid w:val="00DF07EC"/>
    <w:rsid w:val="00E22023"/>
    <w:rsid w:val="00E90C15"/>
    <w:rsid w:val="00EA26D7"/>
    <w:rsid w:val="00F11F42"/>
    <w:rsid w:val="00F218E5"/>
    <w:rsid w:val="00F61194"/>
    <w:rsid w:val="00F67D1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83B6"/>
  <w15:chartTrackingRefBased/>
  <w15:docId w15:val="{DE94D0A2-CA5F-4C48-B704-F9C0D3A9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7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cc84.ca/Directorshi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Baxter</cp:lastModifiedBy>
  <cp:revision>32</cp:revision>
  <cp:lastPrinted>2018-03-15T18:13:00Z</cp:lastPrinted>
  <dcterms:created xsi:type="dcterms:W3CDTF">2018-12-19T13:56:00Z</dcterms:created>
  <dcterms:modified xsi:type="dcterms:W3CDTF">2018-12-24T17:40:00Z</dcterms:modified>
</cp:coreProperties>
</file>