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34" w:after="0"/>
        <w:rPr/>
      </w:pPr>
      <w:r>
        <w:rPr>
          <w:spacing w:val="-2"/>
        </w:rPr>
        <w:t xml:space="preserve">                               </w:t>
      </w:r>
      <w:r>
        <w:rPr>
          <w:spacing w:val="-2"/>
        </w:rPr>
        <w:t>April 2023 events at UNMG’s Zollinger Library                 Page 1 of 2</w:t>
      </w:r>
    </w:p>
    <w:p>
      <w:pPr>
        <w:pStyle w:val="TextBody"/>
        <w:rPr>
          <w:sz w:val="20"/>
        </w:rPr>
      </w:pPr>
      <w:r>
        <w:rPr>
          <w:sz w:val="20"/>
        </w:rPr>
      </w:r>
    </w:p>
    <w:p>
      <w:pPr>
        <w:pStyle w:val="TextBody"/>
        <w:rPr>
          <w:sz w:val="20"/>
        </w:rPr>
      </w:pPr>
      <w:r>
        <w:rPr>
          <w:sz w:val="20"/>
        </w:rPr>
      </w:r>
    </w:p>
    <w:p>
      <w:pPr>
        <w:pStyle w:val="Heading1"/>
        <w:spacing w:before="234" w:after="0"/>
        <w:rPr/>
      </w:pPr>
      <w:r>
        <w:rPr/>
        <w:t>Red</w:t>
      </w:r>
      <w:r>
        <w:rPr>
          <w:rFonts w:ascii="DejaVu Sans" w:hAnsi="DejaVu Sans"/>
          <w:b w:val="false"/>
          <w:spacing w:val="2"/>
        </w:rPr>
        <w:t xml:space="preserve"> </w:t>
      </w:r>
      <w:r>
        <w:rPr/>
        <w:t>Mesa</w:t>
      </w:r>
      <w:r>
        <w:rPr>
          <w:rFonts w:ascii="DejaVu Sans" w:hAnsi="DejaVu Sans"/>
          <w:b w:val="false"/>
          <w:spacing w:val="3"/>
        </w:rPr>
        <w:t xml:space="preserve"> </w:t>
      </w:r>
      <w:r>
        <w:rPr/>
        <w:t>Review</w:t>
      </w:r>
      <w:r>
        <w:rPr>
          <w:rFonts w:ascii="DejaVu Sans" w:hAnsi="DejaVu Sans"/>
          <w:b w:val="false"/>
          <w:spacing w:val="5"/>
        </w:rPr>
        <w:t xml:space="preserve"> </w:t>
      </w:r>
      <w:r>
        <w:rPr/>
        <w:t>2022</w:t>
      </w:r>
      <w:r>
        <w:rPr>
          <w:rFonts w:ascii="DejaVu Sans" w:hAnsi="DejaVu Sans"/>
          <w:b w:val="false"/>
          <w:spacing w:val="2"/>
        </w:rPr>
        <w:t xml:space="preserve"> </w:t>
      </w:r>
      <w:r>
        <w:rPr/>
        <w:t>Release</w:t>
      </w:r>
      <w:r>
        <w:rPr>
          <w:rFonts w:ascii="DejaVu Sans" w:hAnsi="DejaVu Sans"/>
          <w:b w:val="false"/>
          <w:spacing w:val="3"/>
        </w:rPr>
        <w:t xml:space="preserve"> </w:t>
      </w:r>
      <w:r>
        <w:rPr>
          <w:spacing w:val="-2"/>
        </w:rPr>
        <w:t>Celebration</w:t>
      </w:r>
    </w:p>
    <w:p>
      <w:pPr>
        <w:pStyle w:val="TextBody"/>
        <w:spacing w:before="4" w:after="0"/>
        <w:rPr>
          <w:b/>
          <w:b/>
          <w:sz w:val="19"/>
        </w:rPr>
      </w:pPr>
      <w:r>
        <w:rPr>
          <w:b/>
          <w:sz w:val="19"/>
        </w:rPr>
      </w:r>
    </w:p>
    <w:p>
      <w:pPr>
        <w:pStyle w:val="Normal"/>
        <w:spacing w:lineRule="auto" w:line="276" w:before="0" w:after="0"/>
        <w:ind w:left="100" w:right="3" w:hanging="0"/>
        <w:jc w:val="left"/>
        <w:rPr/>
      </w:pPr>
      <w:r>
        <w:rPr>
          <w:rFonts w:ascii="Times New Roman" w:hAnsi="Times New Roman"/>
          <w:b/>
          <w:sz w:val="30"/>
        </w:rPr>
        <w:t>Zollinger</w:t>
      </w:r>
      <w:r>
        <w:rPr>
          <w:rFonts w:ascii="Times New Roman" w:hAnsi="Times New Roman"/>
          <w:sz w:val="30"/>
        </w:rPr>
        <w:t xml:space="preserve"> </w:t>
      </w:r>
      <w:r>
        <w:rPr>
          <w:rFonts w:ascii="Times New Roman" w:hAnsi="Times New Roman"/>
          <w:b/>
          <w:sz w:val="30"/>
        </w:rPr>
        <w:t>Library</w:t>
      </w:r>
      <w:r>
        <w:rPr>
          <w:rFonts w:ascii="Times New Roman" w:hAnsi="Times New Roman"/>
          <w:sz w:val="30"/>
        </w:rPr>
        <w:t xml:space="preserve"> will host a celebration of the release of the 2022 Red Mesa Review at 5:30 p.m. on Thursday, April 6 in the library Atrium. There will be readings from the submissions. We will also have light refreshments available to help celebrate the release of this community publication. For questions, please call 505-863- 7531 or email: </w:t>
      </w:r>
      <w:hyperlink r:id="rId2">
        <w:r>
          <w:rPr>
            <w:rFonts w:ascii="Times New Roman" w:hAnsi="Times New Roman"/>
            <w:color w:val="007985"/>
            <w:sz w:val="30"/>
            <w:u w:val="single" w:color="007985"/>
          </w:rPr>
          <w:t>markos@unm.edu</w:t>
        </w:r>
        <w:r>
          <w:rPr>
            <w:rFonts w:ascii="Times New Roman" w:hAnsi="Times New Roman"/>
            <w:sz w:val="30"/>
          </w:rPr>
          <w:t>.</w:t>
        </w:r>
      </w:hyperlink>
    </w:p>
    <w:p>
      <w:pPr>
        <w:pStyle w:val="TextBody"/>
        <w:spacing w:before="2" w:after="0"/>
        <w:rPr>
          <w:sz w:val="13"/>
        </w:rPr>
      </w:pPr>
      <w:r>
        <w:rPr>
          <w:sz w:val="13"/>
        </w:rPr>
      </w:r>
    </w:p>
    <w:p>
      <w:pPr>
        <w:pStyle w:val="Heading1"/>
        <w:spacing w:before="61" w:after="0"/>
        <w:jc w:val="both"/>
        <w:rPr/>
      </w:pPr>
      <w:r>
        <w:rPr/>
        <w:t>Amazing</w:t>
      </w:r>
      <w:r>
        <w:rPr>
          <w:rFonts w:ascii="DejaVu Sans" w:hAnsi="DejaVu Sans"/>
          <w:b w:val="false"/>
          <w:spacing w:val="1"/>
        </w:rPr>
        <w:t xml:space="preserve"> </w:t>
      </w:r>
      <w:r>
        <w:rPr/>
        <w:t>Women</w:t>
      </w:r>
      <w:r>
        <w:rPr>
          <w:rFonts w:ascii="DejaVu Sans" w:hAnsi="DejaVu Sans"/>
          <w:b w:val="false"/>
          <w:spacing w:val="2"/>
        </w:rPr>
        <w:t xml:space="preserve"> </w:t>
      </w:r>
      <w:r>
        <w:rPr/>
        <w:t>of</w:t>
      </w:r>
      <w:r>
        <w:rPr>
          <w:rFonts w:ascii="DejaVu Sans" w:hAnsi="DejaVu Sans"/>
          <w:b w:val="false"/>
          <w:spacing w:val="2"/>
        </w:rPr>
        <w:t xml:space="preserve"> </w:t>
      </w:r>
      <w:r>
        <w:rPr/>
        <w:t>the</w:t>
      </w:r>
      <w:r>
        <w:rPr>
          <w:rFonts w:ascii="DejaVu Sans" w:hAnsi="DejaVu Sans"/>
          <w:b w:val="false"/>
          <w:spacing w:val="3"/>
        </w:rPr>
        <w:t xml:space="preserve"> </w:t>
      </w:r>
      <w:r>
        <w:rPr/>
        <w:t>Wild</w:t>
      </w:r>
      <w:r>
        <w:rPr>
          <w:rFonts w:ascii="DejaVu Sans" w:hAnsi="DejaVu Sans"/>
          <w:b w:val="false"/>
          <w:spacing w:val="2"/>
        </w:rPr>
        <w:t xml:space="preserve"> </w:t>
      </w:r>
      <w:r>
        <w:rPr>
          <w:spacing w:val="-4"/>
        </w:rPr>
        <w:t>West</w:t>
      </w:r>
    </w:p>
    <w:p>
      <w:pPr>
        <w:pStyle w:val="TextBody"/>
        <w:spacing w:lineRule="auto" w:line="276" w:before="3" w:after="0"/>
        <w:rPr>
          <w:rFonts w:ascii="Times New Roman" w:hAnsi="Times New Roman"/>
          <w:b/>
          <w:b/>
          <w:sz w:val="30"/>
        </w:rPr>
      </w:pPr>
      <w:r>
        <w:rPr>
          <w:rFonts w:ascii="Times New Roman" w:hAnsi="Times New Roman"/>
          <w:b/>
          <w:sz w:val="30"/>
        </w:rPr>
      </w:r>
    </w:p>
    <w:p>
      <w:pPr>
        <w:pStyle w:val="Normal"/>
        <w:spacing w:lineRule="auto" w:line="276" w:before="0" w:after="0"/>
        <w:ind w:left="100" w:right="214" w:hanging="0"/>
        <w:jc w:val="both"/>
        <w:rPr/>
      </w:pPr>
      <w:r>
        <w:rPr>
          <w:rFonts w:ascii="Times New Roman" w:hAnsi="Times New Roman"/>
          <w:b/>
          <w:sz w:val="30"/>
        </w:rPr>
        <w:t>Zollinger</w:t>
      </w:r>
      <w:r>
        <w:rPr>
          <w:rFonts w:ascii="Times New Roman" w:hAnsi="Times New Roman"/>
          <w:sz w:val="30"/>
        </w:rPr>
        <w:t xml:space="preserve"> </w:t>
      </w:r>
      <w:r>
        <w:rPr>
          <w:rFonts w:ascii="Times New Roman" w:hAnsi="Times New Roman"/>
          <w:b/>
          <w:sz w:val="30"/>
        </w:rPr>
        <w:t>Library</w:t>
      </w:r>
      <w:r>
        <w:rPr>
          <w:rFonts w:ascii="Times New Roman" w:hAnsi="Times New Roman"/>
          <w:spacing w:val="-2"/>
          <w:sz w:val="30"/>
        </w:rPr>
        <w:t xml:space="preserve"> presents Amazing Women of the Wild West on Friday, April 7 at 11 a.m. in the library Atrium. Join VanAnn Moore as she presents the history of three important New Mexico women. She will take on the roles of Doňa Tules, Susan Shelby Magoffin, and Lydia Spencer Lane. Experience history like never before. For questions, please call 505-863-7531 or email:</w:t>
      </w:r>
      <w:r>
        <w:rPr>
          <w:rFonts w:ascii="Times New Roman" w:hAnsi="Times New Roman"/>
          <w:sz w:val="30"/>
        </w:rPr>
        <w:t xml:space="preserve"> </w:t>
      </w:r>
      <w:hyperlink r:id="rId3">
        <w:r>
          <w:rPr>
            <w:rFonts w:ascii="Times New Roman" w:hAnsi="Times New Roman"/>
            <w:color w:val="007985"/>
            <w:sz w:val="30"/>
            <w:u w:val="single" w:color="007985"/>
          </w:rPr>
          <w:t>markos@unm.edu</w:t>
        </w:r>
      </w:hyperlink>
    </w:p>
    <w:p>
      <w:pPr>
        <w:pStyle w:val="TextBody"/>
        <w:spacing w:before="3" w:after="0"/>
        <w:rPr>
          <w:sz w:val="13"/>
        </w:rPr>
      </w:pPr>
      <w:r>
        <w:rPr>
          <w:sz w:val="13"/>
        </w:rPr>
      </w:r>
    </w:p>
    <w:p>
      <w:pPr>
        <w:pStyle w:val="Heading1"/>
        <w:rPr/>
      </w:pPr>
      <w:r>
        <w:rPr/>
        <w:t>Level</w:t>
      </w:r>
      <w:r>
        <w:rPr>
          <w:rFonts w:ascii="DejaVu Sans" w:hAnsi="DejaVu Sans"/>
          <w:b w:val="false"/>
          <w:spacing w:val="4"/>
        </w:rPr>
        <w:t xml:space="preserve"> </w:t>
      </w:r>
      <w:r>
        <w:rPr/>
        <w:t>Up</w:t>
      </w:r>
      <w:r>
        <w:rPr>
          <w:rFonts w:ascii="DejaVu Sans" w:hAnsi="DejaVu Sans"/>
          <w:b w:val="false"/>
          <w:spacing w:val="2"/>
        </w:rPr>
        <w:t xml:space="preserve"> </w:t>
      </w:r>
      <w:r>
        <w:rPr/>
        <w:t>Your</w:t>
      </w:r>
      <w:r>
        <w:rPr>
          <w:rFonts w:ascii="DejaVu Sans" w:hAnsi="DejaVu Sans"/>
          <w:b w:val="false"/>
          <w:spacing w:val="2"/>
        </w:rPr>
        <w:t xml:space="preserve"> </w:t>
      </w:r>
      <w:r>
        <w:rPr>
          <w:spacing w:val="-2"/>
        </w:rPr>
        <w:t>Health</w:t>
      </w:r>
    </w:p>
    <w:p>
      <w:pPr>
        <w:pStyle w:val="TextBody"/>
        <w:spacing w:before="4" w:after="0"/>
        <w:rPr>
          <w:b/>
          <w:b/>
          <w:sz w:val="19"/>
        </w:rPr>
      </w:pPr>
      <w:r>
        <w:rPr>
          <w:b/>
          <w:sz w:val="19"/>
        </w:rPr>
      </w:r>
    </w:p>
    <w:p>
      <w:pPr>
        <w:pStyle w:val="Normal"/>
        <w:spacing w:lineRule="auto" w:line="276" w:before="0" w:after="0"/>
        <w:ind w:left="100" w:right="76" w:hanging="0"/>
        <w:jc w:val="left"/>
        <w:rPr/>
      </w:pPr>
      <w:r>
        <w:rPr>
          <w:rFonts w:ascii="Times New Roman" w:hAnsi="Times New Roman"/>
          <w:b/>
          <w:sz w:val="30"/>
        </w:rPr>
        <w:t>Zollinger</w:t>
      </w:r>
      <w:r>
        <w:rPr>
          <w:rFonts w:ascii="Times New Roman" w:hAnsi="Times New Roman"/>
          <w:sz w:val="30"/>
        </w:rPr>
        <w:t xml:space="preserve"> </w:t>
      </w:r>
      <w:r>
        <w:rPr>
          <w:rFonts w:ascii="Times New Roman" w:hAnsi="Times New Roman"/>
          <w:b/>
          <w:sz w:val="30"/>
        </w:rPr>
        <w:t>Library</w:t>
      </w:r>
      <w:r>
        <w:rPr>
          <w:rFonts w:ascii="Times New Roman" w:hAnsi="Times New Roman"/>
          <w:sz w:val="30"/>
        </w:rPr>
        <w:t xml:space="preserve"> presents Level Up Your Health Tuesday, April 11 at 5:30 p.m. and Wednesday, April 12 at Noon in the library Atrium. PR specialist Richard Reyes will share how he uses Pokémon Go to get active and teach you ways to motivate yourself to exercise through gaming, including the use of augmented reality and virtual reality. For questions, please call 505-863-7531 or email: </w:t>
      </w:r>
      <w:hyperlink r:id="rId4">
        <w:r>
          <w:rPr>
            <w:rFonts w:ascii="Times New Roman" w:hAnsi="Times New Roman"/>
            <w:color w:val="007985"/>
            <w:sz w:val="30"/>
            <w:u w:val="single" w:color="007985"/>
          </w:rPr>
          <w:t>markos@unm.edu</w:t>
        </w:r>
      </w:hyperlink>
    </w:p>
    <w:p>
      <w:pPr>
        <w:pStyle w:val="TextBody"/>
        <w:spacing w:before="2" w:after="0"/>
        <w:rPr>
          <w:sz w:val="13"/>
        </w:rPr>
      </w:pPr>
      <w:r>
        <w:rPr>
          <w:sz w:val="13"/>
        </w:rPr>
      </w:r>
    </w:p>
    <w:p>
      <w:pPr>
        <w:pStyle w:val="Heading1"/>
        <w:spacing w:before="61" w:after="0"/>
        <w:rPr/>
      </w:pPr>
      <w:r>
        <w:rPr/>
        <w:t>Zollinger</w:t>
      </w:r>
      <w:r>
        <w:rPr>
          <w:rFonts w:ascii="DejaVu Sans" w:hAnsi="DejaVu Sans"/>
          <w:b w:val="false"/>
          <w:spacing w:val="-1"/>
        </w:rPr>
        <w:t xml:space="preserve"> </w:t>
      </w:r>
      <w:r>
        <w:rPr/>
        <w:t>Pokémon</w:t>
      </w:r>
      <w:r>
        <w:rPr>
          <w:rFonts w:ascii="DejaVu Sans" w:hAnsi="DejaVu Sans"/>
          <w:b w:val="false"/>
          <w:spacing w:val="-2"/>
        </w:rPr>
        <w:t xml:space="preserve"> </w:t>
      </w:r>
      <w:r>
        <w:rPr/>
        <w:t>Go</w:t>
      </w:r>
      <w:r>
        <w:rPr>
          <w:rFonts w:ascii="DejaVu Sans" w:hAnsi="DejaVu Sans"/>
          <w:b w:val="false"/>
          <w:spacing w:val="-1"/>
        </w:rPr>
        <w:t xml:space="preserve"> </w:t>
      </w:r>
      <w:r>
        <w:rPr>
          <w:spacing w:val="-2"/>
        </w:rPr>
        <w:t>Night</w:t>
      </w:r>
    </w:p>
    <w:p>
      <w:pPr>
        <w:pStyle w:val="TextBody"/>
        <w:spacing w:lineRule="auto" w:line="276" w:before="13" w:after="0"/>
        <w:rPr>
          <w:rFonts w:ascii="Times New Roman" w:hAnsi="Times New Roman"/>
          <w:b/>
          <w:b/>
          <w:sz w:val="30"/>
        </w:rPr>
      </w:pPr>
      <w:r>
        <w:rPr>
          <w:rFonts w:ascii="Times New Roman" w:hAnsi="Times New Roman"/>
          <w:b/>
          <w:sz w:val="30"/>
        </w:rPr>
      </w:r>
    </w:p>
    <w:p>
      <w:pPr>
        <w:pStyle w:val="TextBody"/>
        <w:spacing w:lineRule="auto" w:line="276"/>
        <w:ind w:left="100" w:right="0" w:hanging="0"/>
        <w:rPr/>
      </w:pPr>
      <w:r>
        <w:rPr>
          <w:rFonts w:ascii="Times New Roman" w:hAnsi="Times New Roman"/>
          <w:b/>
          <w:sz w:val="30"/>
        </w:rPr>
        <w:t>Join</w:t>
      </w:r>
      <w:r>
        <w:rPr>
          <w:rFonts w:ascii="Times New Roman" w:hAnsi="Times New Roman"/>
          <w:sz w:val="30"/>
        </w:rPr>
        <w:t xml:space="preserve"> </w:t>
      </w:r>
      <w:r>
        <w:rPr>
          <w:rFonts w:ascii="Times New Roman" w:hAnsi="Times New Roman"/>
          <w:b/>
          <w:sz w:val="30"/>
        </w:rPr>
        <w:t>Zollinger</w:t>
      </w:r>
      <w:r>
        <w:rPr>
          <w:rFonts w:ascii="Times New Roman" w:hAnsi="Times New Roman"/>
          <w:sz w:val="30"/>
        </w:rPr>
        <w:t xml:space="preserve"> </w:t>
      </w:r>
      <w:r>
        <w:rPr>
          <w:rFonts w:ascii="Times New Roman" w:hAnsi="Times New Roman"/>
          <w:b/>
          <w:sz w:val="30"/>
        </w:rPr>
        <w:t>Library</w:t>
      </w:r>
      <w:r>
        <w:rPr>
          <w:rFonts w:ascii="Times New Roman" w:hAnsi="Times New Roman"/>
          <w:sz w:val="30"/>
        </w:rPr>
        <w:t xml:space="preserve"> at 5 p.m. Wednesday, April 12, for our monthly gathering of trainers. Meet new people, trade Pokémon, and take part in various Pokémon activities. Snacks will be provided. For questions, please call 505-863-7531 or email: </w:t>
      </w:r>
      <w:hyperlink r:id="rId5">
        <w:r>
          <w:rPr>
            <w:rFonts w:ascii="Times New Roman" w:hAnsi="Times New Roman"/>
            <w:color w:val="007985"/>
            <w:spacing w:val="-2"/>
            <w:sz w:val="30"/>
            <w:u w:val="single" w:color="007985"/>
          </w:rPr>
          <w:t>markos@unm.edu</w:t>
        </w:r>
        <w:r>
          <w:rPr>
            <w:rFonts w:ascii="Times New Roman" w:hAnsi="Times New Roman"/>
            <w:spacing w:val="-2"/>
            <w:sz w:val="30"/>
          </w:rPr>
          <w:t>.</w:t>
        </w:r>
      </w:hyperlink>
    </w:p>
    <w:p>
      <w:pPr>
        <w:pStyle w:val="TextBody"/>
        <w:spacing w:before="6" w:after="0"/>
        <w:rPr>
          <w:sz w:val="12"/>
        </w:rPr>
      </w:pPr>
      <w:r>
        <w:rPr>
          <w:sz w:val="12"/>
        </w:rPr>
      </w:r>
    </w:p>
    <w:p>
      <w:pPr>
        <w:pStyle w:val="Heading1"/>
        <w:rPr/>
      </w:pPr>
      <w:r>
        <w:rPr/>
        <w:t>Arab</w:t>
      </w:r>
      <w:r>
        <w:rPr>
          <w:rFonts w:ascii="DejaVu Sans" w:hAnsi="DejaVu Sans"/>
          <w:b w:val="false"/>
          <w:spacing w:val="2"/>
        </w:rPr>
        <w:t xml:space="preserve"> </w:t>
      </w:r>
      <w:r>
        <w:rPr/>
        <w:t>American</w:t>
      </w:r>
      <w:r>
        <w:rPr>
          <w:rFonts w:ascii="DejaVu Sans" w:hAnsi="DejaVu Sans"/>
          <w:b w:val="false"/>
          <w:spacing w:val="-2"/>
        </w:rPr>
        <w:t xml:space="preserve"> </w:t>
      </w:r>
      <w:r>
        <w:rPr/>
        <w:t>Heritage</w:t>
      </w:r>
      <w:r>
        <w:rPr>
          <w:rFonts w:ascii="DejaVu Sans" w:hAnsi="DejaVu Sans"/>
          <w:b w:val="false"/>
          <w:spacing w:val="-2"/>
        </w:rPr>
        <w:t xml:space="preserve"> </w:t>
      </w:r>
      <w:r>
        <w:rPr/>
        <w:t>Month</w:t>
      </w:r>
      <w:r>
        <w:rPr>
          <w:rFonts w:ascii="DejaVu Sans" w:hAnsi="DejaVu Sans"/>
          <w:b w:val="false"/>
          <w:spacing w:val="-3"/>
        </w:rPr>
        <w:t xml:space="preserve"> </w:t>
      </w:r>
      <w:r>
        <w:rPr>
          <w:spacing w:val="-2"/>
        </w:rPr>
        <w:t xml:space="preserve">Documentary                                              </w:t>
      </w:r>
      <w:r>
        <w:rPr>
          <w:spacing w:val="-2"/>
        </w:rPr>
        <w:t>Page 2 of 2</w:t>
      </w:r>
    </w:p>
    <w:p>
      <w:pPr>
        <w:pStyle w:val="TextBody"/>
        <w:spacing w:before="4" w:after="0"/>
        <w:rPr>
          <w:b/>
          <w:b/>
          <w:sz w:val="19"/>
        </w:rPr>
      </w:pPr>
      <w:r>
        <w:rPr>
          <w:b/>
          <w:sz w:val="19"/>
        </w:rPr>
      </w:r>
    </w:p>
    <w:p>
      <w:pPr>
        <w:pStyle w:val="Normal"/>
        <w:spacing w:lineRule="auto" w:line="276" w:before="0" w:after="0"/>
        <w:ind w:left="100" w:right="76" w:hanging="0"/>
        <w:jc w:val="left"/>
        <w:rPr/>
      </w:pPr>
      <w:r>
        <w:rPr>
          <w:rFonts w:ascii="Times New Roman" w:hAnsi="Times New Roman"/>
          <w:b/>
          <w:sz w:val="30"/>
        </w:rPr>
        <w:t>Zollinger</w:t>
      </w:r>
      <w:r>
        <w:rPr>
          <w:rFonts w:ascii="Times New Roman" w:hAnsi="Times New Roman"/>
          <w:sz w:val="30"/>
        </w:rPr>
        <w:t xml:space="preserve"> </w:t>
      </w:r>
      <w:r>
        <w:rPr>
          <w:rFonts w:ascii="Times New Roman" w:hAnsi="Times New Roman"/>
          <w:b/>
          <w:sz w:val="30"/>
        </w:rPr>
        <w:t>Library</w:t>
      </w:r>
      <w:r>
        <w:rPr>
          <w:rFonts w:ascii="Times New Roman" w:hAnsi="Times New Roman"/>
          <w:spacing w:val="-3"/>
          <w:sz w:val="30"/>
        </w:rPr>
        <w:t xml:space="preserve"> will show the documentary "Reel Bad Arabs" on Monday, April 17 at 3 p.m. in the library Atrium. This documentary will discuss how Hollywood presents Arabs as villains and how this impacts public perception today. Popcorn will be served. For questions, please call 505-863-7531 or email:</w:t>
      </w:r>
      <w:r>
        <w:rPr>
          <w:rFonts w:ascii="Times New Roman" w:hAnsi="Times New Roman"/>
          <w:sz w:val="30"/>
        </w:rPr>
        <w:t xml:space="preserve"> </w:t>
      </w:r>
      <w:hyperlink r:id="rId6">
        <w:r>
          <w:rPr>
            <w:rFonts w:ascii="Times New Roman" w:hAnsi="Times New Roman"/>
            <w:color w:val="007985"/>
            <w:sz w:val="30"/>
            <w:u w:val="single" w:color="007985"/>
          </w:rPr>
          <w:t>markos@unm.edu</w:t>
        </w:r>
      </w:hyperlink>
    </w:p>
    <w:p>
      <w:pPr>
        <w:sectPr>
          <w:headerReference w:type="default" r:id="rId7"/>
          <w:footerReference w:type="default" r:id="rId8"/>
          <w:type w:val="nextPage"/>
          <w:pgSz w:w="12240" w:h="15840"/>
          <w:pgMar w:left="1340" w:right="1320" w:gutter="0" w:header="654" w:top="1780" w:footer="987" w:bottom="1180"/>
          <w:pgNumType w:fmt="decimal"/>
          <w:formProt w:val="false"/>
          <w:textDirection w:val="lrTb"/>
        </w:sectPr>
      </w:pPr>
    </w:p>
    <w:p>
      <w:pPr>
        <w:pStyle w:val="TextBody"/>
        <w:spacing w:before="9" w:after="0"/>
        <w:rPr>
          <w:sz w:val="12"/>
        </w:rPr>
      </w:pPr>
      <w:r>
        <w:rPr>
          <w:sz w:val="12"/>
        </w:rPr>
      </w:r>
    </w:p>
    <w:p>
      <w:pPr>
        <w:pStyle w:val="Heading1"/>
        <w:rPr/>
      </w:pPr>
      <w:r>
        <w:rPr/>
        <w:t>Tech</w:t>
      </w:r>
      <w:r>
        <w:rPr>
          <w:rFonts w:ascii="DejaVu Sans" w:hAnsi="DejaVu Sans"/>
          <w:b w:val="false"/>
          <w:spacing w:val="1"/>
        </w:rPr>
        <w:t xml:space="preserve"> </w:t>
      </w:r>
      <w:r>
        <w:rPr>
          <w:spacing w:val="-4"/>
        </w:rPr>
        <w:t>Bytes</w:t>
      </w:r>
    </w:p>
    <w:p>
      <w:pPr>
        <w:pStyle w:val="TextBody"/>
        <w:rPr>
          <w:b/>
          <w:b/>
          <w:sz w:val="19"/>
        </w:rPr>
      </w:pPr>
      <w:r>
        <w:rPr>
          <w:b/>
          <w:sz w:val="19"/>
        </w:rPr>
      </w:r>
    </w:p>
    <w:p>
      <w:pPr>
        <w:pStyle w:val="TextBody"/>
        <w:spacing w:lineRule="auto" w:line="276"/>
        <w:ind w:left="100" w:right="3" w:hanging="0"/>
        <w:rPr/>
      </w:pPr>
      <w:r>
        <mc:AlternateContent>
          <mc:Choice Requires="wps">
            <w:drawing>
              <wp:anchor behindDoc="0" distT="0" distB="0" distL="114300" distR="114300" simplePos="0" locked="0" layoutInCell="0" allowOverlap="1" relativeHeight="8">
                <wp:simplePos x="0" y="0"/>
                <wp:positionH relativeFrom="page">
                  <wp:posOffset>915035</wp:posOffset>
                </wp:positionH>
                <wp:positionV relativeFrom="paragraph">
                  <wp:posOffset>680085</wp:posOffset>
                </wp:positionV>
                <wp:extent cx="1248410" cy="10795"/>
                <wp:effectExtent l="0" t="0" r="0" b="0"/>
                <wp:wrapNone/>
                <wp:docPr id="4" name=""/>
                <a:graphic xmlns:a="http://schemas.openxmlformats.org/drawingml/2006/main">
                  <a:graphicData uri="http://schemas.microsoft.com/office/word/2010/wordprocessingShape">
                    <wps:wsp>
                      <wps:cNvSpPr/>
                      <wps:nvSpPr>
                        <wps:cNvPr id="0" name=""/>
                        <wps:cNvSpPr/>
                      </wps:nvSpPr>
                      <wps:spPr>
                        <a:xfrm>
                          <a:off x="0" y="0"/>
                          <a:ext cx="1248480" cy="10800"/>
                        </a:xfrm>
                        <a:prstGeom prst="rect">
                          <a:avLst/>
                        </a:prstGeom>
                        <a:solidFill>
                          <a:srgbClr val="007985"/>
                        </a:solidFill>
                        <a:ln w="0">
                          <a:noFill/>
                        </a:ln>
                      </wps:spPr>
                      <wps:bodyPr/>
                    </wps:wsp>
                  </a:graphicData>
                </a:graphic>
              </wp:anchor>
            </w:drawing>
          </mc:Choice>
          <mc:Fallback>
            <w:pict>
              <v:rect id="shape_0" fillcolor="#007985" stroked="f" o:allowincell="f" style="position:absolute;margin-left:72.05pt;margin-top:53.55pt;width:98.25pt;height:0.8pt;mso-wrap-style:none;v-text-anchor:middle;mso-position-horizontal-relative:page">
                <v:fill o:detectmouseclick="t" type="solid" color2="#ff867a"/>
                <v:stroke color="#3465a4" joinstyle="round" endcap="flat"/>
                <w10:wrap type="none"/>
              </v:rect>
            </w:pict>
          </mc:Fallback>
        </mc:AlternateContent>
      </w:r>
      <w:r>
        <w:rPr>
          <w:b/>
        </w:rPr>
        <w:t>NEW</w:t>
      </w:r>
      <w:r>
        <w:rPr>
          <w:rFonts w:ascii="Times New Roman" w:hAnsi="Times New Roman"/>
          <w:sz w:val="30"/>
        </w:rPr>
        <w:t xml:space="preserve"> - Each Month, Zollinger Library will give short tech workshops on skills to help with classes and tasks at home. Each session is 30 minutes and will provide tips, tricks, and basic skills. For questions or more information, call 505-863-7531 or email:</w:t>
      </w:r>
      <w:hyperlink r:id="rId9">
        <w:r>
          <w:rPr>
            <w:rFonts w:ascii="Times New Roman" w:hAnsi="Times New Roman"/>
            <w:color w:val="007985"/>
            <w:spacing w:val="-2"/>
            <w:sz w:val="30"/>
          </w:rPr>
          <w:t>markos@unm.edu</w:t>
        </w:r>
        <w:r>
          <w:rPr>
            <w:rFonts w:ascii="Times New Roman" w:hAnsi="Times New Roman"/>
            <w:spacing w:val="-2"/>
            <w:sz w:val="30"/>
          </w:rPr>
          <w:t>.</w:t>
        </w:r>
      </w:hyperlink>
    </w:p>
    <w:p>
      <w:pPr>
        <w:pStyle w:val="TextBody"/>
        <w:spacing w:before="12" w:after="0"/>
        <w:rPr>
          <w:sz w:val="17"/>
        </w:rPr>
      </w:pPr>
      <w:r>
        <w:rPr>
          <w:sz w:val="17"/>
        </w:rPr>
      </w:r>
    </w:p>
    <w:p>
      <w:pPr>
        <w:pStyle w:val="ListParagraph"/>
        <w:numPr>
          <w:ilvl w:val="0"/>
          <w:numId w:val="1"/>
        </w:numPr>
        <w:tabs>
          <w:tab w:val="clear" w:pos="720"/>
          <w:tab w:val="left" w:pos="820" w:leader="none"/>
          <w:tab w:val="left" w:pos="821" w:leader="none"/>
        </w:tabs>
        <w:spacing w:lineRule="auto" w:line="240" w:before="0" w:after="0"/>
        <w:ind w:left="820" w:right="0" w:hanging="361"/>
        <w:jc w:val="left"/>
        <w:rPr>
          <w:sz w:val="24"/>
        </w:rPr>
      </w:pPr>
      <w:r>
        <w:rPr>
          <w:b/>
          <w:sz w:val="24"/>
        </w:rPr>
        <w:t>April</w:t>
      </w:r>
      <w:r>
        <w:rPr>
          <w:rFonts w:ascii="DejaVu Sans" w:hAnsi="DejaVu Sans"/>
          <w:spacing w:val="3"/>
          <w:sz w:val="24"/>
        </w:rPr>
        <w:t xml:space="preserve"> </w:t>
      </w:r>
      <w:r>
        <w:rPr>
          <w:b/>
          <w:sz w:val="24"/>
        </w:rPr>
        <w:t>24</w:t>
      </w:r>
      <w:r>
        <w:rPr>
          <w:rFonts w:ascii="DejaVu Sans" w:hAnsi="DejaVu Sans"/>
          <w:spacing w:val="5"/>
          <w:sz w:val="24"/>
        </w:rPr>
        <w:t xml:space="preserve"> </w:t>
      </w:r>
      <w:r>
        <w:rPr>
          <w:b/>
          <w:sz w:val="24"/>
        </w:rPr>
        <w:t>at</w:t>
      </w:r>
      <w:r>
        <w:rPr>
          <w:rFonts w:ascii="DejaVu Sans" w:hAnsi="DejaVu Sans"/>
          <w:spacing w:val="4"/>
          <w:sz w:val="24"/>
        </w:rPr>
        <w:t xml:space="preserve"> </w:t>
      </w:r>
      <w:r>
        <w:rPr>
          <w:b/>
          <w:sz w:val="24"/>
        </w:rPr>
        <w:t>4</w:t>
      </w:r>
      <w:r>
        <w:rPr>
          <w:rFonts w:ascii="DejaVu Sans" w:hAnsi="DejaVu Sans"/>
          <w:spacing w:val="4"/>
          <w:sz w:val="24"/>
        </w:rPr>
        <w:t xml:space="preserve"> </w:t>
      </w:r>
      <w:r>
        <w:rPr>
          <w:b/>
          <w:sz w:val="24"/>
        </w:rPr>
        <w:t>p.m.</w:t>
      </w:r>
      <w:r>
        <w:rPr>
          <w:rFonts w:ascii="DejaVu Sans" w:hAnsi="DejaVu Sans"/>
          <w:spacing w:val="5"/>
          <w:sz w:val="24"/>
        </w:rPr>
        <w:t xml:space="preserve"> </w:t>
      </w:r>
      <w:r>
        <w:rPr>
          <w:rFonts w:ascii="DejaVu Sans" w:hAnsi="DejaVu Sans"/>
          <w:sz w:val="24"/>
        </w:rPr>
        <w:t>–</w:t>
      </w:r>
      <w:r>
        <w:rPr>
          <w:rFonts w:ascii="DejaVu Sans" w:hAnsi="DejaVu Sans"/>
          <w:spacing w:val="-13"/>
          <w:sz w:val="24"/>
        </w:rPr>
        <w:t xml:space="preserve"> </w:t>
      </w:r>
      <w:r>
        <w:rPr>
          <w:sz w:val="24"/>
        </w:rPr>
        <w:t>Spice</w:t>
      </w:r>
      <w:r>
        <w:rPr>
          <w:rFonts w:ascii="DejaVu Sans" w:hAnsi="DejaVu Sans"/>
          <w:spacing w:val="5"/>
          <w:sz w:val="24"/>
        </w:rPr>
        <w:t xml:space="preserve"> </w:t>
      </w:r>
      <w:r>
        <w:rPr>
          <w:sz w:val="24"/>
        </w:rPr>
        <w:t>Up</w:t>
      </w:r>
      <w:r>
        <w:rPr>
          <w:rFonts w:ascii="DejaVu Sans" w:hAnsi="DejaVu Sans"/>
          <w:spacing w:val="4"/>
          <w:sz w:val="24"/>
        </w:rPr>
        <w:t xml:space="preserve"> </w:t>
      </w:r>
      <w:r>
        <w:rPr>
          <w:sz w:val="24"/>
        </w:rPr>
        <w:t>Your</w:t>
      </w:r>
      <w:r>
        <w:rPr>
          <w:rFonts w:ascii="DejaVu Sans" w:hAnsi="DejaVu Sans"/>
          <w:spacing w:val="4"/>
          <w:sz w:val="24"/>
        </w:rPr>
        <w:t xml:space="preserve"> </w:t>
      </w:r>
      <w:r>
        <w:rPr>
          <w:sz w:val="24"/>
        </w:rPr>
        <w:t>Presentations:</w:t>
      </w:r>
      <w:r>
        <w:rPr>
          <w:rFonts w:ascii="DejaVu Sans" w:hAnsi="DejaVu Sans"/>
          <w:spacing w:val="4"/>
          <w:sz w:val="24"/>
        </w:rPr>
        <w:t xml:space="preserve"> </w:t>
      </w:r>
      <w:r>
        <w:rPr>
          <w:sz w:val="24"/>
        </w:rPr>
        <w:t>PowerPoint</w:t>
      </w:r>
      <w:r>
        <w:rPr>
          <w:rFonts w:ascii="DejaVu Sans" w:hAnsi="DejaVu Sans"/>
          <w:spacing w:val="3"/>
          <w:sz w:val="24"/>
        </w:rPr>
        <w:t xml:space="preserve"> </w:t>
      </w:r>
      <w:r>
        <w:rPr>
          <w:spacing w:val="-4"/>
          <w:sz w:val="24"/>
        </w:rPr>
        <w:t>Tips</w:t>
      </w:r>
    </w:p>
    <w:p>
      <w:pPr>
        <w:pStyle w:val="Heading1"/>
        <w:spacing w:before="223" w:after="0"/>
        <w:ind w:left="0" w:right="0" w:hanging="0"/>
        <w:rPr>
          <w:spacing w:val="-4"/>
          <w:sz w:val="24"/>
        </w:rPr>
      </w:pPr>
      <w:r>
        <w:rPr/>
      </w:r>
    </w:p>
    <w:p>
      <w:pPr>
        <w:pStyle w:val="Heading1"/>
        <w:spacing w:before="223" w:after="0"/>
        <w:ind w:left="0" w:right="0" w:hanging="0"/>
        <w:rPr/>
      </w:pPr>
      <w:r>
        <w:rPr>
          <w:spacing w:val="-4"/>
          <w:sz w:val="24"/>
        </w:rPr>
        <w:t xml:space="preserve">  </w:t>
      </w:r>
      <w:r>
        <w:rPr/>
        <w:t>April</w:t>
      </w:r>
      <w:r>
        <w:rPr>
          <w:rFonts w:ascii="DejaVu Sans" w:hAnsi="DejaVu Sans"/>
          <w:b w:val="false"/>
          <w:spacing w:val="-3"/>
        </w:rPr>
        <w:t xml:space="preserve"> </w:t>
      </w:r>
      <w:r>
        <w:rPr>
          <w:spacing w:val="-4"/>
        </w:rPr>
        <w:t>Films</w:t>
      </w:r>
    </w:p>
    <w:p>
      <w:pPr>
        <w:pStyle w:val="TextBody"/>
        <w:spacing w:before="2" w:after="0"/>
        <w:rPr>
          <w:b/>
          <w:b/>
          <w:sz w:val="19"/>
        </w:rPr>
      </w:pPr>
      <w:r>
        <w:rPr>
          <w:b/>
          <w:sz w:val="19"/>
        </w:rPr>
      </w:r>
    </w:p>
    <w:p>
      <w:pPr>
        <w:pStyle w:val="Normal"/>
        <w:spacing w:lineRule="auto" w:line="276" w:before="0" w:after="0"/>
        <w:ind w:left="100" w:right="3" w:hanging="0"/>
        <w:jc w:val="left"/>
        <w:rPr/>
      </w:pPr>
      <w:r>
        <w:rPr>
          <w:rFonts w:ascii="Times New Roman" w:hAnsi="Times New Roman"/>
          <w:b w:val="false"/>
          <w:i w:val="false"/>
          <w:sz w:val="32"/>
        </w:rPr>
        <w:t>Join</w:t>
      </w:r>
      <w:r>
        <w:rPr>
          <w:rFonts w:ascii="Times New Roman" w:hAnsi="Times New Roman"/>
          <w:b w:val="false"/>
          <w:i w:val="false"/>
          <w:sz w:val="32"/>
        </w:rPr>
        <w:t xml:space="preserve"> </w:t>
      </w:r>
      <w:r>
        <w:rPr>
          <w:rFonts w:ascii="Times New Roman" w:hAnsi="Times New Roman"/>
          <w:b w:val="false"/>
          <w:i w:val="false"/>
          <w:sz w:val="32"/>
        </w:rPr>
        <w:t>Zollinger</w:t>
      </w:r>
      <w:r>
        <w:rPr>
          <w:rFonts w:ascii="Times New Roman" w:hAnsi="Times New Roman"/>
          <w:b w:val="false"/>
          <w:i w:val="false"/>
          <w:sz w:val="32"/>
        </w:rPr>
        <w:t xml:space="preserve"> </w:t>
      </w:r>
      <w:r>
        <w:rPr>
          <w:rFonts w:ascii="Times New Roman" w:hAnsi="Times New Roman"/>
          <w:b w:val="false"/>
          <w:i w:val="false"/>
          <w:sz w:val="32"/>
        </w:rPr>
        <w:t>Library</w:t>
      </w:r>
      <w:r>
        <w:rPr>
          <w:rFonts w:ascii="Times New Roman" w:hAnsi="Times New Roman"/>
          <w:b w:val="false"/>
          <w:i w:val="false"/>
          <w:sz w:val="32"/>
        </w:rPr>
        <w:t xml:space="preserve"> for our April Film Series at 4 p.m. Thursdays. This month we are recognizing Oscar worthy movies with these previously nominated films. The film screenings are free and open to all students and staff as well as the community.  Popcorn available on a first-come, first-served basis. For questions, please call 505- 863-7531 or email:</w:t>
      </w:r>
      <w:r>
        <w:rPr>
          <w:rFonts w:ascii="Times New Roman" w:hAnsi="Times New Roman"/>
          <w:b w:val="false"/>
          <w:i w:val="false"/>
          <w:sz w:val="32"/>
        </w:rPr>
        <w:t xml:space="preserve"> </w:t>
      </w:r>
      <w:hyperlink r:id="rId10">
        <w:r>
          <w:rPr>
            <w:rFonts w:ascii="Times New Roman" w:hAnsi="Times New Roman"/>
            <w:b w:val="false"/>
            <w:i w:val="false"/>
            <w:color w:val="007985"/>
            <w:sz w:val="32"/>
          </w:rPr>
          <w:t>markos@unm.edu</w:t>
        </w:r>
        <w:r>
          <w:rPr>
            <w:rFonts w:ascii="Times New Roman" w:hAnsi="Times New Roman"/>
            <w:b w:val="false"/>
            <w:i w:val="false"/>
            <w:sz w:val="32"/>
          </w:rPr>
          <w:t>.</w:t>
        </w:r>
      </w:hyperlink>
    </w:p>
    <w:p>
      <w:pPr>
        <w:pStyle w:val="TextBody"/>
        <w:spacing w:before="2" w:after="0"/>
        <w:rPr>
          <w:rFonts w:ascii="Times New Roman" w:hAnsi="Times New Roman"/>
          <w:b/>
          <w:i w:val="false"/>
          <w:sz w:val="36"/>
        </w:rPr>
      </w:pPr>
      <w:r>
        <w:rPr>
          <w:rFonts w:ascii="Times New Roman" w:hAnsi="Times New Roman"/>
          <w:b/>
          <w:i w:val="false"/>
          <w:sz w:val="36"/>
        </w:rPr>
      </w:r>
    </w:p>
    <w:p>
      <w:pPr>
        <w:pStyle w:val="ListParagraph"/>
        <w:numPr>
          <w:ilvl w:val="0"/>
          <w:numId w:val="1"/>
        </w:numPr>
        <w:tabs>
          <w:tab w:val="clear" w:pos="720"/>
          <w:tab w:val="left" w:pos="820" w:leader="none"/>
          <w:tab w:val="left" w:pos="821" w:leader="none"/>
        </w:tabs>
        <w:spacing w:lineRule="exact" w:line="336" w:before="0" w:after="0"/>
        <w:ind w:left="820" w:right="0" w:hanging="361"/>
        <w:jc w:val="left"/>
        <w:rPr>
          <w:rFonts w:ascii="Times New Roman" w:hAnsi="Times New Roman"/>
          <w:b/>
          <w:i w:val="false"/>
          <w:sz w:val="36"/>
        </w:rPr>
      </w:pPr>
      <w:r>
        <w:rPr>
          <w:rFonts w:ascii="Times New Roman" w:hAnsi="Times New Roman"/>
          <w:b/>
          <w:i w:val="false"/>
          <w:spacing w:val="-10"/>
          <w:sz w:val="36"/>
        </w:rPr>
        <w:t>April</w:t>
      </w:r>
      <w:r>
        <w:rPr>
          <w:rFonts w:ascii="Times New Roman" w:hAnsi="Times New Roman"/>
          <w:b/>
          <w:i w:val="false"/>
          <w:spacing w:val="-10"/>
          <w:sz w:val="36"/>
        </w:rPr>
        <w:t xml:space="preserve"> </w:t>
      </w:r>
      <w:r>
        <w:rPr>
          <w:rFonts w:ascii="Times New Roman" w:hAnsi="Times New Roman"/>
          <w:b/>
          <w:i w:val="false"/>
          <w:spacing w:val="-10"/>
          <w:sz w:val="36"/>
        </w:rPr>
        <w:t>6</w:t>
      </w:r>
      <w:r>
        <w:rPr>
          <w:rFonts w:ascii="Times New Roman" w:hAnsi="Times New Roman"/>
          <w:b/>
          <w:i w:val="false"/>
          <w:spacing w:val="59"/>
          <w:sz w:val="36"/>
        </w:rPr>
        <w:t xml:space="preserve"> </w:t>
      </w:r>
      <w:r>
        <w:rPr>
          <w:rFonts w:ascii="Times New Roman" w:hAnsi="Times New Roman"/>
          <w:b/>
          <w:i w:val="false"/>
          <w:spacing w:val="-10"/>
          <w:sz w:val="36"/>
        </w:rPr>
        <w:t>–</w:t>
      </w:r>
      <w:r>
        <w:rPr>
          <w:rFonts w:ascii="Times New Roman" w:hAnsi="Times New Roman"/>
          <w:b/>
          <w:i w:val="false"/>
          <w:spacing w:val="-11"/>
          <w:sz w:val="36"/>
        </w:rPr>
        <w:t xml:space="preserve">      </w:t>
      </w:r>
      <w:r>
        <w:rPr>
          <w:rFonts w:ascii="Times New Roman" w:hAnsi="Times New Roman"/>
          <w:b/>
          <w:i w:val="false"/>
          <w:spacing w:val="-10"/>
          <w:sz w:val="36"/>
        </w:rPr>
        <w:t>Winter’s</w:t>
      </w:r>
      <w:r>
        <w:rPr>
          <w:rFonts w:ascii="Times New Roman" w:hAnsi="Times New Roman"/>
          <w:b/>
          <w:i w:val="false"/>
          <w:spacing w:val="-15"/>
          <w:sz w:val="36"/>
        </w:rPr>
        <w:t xml:space="preserve"> </w:t>
      </w:r>
      <w:r>
        <w:rPr>
          <w:rFonts w:ascii="Times New Roman" w:hAnsi="Times New Roman"/>
          <w:b/>
          <w:i w:val="false"/>
          <w:spacing w:val="-10"/>
          <w:sz w:val="36"/>
        </w:rPr>
        <w:t>Bone</w:t>
      </w:r>
    </w:p>
    <w:p>
      <w:pPr>
        <w:pStyle w:val="ListParagraph"/>
        <w:numPr>
          <w:ilvl w:val="0"/>
          <w:numId w:val="1"/>
        </w:numPr>
        <w:tabs>
          <w:tab w:val="clear" w:pos="720"/>
          <w:tab w:val="left" w:pos="820" w:leader="none"/>
          <w:tab w:val="left" w:pos="821" w:leader="none"/>
        </w:tabs>
        <w:spacing w:lineRule="exact" w:line="329" w:before="0" w:after="0"/>
        <w:ind w:left="820" w:right="0" w:hanging="361"/>
        <w:jc w:val="left"/>
        <w:rPr>
          <w:rFonts w:ascii="Times New Roman" w:hAnsi="Times New Roman"/>
          <w:b/>
          <w:i w:val="false"/>
          <w:sz w:val="36"/>
        </w:rPr>
      </w:pPr>
      <w:r>
        <w:rPr>
          <w:rFonts w:ascii="Times New Roman" w:hAnsi="Times New Roman"/>
          <w:b/>
          <w:i w:val="false"/>
          <w:w w:val="105"/>
          <w:sz w:val="36"/>
        </w:rPr>
        <w:t>April</w:t>
      </w:r>
      <w:r>
        <w:rPr>
          <w:rFonts w:ascii="Times New Roman" w:hAnsi="Times New Roman"/>
          <w:b/>
          <w:i w:val="false"/>
          <w:spacing w:val="-10"/>
          <w:w w:val="105"/>
          <w:sz w:val="36"/>
        </w:rPr>
        <w:t xml:space="preserve"> </w:t>
      </w:r>
      <w:r>
        <w:rPr>
          <w:rFonts w:ascii="Times New Roman" w:hAnsi="Times New Roman"/>
          <w:b/>
          <w:i w:val="false"/>
          <w:w w:val="105"/>
          <w:sz w:val="36"/>
        </w:rPr>
        <w:t>13</w:t>
      </w:r>
      <w:r>
        <w:rPr>
          <w:rFonts w:ascii="Times New Roman" w:hAnsi="Times New Roman"/>
          <w:b/>
          <w:i w:val="false"/>
          <w:spacing w:val="64"/>
          <w:w w:val="105"/>
          <w:sz w:val="36"/>
        </w:rPr>
        <w:t xml:space="preserve"> </w:t>
      </w:r>
      <w:r>
        <w:rPr>
          <w:rFonts w:ascii="Times New Roman" w:hAnsi="Times New Roman"/>
          <w:b/>
          <w:i w:val="false"/>
          <w:w w:val="105"/>
          <w:sz w:val="36"/>
        </w:rPr>
        <w:t>–</w:t>
      </w:r>
      <w:r>
        <w:rPr>
          <w:rFonts w:ascii="Times New Roman" w:hAnsi="Times New Roman"/>
          <w:b/>
          <w:i w:val="false"/>
          <w:spacing w:val="-20"/>
          <w:w w:val="105"/>
          <w:sz w:val="36"/>
        </w:rPr>
        <w:t xml:space="preserve">  </w:t>
      </w:r>
      <w:r>
        <w:rPr>
          <w:rFonts w:ascii="Times New Roman" w:hAnsi="Times New Roman"/>
          <w:b/>
          <w:i w:val="false"/>
          <w:spacing w:val="-2"/>
          <w:w w:val="105"/>
          <w:sz w:val="36"/>
        </w:rPr>
        <w:t>Memento</w:t>
      </w:r>
    </w:p>
    <w:p>
      <w:pPr>
        <w:pStyle w:val="ListParagraph"/>
        <w:numPr>
          <w:ilvl w:val="0"/>
          <w:numId w:val="1"/>
        </w:numPr>
        <w:tabs>
          <w:tab w:val="clear" w:pos="720"/>
          <w:tab w:val="left" w:pos="820" w:leader="none"/>
          <w:tab w:val="left" w:pos="821" w:leader="none"/>
        </w:tabs>
        <w:spacing w:lineRule="auto" w:line="240" w:before="3" w:after="0"/>
        <w:ind w:left="820" w:right="0" w:hanging="361"/>
        <w:jc w:val="left"/>
        <w:rPr>
          <w:rFonts w:ascii="Times New Roman" w:hAnsi="Times New Roman"/>
          <w:b/>
          <w:i w:val="false"/>
          <w:sz w:val="36"/>
        </w:rPr>
      </w:pPr>
      <w:r>
        <w:rPr>
          <w:rFonts w:ascii="Times New Roman" w:hAnsi="Times New Roman"/>
          <w:b/>
          <w:i w:val="false"/>
          <w:w w:val="110"/>
          <w:sz w:val="36"/>
        </w:rPr>
        <w:t>April</w:t>
      </w:r>
      <w:r>
        <w:rPr>
          <w:rFonts w:ascii="Times New Roman" w:hAnsi="Times New Roman"/>
          <w:b/>
          <w:i w:val="false"/>
          <w:spacing w:val="-21"/>
          <w:w w:val="110"/>
          <w:sz w:val="36"/>
        </w:rPr>
        <w:t xml:space="preserve"> </w:t>
      </w:r>
      <w:r>
        <w:rPr>
          <w:rFonts w:ascii="Times New Roman" w:hAnsi="Times New Roman"/>
          <w:b/>
          <w:i w:val="false"/>
          <w:w w:val="110"/>
          <w:sz w:val="36"/>
        </w:rPr>
        <w:t>20</w:t>
      </w:r>
      <w:r>
        <w:rPr>
          <w:rFonts w:ascii="Times New Roman" w:hAnsi="Times New Roman"/>
          <w:b/>
          <w:i w:val="false"/>
          <w:spacing w:val="-17"/>
          <w:w w:val="110"/>
          <w:sz w:val="36"/>
        </w:rPr>
        <w:t xml:space="preserve"> </w:t>
      </w:r>
      <w:r>
        <w:rPr>
          <w:rFonts w:ascii="Times New Roman" w:hAnsi="Times New Roman"/>
          <w:b/>
          <w:i w:val="false"/>
          <w:w w:val="110"/>
          <w:sz w:val="36"/>
        </w:rPr>
        <w:t>–</w:t>
      </w:r>
      <w:r>
        <w:rPr>
          <w:rFonts w:ascii="Times New Roman" w:hAnsi="Times New Roman"/>
          <w:b/>
          <w:i w:val="false"/>
          <w:spacing w:val="-21"/>
          <w:w w:val="110"/>
          <w:sz w:val="36"/>
        </w:rPr>
        <w:t xml:space="preserve">  </w:t>
      </w:r>
      <w:r>
        <w:rPr>
          <w:rFonts w:ascii="Times New Roman" w:hAnsi="Times New Roman"/>
          <w:b/>
          <w:i w:val="false"/>
          <w:w w:val="110"/>
          <w:sz w:val="36"/>
        </w:rPr>
        <w:t>Eye</w:t>
      </w:r>
      <w:r>
        <w:rPr>
          <w:rFonts w:ascii="Times New Roman" w:hAnsi="Times New Roman"/>
          <w:b/>
          <w:i w:val="false"/>
          <w:spacing w:val="-16"/>
          <w:w w:val="110"/>
          <w:sz w:val="36"/>
        </w:rPr>
        <w:t xml:space="preserve"> </w:t>
      </w:r>
      <w:r>
        <w:rPr>
          <w:rFonts w:ascii="Times New Roman" w:hAnsi="Times New Roman"/>
          <w:b/>
          <w:i w:val="false"/>
          <w:w w:val="110"/>
          <w:sz w:val="36"/>
        </w:rPr>
        <w:t>in</w:t>
      </w:r>
      <w:r>
        <w:rPr>
          <w:rFonts w:ascii="Times New Roman" w:hAnsi="Times New Roman"/>
          <w:b/>
          <w:i w:val="false"/>
          <w:spacing w:val="-16"/>
          <w:w w:val="110"/>
          <w:sz w:val="36"/>
        </w:rPr>
        <w:t xml:space="preserve"> </w:t>
      </w:r>
      <w:r>
        <w:rPr>
          <w:rFonts w:ascii="Times New Roman" w:hAnsi="Times New Roman"/>
          <w:b/>
          <w:i w:val="false"/>
          <w:w w:val="110"/>
          <w:sz w:val="36"/>
        </w:rPr>
        <w:t>the</w:t>
      </w:r>
      <w:r>
        <w:rPr>
          <w:rFonts w:ascii="Times New Roman" w:hAnsi="Times New Roman"/>
          <w:b/>
          <w:i w:val="false"/>
          <w:spacing w:val="-17"/>
          <w:w w:val="110"/>
          <w:sz w:val="36"/>
        </w:rPr>
        <w:t xml:space="preserve"> </w:t>
      </w:r>
      <w:r>
        <w:rPr>
          <w:rFonts w:ascii="Times New Roman" w:hAnsi="Times New Roman"/>
          <w:b/>
          <w:i w:val="false"/>
          <w:spacing w:val="-5"/>
          <w:w w:val="110"/>
          <w:sz w:val="36"/>
        </w:rPr>
        <w:t>Sky</w:t>
      </w:r>
    </w:p>
    <w:p>
      <w:pPr>
        <w:pStyle w:val="ListParagraph"/>
        <w:numPr>
          <w:ilvl w:val="0"/>
          <w:numId w:val="1"/>
        </w:numPr>
        <w:tabs>
          <w:tab w:val="clear" w:pos="720"/>
          <w:tab w:val="left" w:pos="820" w:leader="none"/>
          <w:tab w:val="left" w:pos="821" w:leader="none"/>
        </w:tabs>
        <w:spacing w:lineRule="auto" w:line="240" w:before="4" w:after="0"/>
        <w:ind w:left="820" w:right="0" w:hanging="361"/>
        <w:jc w:val="left"/>
        <w:rPr>
          <w:rFonts w:ascii="Times New Roman" w:hAnsi="Times New Roman"/>
          <w:b/>
          <w:i w:val="false"/>
          <w:sz w:val="36"/>
        </w:rPr>
      </w:pPr>
      <w:r>
        <w:rPr>
          <w:rFonts w:ascii="Times New Roman" w:hAnsi="Times New Roman"/>
          <w:b/>
          <w:i w:val="false"/>
          <w:w w:val="105"/>
          <w:sz w:val="36"/>
        </w:rPr>
        <w:t>April</w:t>
      </w:r>
      <w:r>
        <w:rPr>
          <w:rFonts w:ascii="Times New Roman" w:hAnsi="Times New Roman"/>
          <w:b/>
          <w:i w:val="false"/>
          <w:spacing w:val="-18"/>
          <w:w w:val="105"/>
          <w:sz w:val="36"/>
        </w:rPr>
        <w:t xml:space="preserve"> </w:t>
      </w:r>
      <w:r>
        <w:rPr>
          <w:rFonts w:ascii="Times New Roman" w:hAnsi="Times New Roman"/>
          <w:b/>
          <w:i w:val="false"/>
          <w:w w:val="105"/>
          <w:sz w:val="36"/>
        </w:rPr>
        <w:t>27</w:t>
      </w:r>
      <w:r>
        <w:rPr>
          <w:rFonts w:ascii="Times New Roman" w:hAnsi="Times New Roman"/>
          <w:b/>
          <w:i w:val="false"/>
          <w:spacing w:val="-11"/>
          <w:w w:val="105"/>
          <w:sz w:val="36"/>
        </w:rPr>
        <w:t xml:space="preserve"> </w:t>
      </w:r>
      <w:r>
        <w:rPr>
          <w:rFonts w:ascii="Times New Roman" w:hAnsi="Times New Roman"/>
          <w:b/>
          <w:i w:val="false"/>
          <w:w w:val="105"/>
          <w:sz w:val="36"/>
        </w:rPr>
        <w:t>–</w:t>
      </w:r>
      <w:r>
        <w:rPr>
          <w:rFonts w:ascii="Times New Roman" w:hAnsi="Times New Roman"/>
          <w:b/>
          <w:i w:val="false"/>
          <w:spacing w:val="-20"/>
          <w:w w:val="105"/>
          <w:sz w:val="36"/>
        </w:rPr>
        <w:t xml:space="preserve">   </w:t>
      </w:r>
      <w:r>
        <w:rPr>
          <w:rFonts w:ascii="Times New Roman" w:hAnsi="Times New Roman"/>
          <w:b/>
          <w:i w:val="false"/>
          <w:spacing w:val="-2"/>
          <w:w w:val="105"/>
          <w:sz w:val="36"/>
        </w:rPr>
        <w:t>Apocalypto</w:t>
      </w:r>
    </w:p>
    <w:sectPr>
      <w:type w:val="continuous"/>
      <w:pgSz w:w="12240" w:h="15840"/>
      <w:pgMar w:left="1340" w:right="1320" w:gutter="0" w:header="654" w:top="1780" w:footer="987" w:bottom="118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imbus Sans">
    <w:charset w:val="00"/>
    <w:family w:val="roman"/>
    <w:pitch w:val="variable"/>
  </w:font>
  <w:font w:name="Liberation Sans">
    <w:altName w:val="Arial"/>
    <w:charset w:val="00"/>
    <w:family w:val="swiss"/>
    <w:pitch w:val="variable"/>
  </w:font>
  <w:font w:name="DejaVu Sans">
    <w:charset w:val="00"/>
    <w:family w:val="roman"/>
    <w:pitch w:val="variable"/>
  </w:font>
  <w:font w:name="Times New Roman">
    <w:charset w:val="01"/>
    <w:family w:val="roman"/>
    <w:pitch w:val="variable"/>
  </w:font>
  <w:font w:name="DejaVu Sans">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5">
              <wp:simplePos x="0" y="0"/>
              <wp:positionH relativeFrom="page">
                <wp:posOffset>457200</wp:posOffset>
              </wp:positionH>
              <wp:positionV relativeFrom="page">
                <wp:posOffset>9307830</wp:posOffset>
              </wp:positionV>
              <wp:extent cx="6858000" cy="0"/>
              <wp:effectExtent l="3175" t="3175" r="3175" b="3175"/>
              <wp:wrapNone/>
              <wp:docPr id="2" name=""/>
              <a:graphic xmlns:a="http://schemas.openxmlformats.org/drawingml/2006/main">
                <a:graphicData uri="http://schemas.microsoft.com/office/word/2010/wordprocessingShape">
                  <wps:wsp>
                    <wps:cNvSpPr/>
                    <wps:spPr>
                      <a:xfrm>
                        <a:off x="0" y="0"/>
                        <a:ext cx="6858000" cy="0"/>
                      </a:xfrm>
                      <a:prstGeom prst="line">
                        <a:avLst/>
                      </a:prstGeom>
                      <a:ln w="6480">
                        <a:solidFill>
                          <a:srgbClr val="b90c2e"/>
                        </a:solidFill>
                        <a:round/>
                      </a:ln>
                    </wps:spPr>
                    <wps:style>
                      <a:lnRef idx="0"/>
                      <a:fillRef idx="0"/>
                      <a:effectRef idx="0"/>
                      <a:fontRef idx="minor"/>
                    </wps:style>
                    <wps:bodyPr/>
                  </wps:wsp>
                </a:graphicData>
              </a:graphic>
            </wp:anchor>
          </w:drawing>
        </mc:Choice>
        <mc:Fallback>
          <w:pict>
            <v:line id="shape_0" from="36pt,732.9pt" to="575.95pt,732.9pt" stroked="t" o:allowincell="f" style="position:absolute;mso-position-horizontal-relative:page;mso-position-vertical-relative:page">
              <v:stroke color="#b90c2e" weight="6480" joinstyle="round" endcap="flat"/>
              <v:fill o:detectmouseclick="t" on="false"/>
              <w10:wrap type="none"/>
            </v:line>
          </w:pict>
        </mc:Fallback>
      </mc:AlternateContent>
    </w:r>
    <w:r>
      <mc:AlternateContent>
        <mc:Choice Requires="wps">
          <w:drawing>
            <wp:anchor behindDoc="1" distT="0" distB="0" distL="114300" distR="114300" simplePos="0" locked="0" layoutInCell="0" allowOverlap="1" relativeHeight="7">
              <wp:simplePos x="0" y="0"/>
              <wp:positionH relativeFrom="page">
                <wp:posOffset>1807210</wp:posOffset>
              </wp:positionH>
              <wp:positionV relativeFrom="page">
                <wp:posOffset>9523730</wp:posOffset>
              </wp:positionV>
              <wp:extent cx="4159250" cy="266700"/>
              <wp:effectExtent l="0" t="0" r="0" b="0"/>
              <wp:wrapNone/>
              <wp:docPr id="3" name="Frame1"/>
              <a:graphic xmlns:a="http://schemas.openxmlformats.org/drawingml/2006/main">
                <a:graphicData uri="http://schemas.microsoft.com/office/word/2010/wordprocessingShape">
                  <wps:wsp>
                    <wps:cNvSpPr txBox="1"/>
                    <wps:spPr>
                      <a:xfrm>
                        <a:off x="0" y="0"/>
                        <a:ext cx="4159250" cy="266700"/>
                      </a:xfrm>
                      <a:prstGeom prst="rect"/>
                      <a:solidFill>
                        <a:srgbClr val="FFFFFF">
                          <a:alpha val="0"/>
                        </a:srgbClr>
                      </a:solidFill>
                    </wps:spPr>
                    <wps:txbx>
                      <w:txbxContent>
                        <w:p>
                          <w:pPr>
                            <w:pStyle w:val="FrameContents"/>
                            <w:spacing w:lineRule="exact" w:line="157" w:before="0" w:after="0"/>
                            <w:ind w:left="0" w:right="0" w:hanging="0"/>
                            <w:jc w:val="center"/>
                            <w:rPr>
                              <w:rFonts w:ascii="DejaVu Sans" w:hAnsi="DejaVu Sans"/>
                              <w:sz w:val="14"/>
                            </w:rPr>
                          </w:pPr>
                          <w:r>
                            <w:rPr>
                              <w:rFonts w:ascii="DejaVu Sans" w:hAnsi="DejaVu Sans"/>
                              <w:color w:val="62656A"/>
                              <w:w w:val="85"/>
                              <w:sz w:val="14"/>
                            </w:rPr>
                            <w:t>505.863.7531</w:t>
                          </w:r>
                          <w:r>
                            <w:rPr>
                              <w:rFonts w:ascii="DejaVu Sans" w:hAnsi="DejaVu Sans"/>
                              <w:color w:val="62656A"/>
                              <w:spacing w:val="20"/>
                              <w:sz w:val="14"/>
                            </w:rPr>
                            <w:t xml:space="preserve"> </w:t>
                          </w:r>
                          <w:r>
                            <w:rPr>
                              <w:rFonts w:ascii="DejaVu Sans" w:hAnsi="DejaVu Sans"/>
                              <w:color w:val="62656A"/>
                              <w:w w:val="85"/>
                              <w:sz w:val="14"/>
                            </w:rPr>
                            <w:t>|</w:t>
                          </w:r>
                          <w:r>
                            <w:rPr>
                              <w:rFonts w:ascii="DejaVu Sans" w:hAnsi="DejaVu Sans"/>
                              <w:color w:val="62656A"/>
                              <w:spacing w:val="23"/>
                              <w:sz w:val="14"/>
                            </w:rPr>
                            <w:t xml:space="preserve"> </w:t>
                          </w:r>
                          <w:r>
                            <w:rPr>
                              <w:rFonts w:ascii="DejaVu Sans" w:hAnsi="DejaVu Sans"/>
                              <w:color w:val="62656A"/>
                              <w:w w:val="85"/>
                              <w:sz w:val="14"/>
                            </w:rPr>
                            <w:t>Zollinger</w:t>
                          </w:r>
                          <w:r>
                            <w:rPr>
                              <w:rFonts w:ascii="DejaVu Sans" w:hAnsi="DejaVu Sans"/>
                              <w:color w:val="62656A"/>
                              <w:spacing w:val="-3"/>
                              <w:w w:val="85"/>
                              <w:sz w:val="14"/>
                            </w:rPr>
                            <w:t xml:space="preserve"> </w:t>
                          </w:r>
                          <w:r>
                            <w:rPr>
                              <w:rFonts w:ascii="DejaVu Sans" w:hAnsi="DejaVu Sans"/>
                              <w:color w:val="62656A"/>
                              <w:w w:val="85"/>
                              <w:sz w:val="14"/>
                            </w:rPr>
                            <w:t>Library</w:t>
                          </w:r>
                          <w:r>
                            <w:rPr>
                              <w:rFonts w:ascii="DejaVu Sans" w:hAnsi="DejaVu Sans"/>
                              <w:color w:val="62656A"/>
                              <w:spacing w:val="25"/>
                              <w:sz w:val="14"/>
                            </w:rPr>
                            <w:t xml:space="preserve"> </w:t>
                          </w:r>
                          <w:r>
                            <w:rPr>
                              <w:rFonts w:ascii="DejaVu Sans" w:hAnsi="DejaVu Sans"/>
                              <w:color w:val="62656A"/>
                              <w:w w:val="85"/>
                              <w:sz w:val="14"/>
                            </w:rPr>
                            <w:t>|</w:t>
                          </w:r>
                          <w:r>
                            <w:rPr>
                              <w:rFonts w:ascii="DejaVu Sans" w:hAnsi="DejaVu Sans"/>
                              <w:color w:val="62656A"/>
                              <w:spacing w:val="23"/>
                              <w:sz w:val="14"/>
                            </w:rPr>
                            <w:t xml:space="preserve"> </w:t>
                          </w:r>
                          <w:r>
                            <w:rPr>
                              <w:rFonts w:ascii="DejaVu Sans" w:hAnsi="DejaVu Sans"/>
                              <w:color w:val="62656A"/>
                              <w:w w:val="85"/>
                              <w:sz w:val="14"/>
                            </w:rPr>
                            <w:t>The</w:t>
                          </w:r>
                          <w:r>
                            <w:rPr>
                              <w:rFonts w:ascii="DejaVu Sans" w:hAnsi="DejaVu Sans"/>
                              <w:color w:val="62656A"/>
                              <w:spacing w:val="-2"/>
                              <w:w w:val="85"/>
                              <w:sz w:val="14"/>
                            </w:rPr>
                            <w:t xml:space="preserve"> </w:t>
                          </w:r>
                          <w:r>
                            <w:rPr>
                              <w:rFonts w:ascii="DejaVu Sans" w:hAnsi="DejaVu Sans"/>
                              <w:color w:val="62656A"/>
                              <w:w w:val="85"/>
                              <w:sz w:val="14"/>
                            </w:rPr>
                            <w:t>University</w:t>
                          </w:r>
                          <w:r>
                            <w:rPr>
                              <w:rFonts w:ascii="DejaVu Sans" w:hAnsi="DejaVu Sans"/>
                              <w:color w:val="62656A"/>
                              <w:spacing w:val="-5"/>
                              <w:w w:val="85"/>
                              <w:sz w:val="14"/>
                            </w:rPr>
                            <w:t xml:space="preserve"> </w:t>
                          </w:r>
                          <w:r>
                            <w:rPr>
                              <w:rFonts w:ascii="DejaVu Sans" w:hAnsi="DejaVu Sans"/>
                              <w:color w:val="62656A"/>
                              <w:w w:val="85"/>
                              <w:sz w:val="14"/>
                            </w:rPr>
                            <w:t>of</w:t>
                          </w:r>
                          <w:r>
                            <w:rPr>
                              <w:rFonts w:ascii="DejaVu Sans" w:hAnsi="DejaVu Sans"/>
                              <w:color w:val="62656A"/>
                              <w:spacing w:val="-2"/>
                              <w:w w:val="85"/>
                              <w:sz w:val="14"/>
                            </w:rPr>
                            <w:t xml:space="preserve"> </w:t>
                          </w:r>
                          <w:r>
                            <w:rPr>
                              <w:rFonts w:ascii="DejaVu Sans" w:hAnsi="DejaVu Sans"/>
                              <w:color w:val="62656A"/>
                              <w:w w:val="85"/>
                              <w:sz w:val="14"/>
                            </w:rPr>
                            <w:t>New</w:t>
                          </w:r>
                          <w:r>
                            <w:rPr>
                              <w:rFonts w:ascii="DejaVu Sans" w:hAnsi="DejaVu Sans"/>
                              <w:color w:val="62656A"/>
                              <w:spacing w:val="-5"/>
                              <w:w w:val="85"/>
                              <w:sz w:val="14"/>
                            </w:rPr>
                            <w:t xml:space="preserve"> </w:t>
                          </w:r>
                          <w:r>
                            <w:rPr>
                              <w:rFonts w:ascii="DejaVu Sans" w:hAnsi="DejaVu Sans"/>
                              <w:color w:val="62656A"/>
                              <w:w w:val="85"/>
                              <w:sz w:val="14"/>
                            </w:rPr>
                            <w:t>Mexico-Gallup</w:t>
                          </w:r>
                          <w:r>
                            <w:rPr>
                              <w:rFonts w:ascii="DejaVu Sans" w:hAnsi="DejaVu Sans"/>
                              <w:color w:val="62656A"/>
                              <w:spacing w:val="21"/>
                              <w:sz w:val="14"/>
                            </w:rPr>
                            <w:t xml:space="preserve"> </w:t>
                          </w:r>
                          <w:r>
                            <w:rPr>
                              <w:rFonts w:ascii="DejaVu Sans" w:hAnsi="DejaVu Sans"/>
                              <w:color w:val="62656A"/>
                              <w:w w:val="85"/>
                              <w:sz w:val="14"/>
                            </w:rPr>
                            <w:t>|</w:t>
                          </w:r>
                          <w:r>
                            <w:rPr>
                              <w:rFonts w:ascii="DejaVu Sans" w:hAnsi="DejaVu Sans"/>
                              <w:color w:val="62656A"/>
                              <w:spacing w:val="25"/>
                              <w:sz w:val="14"/>
                            </w:rPr>
                            <w:t xml:space="preserve"> </w:t>
                          </w:r>
                          <w:r>
                            <w:rPr>
                              <w:rFonts w:ascii="DejaVu Sans" w:hAnsi="DejaVu Sans"/>
                              <w:color w:val="62656A"/>
                              <w:w w:val="85"/>
                              <w:sz w:val="14"/>
                            </w:rPr>
                            <w:t>705</w:t>
                          </w:r>
                          <w:r>
                            <w:rPr>
                              <w:rFonts w:ascii="DejaVu Sans" w:hAnsi="DejaVu Sans"/>
                              <w:color w:val="62656A"/>
                              <w:spacing w:val="-4"/>
                              <w:w w:val="85"/>
                              <w:sz w:val="14"/>
                            </w:rPr>
                            <w:t xml:space="preserve"> </w:t>
                          </w:r>
                          <w:r>
                            <w:rPr>
                              <w:rFonts w:ascii="DejaVu Sans" w:hAnsi="DejaVu Sans"/>
                              <w:color w:val="62656A"/>
                              <w:w w:val="85"/>
                              <w:sz w:val="14"/>
                            </w:rPr>
                            <w:t>Gurley</w:t>
                          </w:r>
                          <w:r>
                            <w:rPr>
                              <w:rFonts w:ascii="DejaVu Sans" w:hAnsi="DejaVu Sans"/>
                              <w:color w:val="62656A"/>
                              <w:spacing w:val="-4"/>
                              <w:w w:val="85"/>
                              <w:sz w:val="14"/>
                            </w:rPr>
                            <w:t xml:space="preserve"> </w:t>
                          </w:r>
                          <w:r>
                            <w:rPr>
                              <w:rFonts w:ascii="DejaVu Sans" w:hAnsi="DejaVu Sans"/>
                              <w:color w:val="62656A"/>
                              <w:w w:val="85"/>
                              <w:sz w:val="14"/>
                            </w:rPr>
                            <w:t>Ave.</w:t>
                          </w:r>
                          <w:r>
                            <w:rPr>
                              <w:rFonts w:ascii="DejaVu Sans" w:hAnsi="DejaVu Sans"/>
                              <w:color w:val="62656A"/>
                              <w:spacing w:val="23"/>
                              <w:sz w:val="14"/>
                            </w:rPr>
                            <w:t xml:space="preserve"> </w:t>
                          </w:r>
                          <w:r>
                            <w:rPr>
                              <w:rFonts w:ascii="DejaVu Sans" w:hAnsi="DejaVu Sans"/>
                              <w:color w:val="62656A"/>
                              <w:w w:val="85"/>
                              <w:sz w:val="14"/>
                            </w:rPr>
                            <w:t>|</w:t>
                          </w:r>
                          <w:r>
                            <w:rPr>
                              <w:rFonts w:ascii="DejaVu Sans" w:hAnsi="DejaVu Sans"/>
                              <w:color w:val="62656A"/>
                              <w:spacing w:val="23"/>
                              <w:sz w:val="14"/>
                            </w:rPr>
                            <w:t xml:space="preserve"> </w:t>
                          </w:r>
                          <w:r>
                            <w:rPr>
                              <w:rFonts w:ascii="DejaVu Sans" w:hAnsi="DejaVu Sans"/>
                              <w:color w:val="62656A"/>
                              <w:w w:val="85"/>
                              <w:sz w:val="14"/>
                            </w:rPr>
                            <w:t>Gallup,</w:t>
                          </w:r>
                          <w:r>
                            <w:rPr>
                              <w:rFonts w:ascii="DejaVu Sans" w:hAnsi="DejaVu Sans"/>
                              <w:color w:val="62656A"/>
                              <w:spacing w:val="-3"/>
                              <w:w w:val="85"/>
                              <w:sz w:val="14"/>
                            </w:rPr>
                            <w:t xml:space="preserve"> </w:t>
                          </w:r>
                          <w:r>
                            <w:rPr>
                              <w:rFonts w:ascii="DejaVu Sans" w:hAnsi="DejaVu Sans"/>
                              <w:color w:val="62656A"/>
                              <w:w w:val="85"/>
                              <w:sz w:val="14"/>
                            </w:rPr>
                            <w:t>NM</w:t>
                          </w:r>
                          <w:r>
                            <w:rPr>
                              <w:rFonts w:ascii="DejaVu Sans" w:hAnsi="DejaVu Sans"/>
                              <w:color w:val="62656A"/>
                              <w:spacing w:val="-4"/>
                              <w:w w:val="85"/>
                              <w:sz w:val="14"/>
                            </w:rPr>
                            <w:t xml:space="preserve"> </w:t>
                          </w:r>
                          <w:r>
                            <w:rPr>
                              <w:rFonts w:ascii="DejaVu Sans" w:hAnsi="DejaVu Sans"/>
                              <w:color w:val="62656A"/>
                              <w:spacing w:val="-33"/>
                              <w:w w:val="85"/>
                              <w:sz w:val="14"/>
                            </w:rPr>
                            <w:t>87301</w:t>
                          </w:r>
                        </w:p>
                        <w:p>
                          <w:pPr>
                            <w:pStyle w:val="FrameContents"/>
                            <w:spacing w:before="77" w:after="0"/>
                            <w:ind w:left="0" w:right="1" w:hanging="0"/>
                            <w:jc w:val="center"/>
                            <w:rPr>
                              <w:rFonts w:ascii="DejaVu Sans" w:hAnsi="DejaVu Sans"/>
                              <w:b/>
                              <w:b/>
                              <w:sz w:val="14"/>
                            </w:rPr>
                          </w:pPr>
                          <w:r>
                            <w:rPr>
                              <w:rFonts w:ascii="DejaVu Sans" w:hAnsi="DejaVu Sans"/>
                              <w:b/>
                              <w:color w:val="616569"/>
                              <w:spacing w:val="-2"/>
                              <w:w w:val="80"/>
                              <w:sz w:val="14"/>
                            </w:rPr>
                            <w:t>gallup.unm.edu/library</w:t>
                          </w:r>
                        </w:p>
                      </w:txbxContent>
                    </wps:txbx>
                    <wps:bodyPr anchor="t" lIns="0" tIns="0" rIns="0" bIns="0">
                      <a:noAutofit/>
                    </wps:bodyPr>
                  </wps:wsp>
                </a:graphicData>
              </a:graphic>
            </wp:anchor>
          </w:drawing>
        </mc:Choice>
        <mc:Fallback>
          <w:pict>
            <v:rect stroked="f" strokeweight="0pt" style="position:absolute;rotation:-0;width:327.5pt;height:21pt;mso-wrap-distance-left:9pt;mso-wrap-distance-right:9pt;mso-wrap-distance-top:0pt;mso-wrap-distance-bottom:0pt;margin-top:749.9pt;mso-position-vertical-relative:page;margin-left:142.3pt;mso-position-horizontal-relative:page">
              <v:textbox inset="0in,0in,0in,0in">
                <w:txbxContent>
                  <w:p>
                    <w:pPr>
                      <w:pStyle w:val="FrameContents"/>
                      <w:spacing w:lineRule="exact" w:line="157" w:before="0" w:after="0"/>
                      <w:ind w:left="0" w:right="0" w:hanging="0"/>
                      <w:jc w:val="center"/>
                      <w:rPr>
                        <w:rFonts w:ascii="DejaVu Sans" w:hAnsi="DejaVu Sans"/>
                        <w:sz w:val="14"/>
                      </w:rPr>
                    </w:pPr>
                    <w:r>
                      <w:rPr>
                        <w:rFonts w:ascii="DejaVu Sans" w:hAnsi="DejaVu Sans"/>
                        <w:color w:val="62656A"/>
                        <w:w w:val="85"/>
                        <w:sz w:val="14"/>
                      </w:rPr>
                      <w:t>505.863.7531</w:t>
                    </w:r>
                    <w:r>
                      <w:rPr>
                        <w:rFonts w:ascii="DejaVu Sans" w:hAnsi="DejaVu Sans"/>
                        <w:color w:val="62656A"/>
                        <w:spacing w:val="20"/>
                        <w:sz w:val="14"/>
                      </w:rPr>
                      <w:t xml:space="preserve"> </w:t>
                    </w:r>
                    <w:r>
                      <w:rPr>
                        <w:rFonts w:ascii="DejaVu Sans" w:hAnsi="DejaVu Sans"/>
                        <w:color w:val="62656A"/>
                        <w:w w:val="85"/>
                        <w:sz w:val="14"/>
                      </w:rPr>
                      <w:t>|</w:t>
                    </w:r>
                    <w:r>
                      <w:rPr>
                        <w:rFonts w:ascii="DejaVu Sans" w:hAnsi="DejaVu Sans"/>
                        <w:color w:val="62656A"/>
                        <w:spacing w:val="23"/>
                        <w:sz w:val="14"/>
                      </w:rPr>
                      <w:t xml:space="preserve"> </w:t>
                    </w:r>
                    <w:r>
                      <w:rPr>
                        <w:rFonts w:ascii="DejaVu Sans" w:hAnsi="DejaVu Sans"/>
                        <w:color w:val="62656A"/>
                        <w:w w:val="85"/>
                        <w:sz w:val="14"/>
                      </w:rPr>
                      <w:t>Zollinger</w:t>
                    </w:r>
                    <w:r>
                      <w:rPr>
                        <w:rFonts w:ascii="DejaVu Sans" w:hAnsi="DejaVu Sans"/>
                        <w:color w:val="62656A"/>
                        <w:spacing w:val="-3"/>
                        <w:w w:val="85"/>
                        <w:sz w:val="14"/>
                      </w:rPr>
                      <w:t xml:space="preserve"> </w:t>
                    </w:r>
                    <w:r>
                      <w:rPr>
                        <w:rFonts w:ascii="DejaVu Sans" w:hAnsi="DejaVu Sans"/>
                        <w:color w:val="62656A"/>
                        <w:w w:val="85"/>
                        <w:sz w:val="14"/>
                      </w:rPr>
                      <w:t>Library</w:t>
                    </w:r>
                    <w:r>
                      <w:rPr>
                        <w:rFonts w:ascii="DejaVu Sans" w:hAnsi="DejaVu Sans"/>
                        <w:color w:val="62656A"/>
                        <w:spacing w:val="25"/>
                        <w:sz w:val="14"/>
                      </w:rPr>
                      <w:t xml:space="preserve"> </w:t>
                    </w:r>
                    <w:r>
                      <w:rPr>
                        <w:rFonts w:ascii="DejaVu Sans" w:hAnsi="DejaVu Sans"/>
                        <w:color w:val="62656A"/>
                        <w:w w:val="85"/>
                        <w:sz w:val="14"/>
                      </w:rPr>
                      <w:t>|</w:t>
                    </w:r>
                    <w:r>
                      <w:rPr>
                        <w:rFonts w:ascii="DejaVu Sans" w:hAnsi="DejaVu Sans"/>
                        <w:color w:val="62656A"/>
                        <w:spacing w:val="23"/>
                        <w:sz w:val="14"/>
                      </w:rPr>
                      <w:t xml:space="preserve"> </w:t>
                    </w:r>
                    <w:r>
                      <w:rPr>
                        <w:rFonts w:ascii="DejaVu Sans" w:hAnsi="DejaVu Sans"/>
                        <w:color w:val="62656A"/>
                        <w:w w:val="85"/>
                        <w:sz w:val="14"/>
                      </w:rPr>
                      <w:t>The</w:t>
                    </w:r>
                    <w:r>
                      <w:rPr>
                        <w:rFonts w:ascii="DejaVu Sans" w:hAnsi="DejaVu Sans"/>
                        <w:color w:val="62656A"/>
                        <w:spacing w:val="-2"/>
                        <w:w w:val="85"/>
                        <w:sz w:val="14"/>
                      </w:rPr>
                      <w:t xml:space="preserve"> </w:t>
                    </w:r>
                    <w:r>
                      <w:rPr>
                        <w:rFonts w:ascii="DejaVu Sans" w:hAnsi="DejaVu Sans"/>
                        <w:color w:val="62656A"/>
                        <w:w w:val="85"/>
                        <w:sz w:val="14"/>
                      </w:rPr>
                      <w:t>University</w:t>
                    </w:r>
                    <w:r>
                      <w:rPr>
                        <w:rFonts w:ascii="DejaVu Sans" w:hAnsi="DejaVu Sans"/>
                        <w:color w:val="62656A"/>
                        <w:spacing w:val="-5"/>
                        <w:w w:val="85"/>
                        <w:sz w:val="14"/>
                      </w:rPr>
                      <w:t xml:space="preserve"> </w:t>
                    </w:r>
                    <w:r>
                      <w:rPr>
                        <w:rFonts w:ascii="DejaVu Sans" w:hAnsi="DejaVu Sans"/>
                        <w:color w:val="62656A"/>
                        <w:w w:val="85"/>
                        <w:sz w:val="14"/>
                      </w:rPr>
                      <w:t>of</w:t>
                    </w:r>
                    <w:r>
                      <w:rPr>
                        <w:rFonts w:ascii="DejaVu Sans" w:hAnsi="DejaVu Sans"/>
                        <w:color w:val="62656A"/>
                        <w:spacing w:val="-2"/>
                        <w:w w:val="85"/>
                        <w:sz w:val="14"/>
                      </w:rPr>
                      <w:t xml:space="preserve"> </w:t>
                    </w:r>
                    <w:r>
                      <w:rPr>
                        <w:rFonts w:ascii="DejaVu Sans" w:hAnsi="DejaVu Sans"/>
                        <w:color w:val="62656A"/>
                        <w:w w:val="85"/>
                        <w:sz w:val="14"/>
                      </w:rPr>
                      <w:t>New</w:t>
                    </w:r>
                    <w:r>
                      <w:rPr>
                        <w:rFonts w:ascii="DejaVu Sans" w:hAnsi="DejaVu Sans"/>
                        <w:color w:val="62656A"/>
                        <w:spacing w:val="-5"/>
                        <w:w w:val="85"/>
                        <w:sz w:val="14"/>
                      </w:rPr>
                      <w:t xml:space="preserve"> </w:t>
                    </w:r>
                    <w:r>
                      <w:rPr>
                        <w:rFonts w:ascii="DejaVu Sans" w:hAnsi="DejaVu Sans"/>
                        <w:color w:val="62656A"/>
                        <w:w w:val="85"/>
                        <w:sz w:val="14"/>
                      </w:rPr>
                      <w:t>Mexico-Gallup</w:t>
                    </w:r>
                    <w:r>
                      <w:rPr>
                        <w:rFonts w:ascii="DejaVu Sans" w:hAnsi="DejaVu Sans"/>
                        <w:color w:val="62656A"/>
                        <w:spacing w:val="21"/>
                        <w:sz w:val="14"/>
                      </w:rPr>
                      <w:t xml:space="preserve"> </w:t>
                    </w:r>
                    <w:r>
                      <w:rPr>
                        <w:rFonts w:ascii="DejaVu Sans" w:hAnsi="DejaVu Sans"/>
                        <w:color w:val="62656A"/>
                        <w:w w:val="85"/>
                        <w:sz w:val="14"/>
                      </w:rPr>
                      <w:t>|</w:t>
                    </w:r>
                    <w:r>
                      <w:rPr>
                        <w:rFonts w:ascii="DejaVu Sans" w:hAnsi="DejaVu Sans"/>
                        <w:color w:val="62656A"/>
                        <w:spacing w:val="25"/>
                        <w:sz w:val="14"/>
                      </w:rPr>
                      <w:t xml:space="preserve"> </w:t>
                    </w:r>
                    <w:r>
                      <w:rPr>
                        <w:rFonts w:ascii="DejaVu Sans" w:hAnsi="DejaVu Sans"/>
                        <w:color w:val="62656A"/>
                        <w:w w:val="85"/>
                        <w:sz w:val="14"/>
                      </w:rPr>
                      <w:t>705</w:t>
                    </w:r>
                    <w:r>
                      <w:rPr>
                        <w:rFonts w:ascii="DejaVu Sans" w:hAnsi="DejaVu Sans"/>
                        <w:color w:val="62656A"/>
                        <w:spacing w:val="-4"/>
                        <w:w w:val="85"/>
                        <w:sz w:val="14"/>
                      </w:rPr>
                      <w:t xml:space="preserve"> </w:t>
                    </w:r>
                    <w:r>
                      <w:rPr>
                        <w:rFonts w:ascii="DejaVu Sans" w:hAnsi="DejaVu Sans"/>
                        <w:color w:val="62656A"/>
                        <w:w w:val="85"/>
                        <w:sz w:val="14"/>
                      </w:rPr>
                      <w:t>Gurley</w:t>
                    </w:r>
                    <w:r>
                      <w:rPr>
                        <w:rFonts w:ascii="DejaVu Sans" w:hAnsi="DejaVu Sans"/>
                        <w:color w:val="62656A"/>
                        <w:spacing w:val="-4"/>
                        <w:w w:val="85"/>
                        <w:sz w:val="14"/>
                      </w:rPr>
                      <w:t xml:space="preserve"> </w:t>
                    </w:r>
                    <w:r>
                      <w:rPr>
                        <w:rFonts w:ascii="DejaVu Sans" w:hAnsi="DejaVu Sans"/>
                        <w:color w:val="62656A"/>
                        <w:w w:val="85"/>
                        <w:sz w:val="14"/>
                      </w:rPr>
                      <w:t>Ave.</w:t>
                    </w:r>
                    <w:r>
                      <w:rPr>
                        <w:rFonts w:ascii="DejaVu Sans" w:hAnsi="DejaVu Sans"/>
                        <w:color w:val="62656A"/>
                        <w:spacing w:val="23"/>
                        <w:sz w:val="14"/>
                      </w:rPr>
                      <w:t xml:space="preserve"> </w:t>
                    </w:r>
                    <w:r>
                      <w:rPr>
                        <w:rFonts w:ascii="DejaVu Sans" w:hAnsi="DejaVu Sans"/>
                        <w:color w:val="62656A"/>
                        <w:w w:val="85"/>
                        <w:sz w:val="14"/>
                      </w:rPr>
                      <w:t>|</w:t>
                    </w:r>
                    <w:r>
                      <w:rPr>
                        <w:rFonts w:ascii="DejaVu Sans" w:hAnsi="DejaVu Sans"/>
                        <w:color w:val="62656A"/>
                        <w:spacing w:val="23"/>
                        <w:sz w:val="14"/>
                      </w:rPr>
                      <w:t xml:space="preserve"> </w:t>
                    </w:r>
                    <w:r>
                      <w:rPr>
                        <w:rFonts w:ascii="DejaVu Sans" w:hAnsi="DejaVu Sans"/>
                        <w:color w:val="62656A"/>
                        <w:w w:val="85"/>
                        <w:sz w:val="14"/>
                      </w:rPr>
                      <w:t>Gallup,</w:t>
                    </w:r>
                    <w:r>
                      <w:rPr>
                        <w:rFonts w:ascii="DejaVu Sans" w:hAnsi="DejaVu Sans"/>
                        <w:color w:val="62656A"/>
                        <w:spacing w:val="-3"/>
                        <w:w w:val="85"/>
                        <w:sz w:val="14"/>
                      </w:rPr>
                      <w:t xml:space="preserve"> </w:t>
                    </w:r>
                    <w:r>
                      <w:rPr>
                        <w:rFonts w:ascii="DejaVu Sans" w:hAnsi="DejaVu Sans"/>
                        <w:color w:val="62656A"/>
                        <w:w w:val="85"/>
                        <w:sz w:val="14"/>
                      </w:rPr>
                      <w:t>NM</w:t>
                    </w:r>
                    <w:r>
                      <w:rPr>
                        <w:rFonts w:ascii="DejaVu Sans" w:hAnsi="DejaVu Sans"/>
                        <w:color w:val="62656A"/>
                        <w:spacing w:val="-4"/>
                        <w:w w:val="85"/>
                        <w:sz w:val="14"/>
                      </w:rPr>
                      <w:t xml:space="preserve"> </w:t>
                    </w:r>
                    <w:r>
                      <w:rPr>
                        <w:rFonts w:ascii="DejaVu Sans" w:hAnsi="DejaVu Sans"/>
                        <w:color w:val="62656A"/>
                        <w:spacing w:val="-33"/>
                        <w:w w:val="85"/>
                        <w:sz w:val="14"/>
                      </w:rPr>
                      <w:t>87301</w:t>
                    </w:r>
                  </w:p>
                  <w:p>
                    <w:pPr>
                      <w:pStyle w:val="FrameContents"/>
                      <w:spacing w:before="77" w:after="0"/>
                      <w:ind w:left="0" w:right="1" w:hanging="0"/>
                      <w:jc w:val="center"/>
                      <w:rPr>
                        <w:rFonts w:ascii="DejaVu Sans" w:hAnsi="DejaVu Sans"/>
                        <w:b/>
                        <w:b/>
                        <w:sz w:val="14"/>
                      </w:rPr>
                    </w:pPr>
                    <w:r>
                      <w:rPr>
                        <w:rFonts w:ascii="DejaVu Sans" w:hAnsi="DejaVu Sans"/>
                        <w:b/>
                        <w:color w:val="616569"/>
                        <w:spacing w:val="-2"/>
                        <w:w w:val="80"/>
                        <w:sz w:val="14"/>
                      </w:rPr>
                      <w:t>gallup.unm.edu/library</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3">
          <wp:simplePos x="0" y="0"/>
          <wp:positionH relativeFrom="page">
            <wp:posOffset>3137535</wp:posOffset>
          </wp:positionH>
          <wp:positionV relativeFrom="page">
            <wp:posOffset>415290</wp:posOffset>
          </wp:positionV>
          <wp:extent cx="1507490" cy="37338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507490" cy="3733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20" w:hanging="360"/>
      </w:pPr>
      <w:rPr>
        <w:rFonts w:ascii="DejaVu Sans" w:hAnsi="DejaVu Sans" w:cs="DejaVu Sans" w:hint="default"/>
        <w:sz w:val="24"/>
        <w:i w:val="false"/>
        <w:b w:val="false"/>
        <w:szCs w:val="24"/>
        <w:iCs w:val="false"/>
        <w:bCs w:val="false"/>
        <w:w w:val="77"/>
        <w:lang w:val="en-US" w:eastAsia="en-US" w:bidi="ar-SA"/>
      </w:rPr>
    </w:lvl>
    <w:lvl w:ilvl="1">
      <w:start w:val="0"/>
      <w:numFmt w:val="bullet"/>
      <w:lvlText w:val=""/>
      <w:lvlJc w:val="left"/>
      <w:pPr>
        <w:tabs>
          <w:tab w:val="num" w:pos="0"/>
        </w:tabs>
        <w:ind w:left="1696" w:hanging="360"/>
      </w:pPr>
      <w:rPr>
        <w:rFonts w:ascii="Symbol" w:hAnsi="Symbol" w:cs="Symbol" w:hint="default"/>
        <w:lang w:val="en-US" w:eastAsia="en-US" w:bidi="ar-SA"/>
      </w:rPr>
    </w:lvl>
    <w:lvl w:ilvl="2">
      <w:start w:val="0"/>
      <w:numFmt w:val="bullet"/>
      <w:lvlText w:val=""/>
      <w:lvlJc w:val="left"/>
      <w:pPr>
        <w:tabs>
          <w:tab w:val="num" w:pos="0"/>
        </w:tabs>
        <w:ind w:left="2572" w:hanging="360"/>
      </w:pPr>
      <w:rPr>
        <w:rFonts w:ascii="Symbol" w:hAnsi="Symbol" w:cs="Symbol" w:hint="default"/>
        <w:lang w:val="en-US" w:eastAsia="en-US" w:bidi="ar-SA"/>
      </w:rPr>
    </w:lvl>
    <w:lvl w:ilvl="3">
      <w:start w:val="0"/>
      <w:numFmt w:val="bullet"/>
      <w:lvlText w:val=""/>
      <w:lvlJc w:val="left"/>
      <w:pPr>
        <w:tabs>
          <w:tab w:val="num" w:pos="0"/>
        </w:tabs>
        <w:ind w:left="3448" w:hanging="360"/>
      </w:pPr>
      <w:rPr>
        <w:rFonts w:ascii="Symbol" w:hAnsi="Symbol" w:cs="Symbol" w:hint="default"/>
        <w:lang w:val="en-US" w:eastAsia="en-US" w:bidi="ar-SA"/>
      </w:rPr>
    </w:lvl>
    <w:lvl w:ilvl="4">
      <w:start w:val="0"/>
      <w:numFmt w:val="bullet"/>
      <w:lvlText w:val=""/>
      <w:lvlJc w:val="left"/>
      <w:pPr>
        <w:tabs>
          <w:tab w:val="num" w:pos="0"/>
        </w:tabs>
        <w:ind w:left="4324" w:hanging="360"/>
      </w:pPr>
      <w:rPr>
        <w:rFonts w:ascii="Symbol" w:hAnsi="Symbol" w:cs="Symbol" w:hint="default"/>
        <w:lang w:val="en-US" w:eastAsia="en-US" w:bidi="ar-SA"/>
      </w:rPr>
    </w:lvl>
    <w:lvl w:ilvl="5">
      <w:start w:val="0"/>
      <w:numFmt w:val="bullet"/>
      <w:lvlText w:val=""/>
      <w:lvlJc w:val="left"/>
      <w:pPr>
        <w:tabs>
          <w:tab w:val="num" w:pos="0"/>
        </w:tabs>
        <w:ind w:left="5200" w:hanging="360"/>
      </w:pPr>
      <w:rPr>
        <w:rFonts w:ascii="Symbol" w:hAnsi="Symbol" w:cs="Symbol" w:hint="default"/>
        <w:lang w:val="en-US" w:eastAsia="en-US" w:bidi="ar-SA"/>
      </w:rPr>
    </w:lvl>
    <w:lvl w:ilvl="6">
      <w:start w:val="0"/>
      <w:numFmt w:val="bullet"/>
      <w:lvlText w:val=""/>
      <w:lvlJc w:val="left"/>
      <w:pPr>
        <w:tabs>
          <w:tab w:val="num" w:pos="0"/>
        </w:tabs>
        <w:ind w:left="6076" w:hanging="360"/>
      </w:pPr>
      <w:rPr>
        <w:rFonts w:ascii="Symbol" w:hAnsi="Symbol" w:cs="Symbol" w:hint="default"/>
        <w:lang w:val="en-US" w:eastAsia="en-US" w:bidi="ar-SA"/>
      </w:rPr>
    </w:lvl>
    <w:lvl w:ilvl="7">
      <w:start w:val="0"/>
      <w:numFmt w:val="bullet"/>
      <w:lvlText w:val=""/>
      <w:lvlJc w:val="left"/>
      <w:pPr>
        <w:tabs>
          <w:tab w:val="num" w:pos="0"/>
        </w:tabs>
        <w:ind w:left="6952" w:hanging="360"/>
      </w:pPr>
      <w:rPr>
        <w:rFonts w:ascii="Symbol" w:hAnsi="Symbol" w:cs="Symbol" w:hint="default"/>
        <w:lang w:val="en-US" w:eastAsia="en-US" w:bidi="ar-SA"/>
      </w:rPr>
    </w:lvl>
    <w:lvl w:ilvl="8">
      <w:start w:val="0"/>
      <w:numFmt w:val="bullet"/>
      <w:lvlText w:val=""/>
      <w:lvlJc w:val="left"/>
      <w:pPr>
        <w:tabs>
          <w:tab w:val="num" w:pos="0"/>
        </w:tabs>
        <w:ind w:left="7828" w:hanging="360"/>
      </w:pPr>
      <w:rPr>
        <w:rFonts w:ascii="Symbol" w:hAnsi="Symbol" w:cs="Symbol" w:hint="default"/>
        <w:lang w:val="en-US"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Nimbus Sans" w:hAnsi="Nimbus Sans" w:eastAsia="Nimbus Sans" w:cs="Nimbus Sans"/>
      <w:color w:val="auto"/>
      <w:kern w:val="0"/>
      <w:sz w:val="22"/>
      <w:szCs w:val="22"/>
      <w:lang w:val="en-US" w:eastAsia="en-US" w:bidi="ar-SA"/>
    </w:rPr>
  </w:style>
  <w:style w:type="paragraph" w:styleId="Heading1">
    <w:name w:val="Heading 1"/>
    <w:basedOn w:val="Normal"/>
    <w:uiPriority w:val="1"/>
    <w:qFormat/>
    <w:pPr>
      <w:spacing w:before="60" w:after="0"/>
      <w:ind w:left="100" w:right="0" w:hanging="0"/>
      <w:outlineLvl w:val="1"/>
    </w:pPr>
    <w:rPr>
      <w:rFonts w:ascii="Nimbus Sans" w:hAnsi="Nimbus Sans" w:eastAsia="Nimbus Sans" w:cs="Nimbus Sans"/>
      <w:b/>
      <w:bCs/>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Nimbus Sans" w:hAnsi="Nimbus Sans" w:eastAsia="Nimbus Sans" w:cs="Nimbus Sans"/>
      <w:sz w:val="24"/>
      <w:szCs w:val="24"/>
      <w:lang w:val="en-US"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820" w:right="0" w:hanging="361"/>
    </w:pPr>
    <w:rPr>
      <w:rFonts w:ascii="Nimbus Sans" w:hAnsi="Nimbus Sans" w:eastAsia="Nimbus Sans" w:cs="Nimbus Sans"/>
      <w:lang w:val="en-US" w:eastAsia="en-US" w:bidi="ar-SA"/>
    </w:rPr>
  </w:style>
  <w:style w:type="paragraph" w:styleId="TableParagraph">
    <w:name w:val="Table Paragraph"/>
    <w:basedOn w:val="Normal"/>
    <w:uiPriority w:val="1"/>
    <w:qFormat/>
    <w:pPr/>
    <w:rPr>
      <w:lang w:val="en-US" w:eastAsia="en-US" w:bidi="ar-SA"/>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kos@unm.edu" TargetMode="External"/><Relationship Id="rId3" Type="http://schemas.openxmlformats.org/officeDocument/2006/relationships/hyperlink" Target="mailto:markos@unm.edu" TargetMode="External"/><Relationship Id="rId4" Type="http://schemas.openxmlformats.org/officeDocument/2006/relationships/hyperlink" Target="mailto:markos@unm.edu" TargetMode="External"/><Relationship Id="rId5" Type="http://schemas.openxmlformats.org/officeDocument/2006/relationships/hyperlink" Target="mailto:markos@unm.edu" TargetMode="External"/><Relationship Id="rId6" Type="http://schemas.openxmlformats.org/officeDocument/2006/relationships/hyperlink" Target="mailto:markos@unm.ed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markos@unm.edu" TargetMode="External"/><Relationship Id="rId10" Type="http://schemas.openxmlformats.org/officeDocument/2006/relationships/hyperlink" Target="mailto:markos@unm.ed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LibreOffice/7.4.5.1$Windows_X86_64 LibreOffice_project/9c0871452b3918c1019dde9bfac75448afc4b57f</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2023-03-23T15:09:12Z</dcterms:created>
  <dc:creator>Ethan Gregory Rule</dc:creator>
  <dc:description/>
  <dc:language>en-US</dc:language>
  <cp:lastModifiedBy/>
  <dcterms:modified xsi:type="dcterms:W3CDTF">2023-03-23T09:26:16Z</dcterms:modified>
  <cp:revision>17</cp:revision>
  <dc:subject/>
  <dc:title>Untitled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PDFfiller pdf2flat v1.5_20220425</vt:lpwstr>
  </property>
  <property fmtid="{D5CDD505-2E9C-101B-9397-08002B2CF9AE}" pid="4" name="DocumentID">
    <vt:lpwstr>1B0A-49D5-9CF5-0001</vt:lpwstr>
  </property>
  <property fmtid="{D5CDD505-2E9C-101B-9397-08002B2CF9AE}" pid="5" name="LastSaved">
    <vt:filetime>2023-03-23T00:00:00Z</vt:filetime>
  </property>
  <property fmtid="{D5CDD505-2E9C-101B-9397-08002B2CF9AE}" pid="6" name="Owner">
    <vt:lpwstr>manager@kglp.org</vt:lpwstr>
  </property>
  <property fmtid="{D5CDD505-2E9C-101B-9397-08002B2CF9AE}" pid="7" name="Producer">
    <vt:lpwstr>PDFfiller pdf2flat v1.5_20220425; modified using iText® 7.1.17 ©2000-2021 iText Group NV (airSlate, Inc; licensed version)</vt:lpwstr>
  </property>
  <property fmtid="{D5CDD505-2E9C-101B-9397-08002B2CF9AE}" pid="8" name="reupload">
    <vt:lpwstr>ZoJv8WpwONQMRssu9B67+jbPjBMerkLSk/y29xmxXR8WuUF1x+vC3IsBe0nvQf5Ce8Tr3kiDP2mt0G7ed3umShza1Ih68Qvhj+sN3c0fInF6y5ZfCRy0C6xxuI6H4KGh/dXZ2v3IF0lujhXUJJVLc48=</vt:lpwstr>
  </property>
</Properties>
</file>