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ED7E2" w14:textId="180C40A3" w:rsidR="00837E42" w:rsidRPr="00F00DFE" w:rsidRDefault="00507D13" w:rsidP="00837E42">
      <w:pPr>
        <w:spacing w:after="0" w:line="240" w:lineRule="auto"/>
        <w:jc w:val="center"/>
        <w:rPr>
          <w:b/>
          <w:bCs/>
          <w:sz w:val="20"/>
          <w:szCs w:val="20"/>
        </w:rPr>
      </w:pPr>
      <w:r w:rsidRPr="00F00DFE">
        <w:rPr>
          <w:b/>
          <w:bCs/>
          <w:sz w:val="20"/>
          <w:szCs w:val="20"/>
        </w:rPr>
        <w:t>Tug Lake District</w:t>
      </w:r>
      <w:r w:rsidR="00170FED" w:rsidRPr="00F00DFE">
        <w:rPr>
          <w:b/>
          <w:bCs/>
          <w:sz w:val="20"/>
          <w:szCs w:val="20"/>
        </w:rPr>
        <w:t xml:space="preserve"> of</w:t>
      </w:r>
      <w:r w:rsidRPr="00F00DFE">
        <w:rPr>
          <w:b/>
          <w:bCs/>
          <w:sz w:val="20"/>
          <w:szCs w:val="20"/>
        </w:rPr>
        <w:t xml:space="preserve"> Lincoln County</w:t>
      </w:r>
    </w:p>
    <w:p w14:paraId="342BDFCC" w14:textId="36125CDE" w:rsidR="00507D13" w:rsidRPr="00F00DFE" w:rsidRDefault="00AA492A" w:rsidP="00A26842">
      <w:pPr>
        <w:spacing w:after="0" w:line="240" w:lineRule="auto"/>
        <w:jc w:val="center"/>
        <w:rPr>
          <w:b/>
          <w:bCs/>
          <w:sz w:val="20"/>
          <w:szCs w:val="20"/>
        </w:rPr>
      </w:pPr>
      <w:r w:rsidRPr="00F00DFE">
        <w:rPr>
          <w:b/>
          <w:bCs/>
          <w:sz w:val="20"/>
          <w:szCs w:val="20"/>
        </w:rPr>
        <w:t xml:space="preserve">Board of Commissioners </w:t>
      </w:r>
      <w:r w:rsidR="00507D13" w:rsidRPr="00F00DFE">
        <w:rPr>
          <w:b/>
          <w:bCs/>
          <w:sz w:val="20"/>
          <w:szCs w:val="20"/>
        </w:rPr>
        <w:t>Meeting Notic</w:t>
      </w:r>
      <w:r w:rsidRPr="00F00DFE">
        <w:rPr>
          <w:b/>
          <w:bCs/>
          <w:sz w:val="20"/>
          <w:szCs w:val="20"/>
        </w:rPr>
        <w:t>e</w:t>
      </w:r>
      <w:r w:rsidR="00323C2C" w:rsidRPr="00F00DFE">
        <w:rPr>
          <w:b/>
          <w:bCs/>
          <w:sz w:val="20"/>
          <w:szCs w:val="20"/>
        </w:rPr>
        <w:t>/Agenda</w:t>
      </w:r>
      <w:r w:rsidR="00A42448" w:rsidRPr="00F00DFE">
        <w:rPr>
          <w:b/>
          <w:bCs/>
          <w:sz w:val="20"/>
          <w:szCs w:val="20"/>
        </w:rPr>
        <w:t xml:space="preserve"> </w:t>
      </w:r>
    </w:p>
    <w:p w14:paraId="6112F12F" w14:textId="77777777" w:rsidR="00837E42" w:rsidRPr="00F00DFE" w:rsidRDefault="00837E42" w:rsidP="00A26842">
      <w:pPr>
        <w:spacing w:after="0" w:line="240" w:lineRule="auto"/>
        <w:jc w:val="center"/>
        <w:rPr>
          <w:sz w:val="20"/>
          <w:szCs w:val="20"/>
        </w:rPr>
      </w:pPr>
    </w:p>
    <w:p w14:paraId="579C08F0" w14:textId="77777777" w:rsidR="006C53B8" w:rsidRPr="00F00DFE" w:rsidRDefault="006C53B8" w:rsidP="00A26842">
      <w:pPr>
        <w:spacing w:after="0" w:line="240" w:lineRule="auto"/>
        <w:rPr>
          <w:sz w:val="20"/>
          <w:szCs w:val="20"/>
        </w:rPr>
      </w:pPr>
      <w:r w:rsidRPr="00F00DFE">
        <w:rPr>
          <w:sz w:val="20"/>
          <w:szCs w:val="20"/>
        </w:rPr>
        <w:t xml:space="preserve">     The Tug Lake District, Lincoln County, Wisconsin, hereby provides its written notice and agenda for a Board of Commissioners Meeting of the Tug Lake District to be held on August 5, 2026, from 9 am to Noon at the Merrill Incredible Bank, 3210 E. Main Street, Merrill, WI, 54452. The meeting can also be accessed via zoom as follows: </w:t>
      </w:r>
    </w:p>
    <w:p w14:paraId="3C2D2E0D" w14:textId="77777777" w:rsidR="00A26842" w:rsidRPr="00F00DFE" w:rsidRDefault="00A26842" w:rsidP="00A26842">
      <w:pPr>
        <w:spacing w:after="0" w:line="240" w:lineRule="auto"/>
        <w:rPr>
          <w:sz w:val="20"/>
          <w:szCs w:val="20"/>
        </w:rPr>
      </w:pPr>
    </w:p>
    <w:p w14:paraId="58B71795" w14:textId="03203966" w:rsidR="00CA2BE3" w:rsidRPr="00F00DFE" w:rsidRDefault="00A26842" w:rsidP="00A26842">
      <w:pPr>
        <w:spacing w:after="0" w:line="240" w:lineRule="auto"/>
        <w:rPr>
          <w:sz w:val="20"/>
          <w:szCs w:val="20"/>
        </w:rPr>
      </w:pPr>
      <w:hyperlink r:id="rId5" w:history="1">
        <w:r w:rsidRPr="00F00DFE">
          <w:rPr>
            <w:rStyle w:val="Hyperlink"/>
            <w:sz w:val="20"/>
            <w:szCs w:val="20"/>
          </w:rPr>
          <w:t>https://incrediblebank.zoom.us/j/84019211615?pwd=7va5BwZ2aJYtaEk1f23WW54qVqnmvs.1</w:t>
        </w:r>
      </w:hyperlink>
    </w:p>
    <w:p w14:paraId="67AA6F06" w14:textId="77777777" w:rsidR="00A26842" w:rsidRPr="00F00DFE" w:rsidRDefault="00A26842" w:rsidP="00A26842">
      <w:pPr>
        <w:spacing w:after="0" w:line="240" w:lineRule="auto"/>
        <w:rPr>
          <w:sz w:val="20"/>
          <w:szCs w:val="20"/>
        </w:rPr>
      </w:pPr>
      <w:r w:rsidRPr="00F00DFE">
        <w:rPr>
          <w:sz w:val="20"/>
          <w:szCs w:val="20"/>
        </w:rPr>
        <w:t>Meeting ID: 840 1921 1615</w:t>
      </w:r>
    </w:p>
    <w:p w14:paraId="107223BB" w14:textId="77777777" w:rsidR="00A26842" w:rsidRPr="00F00DFE" w:rsidRDefault="00A26842" w:rsidP="00A26842">
      <w:pPr>
        <w:spacing w:after="0" w:line="240" w:lineRule="auto"/>
        <w:rPr>
          <w:sz w:val="20"/>
          <w:szCs w:val="20"/>
        </w:rPr>
      </w:pPr>
      <w:r w:rsidRPr="00F00DFE">
        <w:rPr>
          <w:sz w:val="20"/>
          <w:szCs w:val="20"/>
        </w:rPr>
        <w:t>Passcode: 029056</w:t>
      </w:r>
    </w:p>
    <w:p w14:paraId="0AA94FE5" w14:textId="77777777" w:rsidR="00A26842" w:rsidRPr="00F00DFE" w:rsidRDefault="00A26842" w:rsidP="00A26842">
      <w:pPr>
        <w:spacing w:after="0" w:line="240" w:lineRule="auto"/>
        <w:rPr>
          <w:sz w:val="20"/>
          <w:szCs w:val="20"/>
        </w:rPr>
      </w:pPr>
    </w:p>
    <w:p w14:paraId="2AD1C2B7" w14:textId="5A7BC165" w:rsidR="00507D13" w:rsidRPr="00F00DFE" w:rsidRDefault="00507D13" w:rsidP="00A26842">
      <w:pPr>
        <w:spacing w:after="0" w:line="240" w:lineRule="auto"/>
        <w:rPr>
          <w:b/>
          <w:bCs/>
          <w:sz w:val="20"/>
          <w:szCs w:val="20"/>
        </w:rPr>
      </w:pPr>
      <w:r w:rsidRPr="00F00DFE">
        <w:rPr>
          <w:b/>
          <w:bCs/>
          <w:sz w:val="20"/>
          <w:szCs w:val="20"/>
        </w:rPr>
        <w:t>Agenda</w:t>
      </w:r>
    </w:p>
    <w:p w14:paraId="502F9283" w14:textId="77777777" w:rsidR="00A26842" w:rsidRPr="00F00DFE" w:rsidRDefault="00A26842" w:rsidP="00A26842">
      <w:pPr>
        <w:spacing w:after="0" w:line="240" w:lineRule="auto"/>
        <w:rPr>
          <w:sz w:val="20"/>
          <w:szCs w:val="20"/>
        </w:rPr>
      </w:pPr>
    </w:p>
    <w:p w14:paraId="4C27A6D8" w14:textId="2E2370DA" w:rsidR="00507D13" w:rsidRPr="00F00DFE" w:rsidRDefault="00507D13" w:rsidP="00A26842">
      <w:pPr>
        <w:spacing w:after="0" w:line="240" w:lineRule="auto"/>
        <w:rPr>
          <w:b/>
          <w:bCs/>
          <w:sz w:val="20"/>
          <w:szCs w:val="20"/>
        </w:rPr>
      </w:pPr>
      <w:r w:rsidRPr="00F00DFE">
        <w:rPr>
          <w:b/>
          <w:bCs/>
          <w:sz w:val="20"/>
          <w:szCs w:val="20"/>
        </w:rPr>
        <w:t>Call to Order, Roll Call, Discussion Guidelines</w:t>
      </w:r>
      <w:r w:rsidR="005500D9" w:rsidRPr="00F00DFE">
        <w:rPr>
          <w:b/>
          <w:bCs/>
          <w:sz w:val="20"/>
          <w:szCs w:val="20"/>
        </w:rPr>
        <w:t>, Discussion Timelines</w:t>
      </w:r>
      <w:r w:rsidR="004A7A82" w:rsidRPr="00F00DFE">
        <w:rPr>
          <w:b/>
          <w:bCs/>
          <w:sz w:val="20"/>
          <w:szCs w:val="20"/>
        </w:rPr>
        <w:t>,</w:t>
      </w:r>
      <w:r w:rsidR="00D55465" w:rsidRPr="00F00DFE">
        <w:rPr>
          <w:b/>
          <w:bCs/>
          <w:sz w:val="20"/>
          <w:szCs w:val="20"/>
        </w:rPr>
        <w:t xml:space="preserve"> and Timeline </w:t>
      </w:r>
      <w:r w:rsidR="0049579B" w:rsidRPr="00F00DFE">
        <w:rPr>
          <w:b/>
          <w:bCs/>
          <w:sz w:val="20"/>
          <w:szCs w:val="20"/>
        </w:rPr>
        <w:t>Modifications</w:t>
      </w:r>
    </w:p>
    <w:p w14:paraId="2838876F" w14:textId="37DCE874" w:rsidR="00507D13" w:rsidRPr="00F00DFE" w:rsidRDefault="00507D13" w:rsidP="00A26842">
      <w:pPr>
        <w:numPr>
          <w:ilvl w:val="0"/>
          <w:numId w:val="1"/>
        </w:numPr>
        <w:spacing w:after="0" w:line="240" w:lineRule="auto"/>
        <w:rPr>
          <w:sz w:val="20"/>
          <w:szCs w:val="20"/>
        </w:rPr>
      </w:pPr>
      <w:r w:rsidRPr="00F00DFE">
        <w:rPr>
          <w:sz w:val="20"/>
          <w:szCs w:val="20"/>
        </w:rPr>
        <w:t>Tug Lake Management Plan Review</w:t>
      </w:r>
      <w:r w:rsidR="00C664A9" w:rsidRPr="00F00DFE">
        <w:rPr>
          <w:sz w:val="20"/>
          <w:szCs w:val="20"/>
        </w:rPr>
        <w:t xml:space="preserve"> </w:t>
      </w:r>
      <w:r w:rsidR="00EC14BF" w:rsidRPr="00F00DFE">
        <w:rPr>
          <w:sz w:val="20"/>
          <w:szCs w:val="20"/>
        </w:rPr>
        <w:t>(</w:t>
      </w:r>
      <w:r w:rsidR="00364FBC" w:rsidRPr="00F00DFE">
        <w:rPr>
          <w:sz w:val="20"/>
          <w:szCs w:val="20"/>
        </w:rPr>
        <w:t>2</w:t>
      </w:r>
      <w:r w:rsidR="00EC14BF" w:rsidRPr="00F00DFE">
        <w:rPr>
          <w:sz w:val="20"/>
          <w:szCs w:val="20"/>
        </w:rPr>
        <w:t>0 minutes) – Buzz Sorge</w:t>
      </w:r>
      <w:r w:rsidR="00B3562C" w:rsidRPr="00F00DFE">
        <w:rPr>
          <w:sz w:val="20"/>
          <w:szCs w:val="20"/>
        </w:rPr>
        <w:t>, Daniel G</w:t>
      </w:r>
      <w:r w:rsidR="002E164C" w:rsidRPr="00F00DFE">
        <w:rPr>
          <w:sz w:val="20"/>
          <w:szCs w:val="20"/>
        </w:rPr>
        <w:t>ui</w:t>
      </w:r>
      <w:r w:rsidR="00B3562C" w:rsidRPr="00F00DFE">
        <w:rPr>
          <w:sz w:val="20"/>
          <w:szCs w:val="20"/>
        </w:rPr>
        <w:t xml:space="preserve">ld </w:t>
      </w:r>
    </w:p>
    <w:p w14:paraId="183E0111" w14:textId="610864A0" w:rsidR="006049B8" w:rsidRPr="00F00DFE" w:rsidRDefault="00507D13" w:rsidP="00A26842">
      <w:pPr>
        <w:numPr>
          <w:ilvl w:val="0"/>
          <w:numId w:val="2"/>
        </w:numPr>
        <w:spacing w:after="0" w:line="240" w:lineRule="auto"/>
        <w:rPr>
          <w:sz w:val="20"/>
          <w:szCs w:val="20"/>
        </w:rPr>
      </w:pPr>
      <w:r w:rsidRPr="00F00DFE">
        <w:rPr>
          <w:sz w:val="20"/>
          <w:szCs w:val="20"/>
        </w:rPr>
        <w:t>Aquatic and Invasive Species Goa</w:t>
      </w:r>
      <w:r w:rsidR="00D550F4" w:rsidRPr="00F00DFE">
        <w:rPr>
          <w:sz w:val="20"/>
          <w:szCs w:val="20"/>
        </w:rPr>
        <w:t>l</w:t>
      </w:r>
    </w:p>
    <w:p w14:paraId="5B6F8843" w14:textId="2D149A2B" w:rsidR="00507D13" w:rsidRPr="00F00DFE" w:rsidRDefault="00507D13" w:rsidP="00A26842">
      <w:pPr>
        <w:numPr>
          <w:ilvl w:val="0"/>
          <w:numId w:val="2"/>
        </w:numPr>
        <w:spacing w:after="0" w:line="240" w:lineRule="auto"/>
        <w:rPr>
          <w:sz w:val="20"/>
          <w:szCs w:val="20"/>
        </w:rPr>
      </w:pPr>
      <w:r w:rsidRPr="00F00DFE">
        <w:rPr>
          <w:sz w:val="20"/>
          <w:szCs w:val="20"/>
        </w:rPr>
        <w:t>Water Quality Goal, including Alum and Watershed Management</w:t>
      </w:r>
    </w:p>
    <w:p w14:paraId="60CB462F" w14:textId="77777777" w:rsidR="00507D13" w:rsidRPr="00F00DFE" w:rsidRDefault="00507D13" w:rsidP="00A26842">
      <w:pPr>
        <w:numPr>
          <w:ilvl w:val="0"/>
          <w:numId w:val="2"/>
        </w:numPr>
        <w:spacing w:after="0" w:line="240" w:lineRule="auto"/>
        <w:rPr>
          <w:sz w:val="20"/>
          <w:szCs w:val="20"/>
        </w:rPr>
      </w:pPr>
      <w:r w:rsidRPr="00F00DFE">
        <w:rPr>
          <w:sz w:val="20"/>
          <w:szCs w:val="20"/>
        </w:rPr>
        <w:t>Shoreline Protection and Restoration Goal</w:t>
      </w:r>
    </w:p>
    <w:p w14:paraId="71505CBA" w14:textId="77777777" w:rsidR="00507D13" w:rsidRPr="00F00DFE" w:rsidRDefault="00507D13" w:rsidP="00A26842">
      <w:pPr>
        <w:numPr>
          <w:ilvl w:val="0"/>
          <w:numId w:val="2"/>
        </w:numPr>
        <w:spacing w:after="0" w:line="240" w:lineRule="auto"/>
        <w:rPr>
          <w:sz w:val="20"/>
          <w:szCs w:val="20"/>
        </w:rPr>
      </w:pPr>
      <w:r w:rsidRPr="00F00DFE">
        <w:rPr>
          <w:sz w:val="20"/>
          <w:szCs w:val="20"/>
        </w:rPr>
        <w:t>Community Lake Management Network Goal</w:t>
      </w:r>
    </w:p>
    <w:p w14:paraId="77BA9859" w14:textId="2AD5BC57" w:rsidR="00507D13" w:rsidRPr="00F00DFE" w:rsidRDefault="00507D13" w:rsidP="00A26842">
      <w:pPr>
        <w:numPr>
          <w:ilvl w:val="0"/>
          <w:numId w:val="2"/>
        </w:numPr>
        <w:spacing w:after="0" w:line="240" w:lineRule="auto"/>
        <w:rPr>
          <w:sz w:val="20"/>
          <w:szCs w:val="20"/>
        </w:rPr>
      </w:pPr>
      <w:r w:rsidRPr="00F00DFE">
        <w:rPr>
          <w:sz w:val="20"/>
          <w:szCs w:val="20"/>
        </w:rPr>
        <w:t>Community Capacity Goal</w:t>
      </w:r>
    </w:p>
    <w:p w14:paraId="084A9AB1" w14:textId="77777777" w:rsidR="00837E42" w:rsidRPr="00F00DFE" w:rsidRDefault="00837E42" w:rsidP="00837E42">
      <w:pPr>
        <w:spacing w:after="0" w:line="240" w:lineRule="auto"/>
        <w:ind w:left="1440"/>
        <w:rPr>
          <w:sz w:val="20"/>
          <w:szCs w:val="20"/>
        </w:rPr>
      </w:pPr>
    </w:p>
    <w:p w14:paraId="5A3A0B4F" w14:textId="77777777" w:rsidR="00B436A0" w:rsidRPr="00F00DFE" w:rsidRDefault="00507D13" w:rsidP="00A26842">
      <w:pPr>
        <w:numPr>
          <w:ilvl w:val="0"/>
          <w:numId w:val="1"/>
        </w:numPr>
        <w:spacing w:after="0" w:line="240" w:lineRule="auto"/>
        <w:rPr>
          <w:sz w:val="20"/>
          <w:szCs w:val="20"/>
        </w:rPr>
      </w:pPr>
      <w:r w:rsidRPr="00F00DFE">
        <w:rPr>
          <w:sz w:val="20"/>
          <w:szCs w:val="20"/>
        </w:rPr>
        <w:t>“Building Community Capacity for Long-Term Lake Stewardship”</w:t>
      </w:r>
      <w:r w:rsidR="003E5A7F" w:rsidRPr="00F00DFE">
        <w:rPr>
          <w:sz w:val="20"/>
          <w:szCs w:val="20"/>
        </w:rPr>
        <w:t xml:space="preserve"> </w:t>
      </w:r>
      <w:r w:rsidR="00CB17C6" w:rsidRPr="00F00DFE">
        <w:rPr>
          <w:sz w:val="20"/>
          <w:szCs w:val="20"/>
        </w:rPr>
        <w:t xml:space="preserve">White Paper. </w:t>
      </w:r>
    </w:p>
    <w:p w14:paraId="16491C96" w14:textId="54EB1965" w:rsidR="00507D13" w:rsidRPr="00F00DFE" w:rsidRDefault="00D20C8A" w:rsidP="00A26842">
      <w:pPr>
        <w:pStyle w:val="ListParagraph"/>
        <w:numPr>
          <w:ilvl w:val="0"/>
          <w:numId w:val="4"/>
        </w:numPr>
        <w:spacing w:after="0" w:line="240" w:lineRule="auto"/>
        <w:rPr>
          <w:sz w:val="20"/>
          <w:szCs w:val="20"/>
        </w:rPr>
      </w:pPr>
      <w:r w:rsidRPr="00F00DFE">
        <w:rPr>
          <w:sz w:val="20"/>
          <w:szCs w:val="20"/>
        </w:rPr>
        <w:t>Motion to gain r</w:t>
      </w:r>
      <w:r w:rsidR="009A77C9" w:rsidRPr="00F00DFE">
        <w:rPr>
          <w:sz w:val="20"/>
          <w:szCs w:val="20"/>
        </w:rPr>
        <w:t xml:space="preserve">esident </w:t>
      </w:r>
      <w:r w:rsidR="00507D13" w:rsidRPr="00F00DFE">
        <w:rPr>
          <w:sz w:val="20"/>
          <w:szCs w:val="20"/>
        </w:rPr>
        <w:t xml:space="preserve">feedback through </w:t>
      </w:r>
      <w:r w:rsidR="00CB27D9" w:rsidRPr="00F00DFE">
        <w:rPr>
          <w:sz w:val="20"/>
          <w:szCs w:val="20"/>
        </w:rPr>
        <w:t>a</w:t>
      </w:r>
      <w:r w:rsidR="00507D13" w:rsidRPr="00F00DFE">
        <w:rPr>
          <w:sz w:val="20"/>
          <w:szCs w:val="20"/>
        </w:rPr>
        <w:t xml:space="preserve"> </w:t>
      </w:r>
      <w:r w:rsidR="00507D13" w:rsidRPr="00F00DFE">
        <w:rPr>
          <w:i/>
          <w:iCs/>
          <w:sz w:val="20"/>
          <w:szCs w:val="20"/>
        </w:rPr>
        <w:t>Decision Register</w:t>
      </w:r>
      <w:r w:rsidR="00507D13" w:rsidRPr="00F00DFE">
        <w:rPr>
          <w:sz w:val="20"/>
          <w:szCs w:val="20"/>
        </w:rPr>
        <w:t xml:space="preserve"> during </w:t>
      </w:r>
      <w:r w:rsidR="006D0CDF" w:rsidRPr="00F00DFE">
        <w:rPr>
          <w:sz w:val="20"/>
          <w:szCs w:val="20"/>
        </w:rPr>
        <w:t>a</w:t>
      </w:r>
      <w:r w:rsidR="00507D13" w:rsidRPr="00F00DFE">
        <w:rPr>
          <w:sz w:val="20"/>
          <w:szCs w:val="20"/>
        </w:rPr>
        <w:t xml:space="preserve"> review period ending August 29, 2026</w:t>
      </w:r>
      <w:r w:rsidR="00EF5A36" w:rsidRPr="00F00DFE">
        <w:rPr>
          <w:sz w:val="20"/>
          <w:szCs w:val="20"/>
        </w:rPr>
        <w:t xml:space="preserve"> – (30 minutes) </w:t>
      </w:r>
      <w:r w:rsidR="00797408" w:rsidRPr="00F00DFE">
        <w:rPr>
          <w:sz w:val="20"/>
          <w:szCs w:val="20"/>
        </w:rPr>
        <w:t>Bu</w:t>
      </w:r>
      <w:r w:rsidR="00284665" w:rsidRPr="00F00DFE">
        <w:rPr>
          <w:sz w:val="20"/>
          <w:szCs w:val="20"/>
        </w:rPr>
        <w:t>z</w:t>
      </w:r>
      <w:r w:rsidR="00797408" w:rsidRPr="00F00DFE">
        <w:rPr>
          <w:sz w:val="20"/>
          <w:szCs w:val="20"/>
        </w:rPr>
        <w:t>z</w:t>
      </w:r>
      <w:r w:rsidR="00284665" w:rsidRPr="00F00DFE">
        <w:rPr>
          <w:sz w:val="20"/>
          <w:szCs w:val="20"/>
        </w:rPr>
        <w:t xml:space="preserve"> Sorge, Daniel Guild </w:t>
      </w:r>
    </w:p>
    <w:p w14:paraId="79190D6B" w14:textId="77777777" w:rsidR="00837E42" w:rsidRPr="00F00DFE" w:rsidRDefault="00837E42" w:rsidP="00837E42">
      <w:pPr>
        <w:pStyle w:val="ListParagraph"/>
        <w:spacing w:after="0" w:line="240" w:lineRule="auto"/>
        <w:ind w:left="1440"/>
        <w:rPr>
          <w:sz w:val="20"/>
          <w:szCs w:val="20"/>
        </w:rPr>
      </w:pPr>
    </w:p>
    <w:p w14:paraId="2F1B56CC" w14:textId="0376901C" w:rsidR="00902221" w:rsidRPr="00F00DFE" w:rsidRDefault="00507D13" w:rsidP="00A26842">
      <w:pPr>
        <w:numPr>
          <w:ilvl w:val="0"/>
          <w:numId w:val="1"/>
        </w:numPr>
        <w:spacing w:after="0" w:line="240" w:lineRule="auto"/>
        <w:rPr>
          <w:sz w:val="20"/>
          <w:szCs w:val="20"/>
        </w:rPr>
      </w:pPr>
      <w:r w:rsidRPr="00F00DFE">
        <w:rPr>
          <w:b/>
          <w:bCs/>
          <w:sz w:val="20"/>
          <w:szCs w:val="20"/>
        </w:rPr>
        <w:t>Discussion/Action:</w:t>
      </w:r>
      <w:r w:rsidRPr="00F00DFE">
        <w:rPr>
          <w:sz w:val="20"/>
          <w:szCs w:val="20"/>
        </w:rPr>
        <w:t xml:space="preserve"> Surface Water Grant</w:t>
      </w:r>
      <w:r w:rsidR="000904B7" w:rsidRPr="00F00DFE">
        <w:rPr>
          <w:sz w:val="20"/>
          <w:szCs w:val="20"/>
        </w:rPr>
        <w:t xml:space="preserve"> and Alum Grant </w:t>
      </w:r>
      <w:r w:rsidR="007315E6" w:rsidRPr="00F00DFE">
        <w:rPr>
          <w:sz w:val="20"/>
          <w:szCs w:val="20"/>
        </w:rPr>
        <w:t xml:space="preserve">Award election </w:t>
      </w:r>
      <w:r w:rsidRPr="00F00DFE">
        <w:rPr>
          <w:sz w:val="20"/>
          <w:szCs w:val="20"/>
        </w:rPr>
        <w:t xml:space="preserve">cycle </w:t>
      </w:r>
      <w:r w:rsidR="004B7002" w:rsidRPr="00F00DFE">
        <w:rPr>
          <w:sz w:val="20"/>
          <w:szCs w:val="20"/>
        </w:rPr>
        <w:t xml:space="preserve">- </w:t>
      </w:r>
      <w:r w:rsidR="00044DC3" w:rsidRPr="00F00DFE">
        <w:rPr>
          <w:sz w:val="20"/>
          <w:szCs w:val="20"/>
        </w:rPr>
        <w:t>(</w:t>
      </w:r>
      <w:r w:rsidR="00A373AA" w:rsidRPr="00F00DFE">
        <w:rPr>
          <w:sz w:val="20"/>
          <w:szCs w:val="20"/>
        </w:rPr>
        <w:t>20</w:t>
      </w:r>
      <w:r w:rsidR="007315E6" w:rsidRPr="00F00DFE">
        <w:rPr>
          <w:sz w:val="20"/>
          <w:szCs w:val="20"/>
        </w:rPr>
        <w:t xml:space="preserve"> </w:t>
      </w:r>
      <w:r w:rsidR="00044DC3" w:rsidRPr="00F00DFE">
        <w:rPr>
          <w:sz w:val="20"/>
          <w:szCs w:val="20"/>
        </w:rPr>
        <w:t xml:space="preserve">minutes) Buzz Sorge </w:t>
      </w:r>
      <w:r w:rsidR="00074C1D" w:rsidRPr="00F00DFE">
        <w:rPr>
          <w:sz w:val="20"/>
          <w:szCs w:val="20"/>
        </w:rPr>
        <w:t xml:space="preserve"> </w:t>
      </w:r>
    </w:p>
    <w:p w14:paraId="5455DF5E" w14:textId="1FDCB7D8" w:rsidR="005F6A4B" w:rsidRPr="00F00DFE" w:rsidRDefault="005F6A4B" w:rsidP="00A26842">
      <w:pPr>
        <w:spacing w:after="0" w:line="240" w:lineRule="auto"/>
        <w:ind w:left="720"/>
        <w:rPr>
          <w:b/>
          <w:bCs/>
          <w:sz w:val="20"/>
          <w:szCs w:val="20"/>
        </w:rPr>
      </w:pPr>
      <w:r w:rsidRPr="00F00DFE">
        <w:rPr>
          <w:b/>
          <w:bCs/>
          <w:sz w:val="20"/>
          <w:szCs w:val="20"/>
        </w:rPr>
        <w:t>Coffe</w:t>
      </w:r>
      <w:r w:rsidR="000A77E0" w:rsidRPr="00F00DFE">
        <w:rPr>
          <w:b/>
          <w:bCs/>
          <w:sz w:val="20"/>
          <w:szCs w:val="20"/>
        </w:rPr>
        <w:t>e</w:t>
      </w:r>
      <w:r w:rsidRPr="00F00DFE">
        <w:rPr>
          <w:b/>
          <w:bCs/>
          <w:sz w:val="20"/>
          <w:szCs w:val="20"/>
        </w:rPr>
        <w:t xml:space="preserve"> Break</w:t>
      </w:r>
      <w:r w:rsidR="000A77E0" w:rsidRPr="00F00DFE">
        <w:rPr>
          <w:b/>
          <w:bCs/>
          <w:sz w:val="20"/>
          <w:szCs w:val="20"/>
        </w:rPr>
        <w:t xml:space="preserve"> </w:t>
      </w:r>
      <w:r w:rsidR="000A77E0" w:rsidRPr="00F00DFE">
        <w:rPr>
          <w:sz w:val="20"/>
          <w:szCs w:val="20"/>
        </w:rPr>
        <w:t>(10 minutes)</w:t>
      </w:r>
      <w:r w:rsidRPr="00F00DFE">
        <w:rPr>
          <w:b/>
          <w:bCs/>
          <w:sz w:val="20"/>
          <w:szCs w:val="20"/>
        </w:rPr>
        <w:t xml:space="preserve"> </w:t>
      </w:r>
    </w:p>
    <w:p w14:paraId="262E4464" w14:textId="77777777" w:rsidR="00837E42" w:rsidRPr="00F00DFE" w:rsidRDefault="00837E42" w:rsidP="00A26842">
      <w:pPr>
        <w:spacing w:after="0" w:line="240" w:lineRule="auto"/>
        <w:ind w:left="720"/>
        <w:rPr>
          <w:sz w:val="20"/>
          <w:szCs w:val="20"/>
        </w:rPr>
      </w:pPr>
    </w:p>
    <w:p w14:paraId="3DDCDC6A" w14:textId="7760C68C" w:rsidR="00507D13" w:rsidRPr="00F00DFE" w:rsidRDefault="00507D13" w:rsidP="00A26842">
      <w:pPr>
        <w:numPr>
          <w:ilvl w:val="0"/>
          <w:numId w:val="1"/>
        </w:numPr>
        <w:spacing w:after="0" w:line="240" w:lineRule="auto"/>
        <w:rPr>
          <w:sz w:val="20"/>
          <w:szCs w:val="20"/>
        </w:rPr>
      </w:pPr>
      <w:r w:rsidRPr="00F00DFE">
        <w:rPr>
          <w:sz w:val="20"/>
          <w:szCs w:val="20"/>
        </w:rPr>
        <w:t xml:space="preserve">Community </w:t>
      </w:r>
      <w:r w:rsidR="001A1CE5" w:rsidRPr="00F00DFE">
        <w:rPr>
          <w:sz w:val="20"/>
          <w:szCs w:val="20"/>
        </w:rPr>
        <w:t>C</w:t>
      </w:r>
      <w:r w:rsidRPr="00F00DFE">
        <w:rPr>
          <w:sz w:val="20"/>
          <w:szCs w:val="20"/>
        </w:rPr>
        <w:t xml:space="preserve">apacity, </w:t>
      </w:r>
      <w:r w:rsidR="00C41EC6" w:rsidRPr="00F00DFE">
        <w:rPr>
          <w:sz w:val="20"/>
          <w:szCs w:val="20"/>
        </w:rPr>
        <w:t>E</w:t>
      </w:r>
      <w:r w:rsidRPr="00F00DFE">
        <w:rPr>
          <w:sz w:val="20"/>
          <w:szCs w:val="20"/>
        </w:rPr>
        <w:t xml:space="preserve">ducation, and </w:t>
      </w:r>
      <w:r w:rsidR="00C41EC6" w:rsidRPr="00F00DFE">
        <w:rPr>
          <w:sz w:val="20"/>
          <w:szCs w:val="20"/>
        </w:rPr>
        <w:t>L</w:t>
      </w:r>
      <w:r w:rsidRPr="00F00DFE">
        <w:rPr>
          <w:sz w:val="20"/>
          <w:szCs w:val="20"/>
        </w:rPr>
        <w:t xml:space="preserve">eadership </w:t>
      </w:r>
      <w:r w:rsidR="00C41EC6" w:rsidRPr="00F00DFE">
        <w:rPr>
          <w:sz w:val="20"/>
          <w:szCs w:val="20"/>
        </w:rPr>
        <w:t>D</w:t>
      </w:r>
      <w:r w:rsidRPr="00F00DFE">
        <w:rPr>
          <w:sz w:val="20"/>
          <w:szCs w:val="20"/>
        </w:rPr>
        <w:t xml:space="preserve">evelopment </w:t>
      </w:r>
      <w:r w:rsidR="00201EF8" w:rsidRPr="00F00DFE">
        <w:rPr>
          <w:sz w:val="20"/>
          <w:szCs w:val="20"/>
        </w:rPr>
        <w:t>Team Projects</w:t>
      </w:r>
      <w:r w:rsidRPr="00F00DFE">
        <w:rPr>
          <w:sz w:val="20"/>
          <w:szCs w:val="20"/>
        </w:rPr>
        <w:t xml:space="preserve"> for September through December 2026</w:t>
      </w:r>
      <w:r w:rsidR="00E8323C" w:rsidRPr="00F00DFE">
        <w:rPr>
          <w:sz w:val="20"/>
          <w:szCs w:val="20"/>
        </w:rPr>
        <w:t xml:space="preserve"> </w:t>
      </w:r>
      <w:r w:rsidRPr="00F00DFE">
        <w:rPr>
          <w:sz w:val="20"/>
          <w:szCs w:val="20"/>
        </w:rPr>
        <w:t xml:space="preserve">preparation of Surface Water Grant education </w:t>
      </w:r>
      <w:r w:rsidR="002B55FF" w:rsidRPr="00F00DFE">
        <w:rPr>
          <w:sz w:val="20"/>
          <w:szCs w:val="20"/>
        </w:rPr>
        <w:t>(30 minutes)</w:t>
      </w:r>
      <w:r w:rsidR="00EC037F" w:rsidRPr="00F00DFE">
        <w:rPr>
          <w:sz w:val="20"/>
          <w:szCs w:val="20"/>
        </w:rPr>
        <w:t xml:space="preserve"> </w:t>
      </w:r>
      <w:r w:rsidR="001A1CE5" w:rsidRPr="00F00DFE">
        <w:rPr>
          <w:sz w:val="20"/>
          <w:szCs w:val="20"/>
        </w:rPr>
        <w:t xml:space="preserve">Buzz Sorge, Daniel Guild, </w:t>
      </w:r>
      <w:r w:rsidR="004D0984" w:rsidRPr="00F00DFE">
        <w:rPr>
          <w:sz w:val="20"/>
          <w:szCs w:val="20"/>
        </w:rPr>
        <w:t xml:space="preserve">Todd Nicklaus, Don Olson, John Greenwood  </w:t>
      </w:r>
    </w:p>
    <w:p w14:paraId="70765397" w14:textId="77777777" w:rsidR="00837E42" w:rsidRPr="00F00DFE" w:rsidRDefault="00837E42" w:rsidP="00837E42">
      <w:pPr>
        <w:spacing w:after="0" w:line="240" w:lineRule="auto"/>
        <w:ind w:left="720"/>
        <w:rPr>
          <w:sz w:val="20"/>
          <w:szCs w:val="20"/>
        </w:rPr>
      </w:pPr>
    </w:p>
    <w:p w14:paraId="5D00B635" w14:textId="652CA6AA" w:rsidR="00507D13" w:rsidRPr="00F00DFE" w:rsidRDefault="00507D13" w:rsidP="00A26842">
      <w:pPr>
        <w:numPr>
          <w:ilvl w:val="0"/>
          <w:numId w:val="1"/>
        </w:numPr>
        <w:spacing w:after="0" w:line="240" w:lineRule="auto"/>
        <w:rPr>
          <w:sz w:val="20"/>
          <w:szCs w:val="20"/>
        </w:rPr>
      </w:pPr>
      <w:r w:rsidRPr="00F00DFE">
        <w:rPr>
          <w:sz w:val="20"/>
          <w:szCs w:val="20"/>
        </w:rPr>
        <w:t xml:space="preserve">Consultant support — whether to request a written scope of services from LGMP for grant application and implementation </w:t>
      </w:r>
      <w:r w:rsidR="000E4C8A" w:rsidRPr="00F00DFE">
        <w:rPr>
          <w:sz w:val="20"/>
          <w:szCs w:val="20"/>
        </w:rPr>
        <w:t>support</w:t>
      </w:r>
      <w:r w:rsidR="00EE600B" w:rsidRPr="00F00DFE">
        <w:rPr>
          <w:sz w:val="20"/>
          <w:szCs w:val="20"/>
        </w:rPr>
        <w:t xml:space="preserve">. </w:t>
      </w:r>
      <w:r w:rsidR="00643CB3" w:rsidRPr="00F00DFE">
        <w:rPr>
          <w:sz w:val="20"/>
          <w:szCs w:val="20"/>
        </w:rPr>
        <w:t>(</w:t>
      </w:r>
      <w:r w:rsidR="00E8323C" w:rsidRPr="00F00DFE">
        <w:rPr>
          <w:sz w:val="20"/>
          <w:szCs w:val="20"/>
        </w:rPr>
        <w:t>2</w:t>
      </w:r>
      <w:r w:rsidR="00643CB3" w:rsidRPr="00F00DFE">
        <w:rPr>
          <w:sz w:val="20"/>
          <w:szCs w:val="20"/>
        </w:rPr>
        <w:t>0 minutes) Todd Nicklaus, Don Olson, John Greenwood</w:t>
      </w:r>
      <w:r w:rsidR="000E4C8A" w:rsidRPr="00F00DFE">
        <w:rPr>
          <w:sz w:val="20"/>
          <w:szCs w:val="20"/>
        </w:rPr>
        <w:t xml:space="preserve"> </w:t>
      </w:r>
    </w:p>
    <w:p w14:paraId="52E45DEC" w14:textId="77777777" w:rsidR="00837E42" w:rsidRPr="00F00DFE" w:rsidRDefault="00837E42" w:rsidP="00837E42">
      <w:pPr>
        <w:spacing w:after="0" w:line="240" w:lineRule="auto"/>
        <w:rPr>
          <w:sz w:val="20"/>
          <w:szCs w:val="20"/>
        </w:rPr>
      </w:pPr>
    </w:p>
    <w:p w14:paraId="7F5AF813" w14:textId="6D4A7FC3" w:rsidR="00507D13" w:rsidRPr="00F00DFE" w:rsidRDefault="00507D13" w:rsidP="00A26842">
      <w:pPr>
        <w:numPr>
          <w:ilvl w:val="0"/>
          <w:numId w:val="1"/>
        </w:numPr>
        <w:spacing w:after="0" w:line="240" w:lineRule="auto"/>
        <w:rPr>
          <w:sz w:val="20"/>
          <w:szCs w:val="20"/>
        </w:rPr>
      </w:pPr>
      <w:r w:rsidRPr="00F00DFE">
        <w:rPr>
          <w:sz w:val="20"/>
          <w:szCs w:val="20"/>
        </w:rPr>
        <w:t>Discussion/Action: Confirmation of the content of the notice for the August 29 Annual Meeting, including any statement of proposed borrowing or tax levy</w:t>
      </w:r>
      <w:r w:rsidR="00E8323C" w:rsidRPr="00F00DFE">
        <w:rPr>
          <w:sz w:val="20"/>
          <w:szCs w:val="20"/>
        </w:rPr>
        <w:t>; d</w:t>
      </w:r>
      <w:r w:rsidRPr="00F00DFE">
        <w:rPr>
          <w:sz w:val="20"/>
          <w:szCs w:val="20"/>
        </w:rPr>
        <w:t>istrict website updates</w:t>
      </w:r>
      <w:r w:rsidR="00990AB8" w:rsidRPr="00F00DFE">
        <w:rPr>
          <w:sz w:val="20"/>
          <w:szCs w:val="20"/>
        </w:rPr>
        <w:t xml:space="preserve">. </w:t>
      </w:r>
      <w:r w:rsidR="00084CE1" w:rsidRPr="00F00DFE">
        <w:rPr>
          <w:sz w:val="20"/>
          <w:szCs w:val="20"/>
        </w:rPr>
        <w:t>(</w:t>
      </w:r>
      <w:r w:rsidR="00D86DBA" w:rsidRPr="00F00DFE">
        <w:rPr>
          <w:sz w:val="20"/>
          <w:szCs w:val="20"/>
        </w:rPr>
        <w:t>30 minutes</w:t>
      </w:r>
      <w:r w:rsidR="00084CE1" w:rsidRPr="00F00DFE">
        <w:rPr>
          <w:sz w:val="20"/>
          <w:szCs w:val="20"/>
        </w:rPr>
        <w:t xml:space="preserve">) </w:t>
      </w:r>
      <w:r w:rsidR="00D86DBA" w:rsidRPr="00F00DFE">
        <w:rPr>
          <w:sz w:val="20"/>
          <w:szCs w:val="20"/>
        </w:rPr>
        <w:t>Todd Nicklaus, Don Olson, John Greenwood</w:t>
      </w:r>
      <w:r w:rsidR="00E8323C" w:rsidRPr="00F00DFE">
        <w:rPr>
          <w:sz w:val="20"/>
          <w:szCs w:val="20"/>
        </w:rPr>
        <w:t>, Daniel Guild</w:t>
      </w:r>
    </w:p>
    <w:p w14:paraId="60A7D8C0" w14:textId="77777777" w:rsidR="00837E42" w:rsidRPr="00F00DFE" w:rsidRDefault="00837E42" w:rsidP="00837E42">
      <w:pPr>
        <w:spacing w:after="0" w:line="240" w:lineRule="auto"/>
        <w:rPr>
          <w:sz w:val="20"/>
          <w:szCs w:val="20"/>
        </w:rPr>
      </w:pPr>
    </w:p>
    <w:p w14:paraId="5FEBF586" w14:textId="26D5395D" w:rsidR="00507D13" w:rsidRPr="00F00DFE" w:rsidRDefault="003D3B24" w:rsidP="00A26842">
      <w:pPr>
        <w:pStyle w:val="ListParagraph"/>
        <w:numPr>
          <w:ilvl w:val="0"/>
          <w:numId w:val="1"/>
        </w:numPr>
        <w:spacing w:after="0" w:line="240" w:lineRule="auto"/>
        <w:rPr>
          <w:sz w:val="20"/>
          <w:szCs w:val="20"/>
        </w:rPr>
      </w:pPr>
      <w:r w:rsidRPr="00F00DFE">
        <w:rPr>
          <w:sz w:val="20"/>
          <w:szCs w:val="20"/>
        </w:rPr>
        <w:t>New Business</w:t>
      </w:r>
      <w:r w:rsidR="00481C66" w:rsidRPr="00F00DFE">
        <w:rPr>
          <w:sz w:val="20"/>
          <w:szCs w:val="20"/>
        </w:rPr>
        <w:t>:</w:t>
      </w:r>
      <w:r w:rsidR="00481C66" w:rsidRPr="00F00DFE">
        <w:rPr>
          <w:b/>
          <w:bCs/>
          <w:sz w:val="20"/>
          <w:szCs w:val="20"/>
        </w:rPr>
        <w:t xml:space="preserve"> </w:t>
      </w:r>
      <w:r w:rsidR="00481C66" w:rsidRPr="00F00DFE">
        <w:rPr>
          <w:sz w:val="20"/>
          <w:szCs w:val="20"/>
        </w:rPr>
        <w:t xml:space="preserve">Donation Money, Consultant/Clerk, Lake Management Plan Support, District Financial Analysis, Resident Information Distribution, Contractual Agreement </w:t>
      </w:r>
      <w:r w:rsidR="00C9545E" w:rsidRPr="00F00DFE">
        <w:rPr>
          <w:sz w:val="20"/>
          <w:szCs w:val="20"/>
        </w:rPr>
        <w:t xml:space="preserve">(20 minutes) Don Olson </w:t>
      </w:r>
    </w:p>
    <w:p w14:paraId="0E5FDC50" w14:textId="77777777" w:rsidR="00481C66" w:rsidRPr="00F00DFE" w:rsidRDefault="00481C66" w:rsidP="00A26842">
      <w:pPr>
        <w:pStyle w:val="ListParagraph"/>
        <w:spacing w:after="0" w:line="240" w:lineRule="auto"/>
        <w:contextualSpacing w:val="0"/>
        <w:rPr>
          <w:sz w:val="20"/>
          <w:szCs w:val="20"/>
        </w:rPr>
      </w:pPr>
    </w:p>
    <w:p w14:paraId="7A3702FF" w14:textId="2E9AEE70" w:rsidR="00507D13" w:rsidRPr="00F00DFE" w:rsidRDefault="00507D13" w:rsidP="00A26842">
      <w:pPr>
        <w:numPr>
          <w:ilvl w:val="0"/>
          <w:numId w:val="1"/>
        </w:numPr>
        <w:spacing w:after="0" w:line="240" w:lineRule="auto"/>
        <w:rPr>
          <w:sz w:val="20"/>
          <w:szCs w:val="20"/>
        </w:rPr>
      </w:pPr>
      <w:r w:rsidRPr="00F00DFE">
        <w:rPr>
          <w:sz w:val="20"/>
          <w:szCs w:val="20"/>
        </w:rPr>
        <w:t>Public Comment</w:t>
      </w:r>
      <w:r w:rsidR="00EF349F" w:rsidRPr="00F00DFE">
        <w:rPr>
          <w:sz w:val="20"/>
          <w:szCs w:val="20"/>
        </w:rPr>
        <w:t>:</w:t>
      </w:r>
      <w:r w:rsidRPr="00F00DFE">
        <w:rPr>
          <w:sz w:val="20"/>
          <w:szCs w:val="20"/>
        </w:rPr>
        <w:t xml:space="preserve"> Public Comments will be heard, but no action will be taken on them. Items brought to the Commissioner’s attention during the public comment section will be added to future Commissioner Quarterly or Electors Meeting Agendas for future discussion and decision.</w:t>
      </w:r>
    </w:p>
    <w:p w14:paraId="0F2840B8" w14:textId="77777777" w:rsidR="00A26842" w:rsidRPr="00F00DFE" w:rsidRDefault="00A26842" w:rsidP="00A26842">
      <w:pPr>
        <w:spacing w:after="0" w:line="240" w:lineRule="auto"/>
        <w:rPr>
          <w:b/>
          <w:bCs/>
          <w:sz w:val="20"/>
          <w:szCs w:val="20"/>
        </w:rPr>
      </w:pPr>
    </w:p>
    <w:p w14:paraId="2B7AF15D" w14:textId="2C4C88C9" w:rsidR="00507D13" w:rsidRPr="00F00DFE" w:rsidRDefault="00507D13" w:rsidP="00A26842">
      <w:pPr>
        <w:spacing w:after="0" w:line="240" w:lineRule="auto"/>
        <w:rPr>
          <w:b/>
          <w:bCs/>
          <w:sz w:val="20"/>
          <w:szCs w:val="20"/>
        </w:rPr>
      </w:pPr>
      <w:r w:rsidRPr="00F00DFE">
        <w:rPr>
          <w:b/>
          <w:bCs/>
          <w:sz w:val="20"/>
          <w:szCs w:val="20"/>
        </w:rPr>
        <w:t>ADJOURNMENT</w:t>
      </w:r>
    </w:p>
    <w:p w14:paraId="04F95054" w14:textId="77777777" w:rsidR="00365208" w:rsidRPr="00F00DFE" w:rsidRDefault="00365208" w:rsidP="00A26842">
      <w:pPr>
        <w:spacing w:after="0" w:line="240" w:lineRule="auto"/>
        <w:rPr>
          <w:sz w:val="20"/>
          <w:szCs w:val="20"/>
        </w:rPr>
      </w:pPr>
    </w:p>
    <w:sectPr w:rsidR="00365208" w:rsidRPr="00F00D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B93B"/>
      </v:shape>
    </w:pict>
  </w:numPicBullet>
  <w:abstractNum w:abstractNumId="0" w15:restartNumberingAfterBreak="0">
    <w:nsid w:val="12644782"/>
    <w:multiLevelType w:val="hybridMultilevel"/>
    <w:tmpl w:val="0B6CAEDE"/>
    <w:lvl w:ilvl="0" w:tplc="2A9AD8DC">
      <w:start w:val="1"/>
      <w:numFmt w:val="decimal"/>
      <w:lvlText w:val="%1."/>
      <w:lvlJc w:val="left"/>
      <w:pPr>
        <w:ind w:left="720" w:hanging="360"/>
      </w:pPr>
      <w:rPr>
        <w:rFonts w:asciiTheme="minorHAnsi" w:eastAsia="Times New Roman" w:hAnsiTheme="minorHAnsi" w:cs="Times New Roman" w:hint="default"/>
        <w:sz w:val="24"/>
        <w:szCs w:val="24"/>
      </w:rPr>
    </w:lvl>
    <w:lvl w:ilvl="1" w:tplc="C06EDAB8">
      <w:numFmt w:val="decimal"/>
      <w:lvlText w:val=""/>
      <w:lvlJc w:val="left"/>
      <w:pPr>
        <w:ind w:left="0" w:firstLine="0"/>
      </w:pPr>
    </w:lvl>
    <w:lvl w:ilvl="2" w:tplc="81C83D58">
      <w:numFmt w:val="decimal"/>
      <w:lvlText w:val=""/>
      <w:lvlJc w:val="left"/>
      <w:pPr>
        <w:ind w:left="0" w:firstLine="0"/>
      </w:pPr>
    </w:lvl>
    <w:lvl w:ilvl="3" w:tplc="C2723D90">
      <w:numFmt w:val="decimal"/>
      <w:lvlText w:val=""/>
      <w:lvlJc w:val="left"/>
      <w:pPr>
        <w:ind w:left="0" w:firstLine="0"/>
      </w:pPr>
    </w:lvl>
    <w:lvl w:ilvl="4" w:tplc="117E94D2">
      <w:numFmt w:val="decimal"/>
      <w:lvlText w:val=""/>
      <w:lvlJc w:val="left"/>
      <w:pPr>
        <w:ind w:left="0" w:firstLine="0"/>
      </w:pPr>
    </w:lvl>
    <w:lvl w:ilvl="5" w:tplc="C75804D2">
      <w:numFmt w:val="decimal"/>
      <w:lvlText w:val=""/>
      <w:lvlJc w:val="left"/>
      <w:pPr>
        <w:ind w:left="0" w:firstLine="0"/>
      </w:pPr>
    </w:lvl>
    <w:lvl w:ilvl="6" w:tplc="3F9A5628">
      <w:numFmt w:val="decimal"/>
      <w:lvlText w:val=""/>
      <w:lvlJc w:val="left"/>
      <w:pPr>
        <w:ind w:left="0" w:firstLine="0"/>
      </w:pPr>
    </w:lvl>
    <w:lvl w:ilvl="7" w:tplc="C4720002">
      <w:numFmt w:val="decimal"/>
      <w:lvlText w:val=""/>
      <w:lvlJc w:val="left"/>
      <w:pPr>
        <w:ind w:left="0" w:firstLine="0"/>
      </w:pPr>
    </w:lvl>
    <w:lvl w:ilvl="8" w:tplc="9DA0A7B2">
      <w:numFmt w:val="decimal"/>
      <w:lvlText w:val=""/>
      <w:lvlJc w:val="left"/>
      <w:pPr>
        <w:ind w:left="0" w:firstLine="0"/>
      </w:pPr>
    </w:lvl>
  </w:abstractNum>
  <w:abstractNum w:abstractNumId="1" w15:restartNumberingAfterBreak="0">
    <w:nsid w:val="49656DBE"/>
    <w:multiLevelType w:val="hybridMultilevel"/>
    <w:tmpl w:val="A5B0C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1163709"/>
    <w:multiLevelType w:val="hybridMultilevel"/>
    <w:tmpl w:val="FFF2B038"/>
    <w:lvl w:ilvl="0" w:tplc="F490ECCC">
      <w:start w:val="1"/>
      <w:numFmt w:val="bullet"/>
      <w:lvlText w:val="•"/>
      <w:lvlJc w:val="left"/>
      <w:pPr>
        <w:ind w:left="1440" w:hanging="360"/>
      </w:pPr>
      <w:rPr>
        <w:rFonts w:ascii="Times New Roman" w:eastAsia="Times New Roman" w:hAnsi="Times New Roman" w:cs="Times New Roman"/>
        <w:sz w:val="24"/>
        <w:szCs w:val="24"/>
      </w:rPr>
    </w:lvl>
    <w:lvl w:ilvl="1" w:tplc="D6B45D38">
      <w:numFmt w:val="decimal"/>
      <w:lvlText w:val=""/>
      <w:lvlJc w:val="left"/>
      <w:pPr>
        <w:ind w:left="0" w:firstLine="0"/>
      </w:pPr>
    </w:lvl>
    <w:lvl w:ilvl="2" w:tplc="C8562B8E">
      <w:numFmt w:val="decimal"/>
      <w:lvlText w:val=""/>
      <w:lvlJc w:val="left"/>
      <w:pPr>
        <w:ind w:left="0" w:firstLine="0"/>
      </w:pPr>
    </w:lvl>
    <w:lvl w:ilvl="3" w:tplc="53EC0E60">
      <w:numFmt w:val="decimal"/>
      <w:lvlText w:val=""/>
      <w:lvlJc w:val="left"/>
      <w:pPr>
        <w:ind w:left="0" w:firstLine="0"/>
      </w:pPr>
    </w:lvl>
    <w:lvl w:ilvl="4" w:tplc="E46A7062">
      <w:numFmt w:val="decimal"/>
      <w:lvlText w:val=""/>
      <w:lvlJc w:val="left"/>
      <w:pPr>
        <w:ind w:left="0" w:firstLine="0"/>
      </w:pPr>
    </w:lvl>
    <w:lvl w:ilvl="5" w:tplc="FC8AC1B4">
      <w:numFmt w:val="decimal"/>
      <w:lvlText w:val=""/>
      <w:lvlJc w:val="left"/>
      <w:pPr>
        <w:ind w:left="0" w:firstLine="0"/>
      </w:pPr>
    </w:lvl>
    <w:lvl w:ilvl="6" w:tplc="BFDA8E42">
      <w:numFmt w:val="decimal"/>
      <w:lvlText w:val=""/>
      <w:lvlJc w:val="left"/>
      <w:pPr>
        <w:ind w:left="0" w:firstLine="0"/>
      </w:pPr>
    </w:lvl>
    <w:lvl w:ilvl="7" w:tplc="1BA6FDFA">
      <w:numFmt w:val="decimal"/>
      <w:lvlText w:val=""/>
      <w:lvlJc w:val="left"/>
      <w:pPr>
        <w:ind w:left="0" w:firstLine="0"/>
      </w:pPr>
    </w:lvl>
    <w:lvl w:ilvl="8" w:tplc="E8D0129A">
      <w:numFmt w:val="decimal"/>
      <w:lvlText w:val=""/>
      <w:lvlJc w:val="left"/>
      <w:pPr>
        <w:ind w:left="0" w:firstLine="0"/>
      </w:pPr>
    </w:lvl>
  </w:abstractNum>
  <w:abstractNum w:abstractNumId="3" w15:restartNumberingAfterBreak="0">
    <w:nsid w:val="78715820"/>
    <w:multiLevelType w:val="hybridMultilevel"/>
    <w:tmpl w:val="3CF847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1822962">
    <w:abstractNumId w:val="0"/>
    <w:lvlOverride w:ilvl="0">
      <w:startOverride w:val="1"/>
    </w:lvlOverride>
    <w:lvlOverride w:ilvl="1"/>
    <w:lvlOverride w:ilvl="2"/>
    <w:lvlOverride w:ilvl="3"/>
    <w:lvlOverride w:ilvl="4"/>
    <w:lvlOverride w:ilvl="5"/>
    <w:lvlOverride w:ilvl="6"/>
    <w:lvlOverride w:ilvl="7"/>
    <w:lvlOverride w:ilvl="8"/>
  </w:num>
  <w:num w:numId="2" w16cid:durableId="910432456">
    <w:abstractNumId w:val="2"/>
  </w:num>
  <w:num w:numId="3" w16cid:durableId="1458253055">
    <w:abstractNumId w:val="3"/>
  </w:num>
  <w:num w:numId="4" w16cid:durableId="183137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13"/>
    <w:rsid w:val="00011C07"/>
    <w:rsid w:val="00044DC3"/>
    <w:rsid w:val="00074C1D"/>
    <w:rsid w:val="00084CE1"/>
    <w:rsid w:val="000904B7"/>
    <w:rsid w:val="000A77E0"/>
    <w:rsid w:val="000C1184"/>
    <w:rsid w:val="000E0390"/>
    <w:rsid w:val="000E4C8A"/>
    <w:rsid w:val="001122FF"/>
    <w:rsid w:val="00122065"/>
    <w:rsid w:val="00170FED"/>
    <w:rsid w:val="00174F96"/>
    <w:rsid w:val="001A1CE5"/>
    <w:rsid w:val="001D7EC1"/>
    <w:rsid w:val="001F63FA"/>
    <w:rsid w:val="00201EF8"/>
    <w:rsid w:val="002376A1"/>
    <w:rsid w:val="00284665"/>
    <w:rsid w:val="002B55FF"/>
    <w:rsid w:val="002E164C"/>
    <w:rsid w:val="002F2D7B"/>
    <w:rsid w:val="00311DCE"/>
    <w:rsid w:val="00323C2C"/>
    <w:rsid w:val="00325388"/>
    <w:rsid w:val="00364FBC"/>
    <w:rsid w:val="00365208"/>
    <w:rsid w:val="00396DC5"/>
    <w:rsid w:val="003D3B24"/>
    <w:rsid w:val="003E5A7F"/>
    <w:rsid w:val="004118EF"/>
    <w:rsid w:val="00413E73"/>
    <w:rsid w:val="00481C66"/>
    <w:rsid w:val="00482735"/>
    <w:rsid w:val="00493831"/>
    <w:rsid w:val="0049579B"/>
    <w:rsid w:val="004A428B"/>
    <w:rsid w:val="004A7A82"/>
    <w:rsid w:val="004B7002"/>
    <w:rsid w:val="004D0984"/>
    <w:rsid w:val="004D4B64"/>
    <w:rsid w:val="00507D13"/>
    <w:rsid w:val="005500D9"/>
    <w:rsid w:val="005F6A4B"/>
    <w:rsid w:val="006049B8"/>
    <w:rsid w:val="00643CB3"/>
    <w:rsid w:val="006711A0"/>
    <w:rsid w:val="006906D3"/>
    <w:rsid w:val="00695D43"/>
    <w:rsid w:val="006C53B8"/>
    <w:rsid w:val="006D0CDF"/>
    <w:rsid w:val="00722071"/>
    <w:rsid w:val="007315E6"/>
    <w:rsid w:val="00760EB4"/>
    <w:rsid w:val="00797408"/>
    <w:rsid w:val="007E730F"/>
    <w:rsid w:val="007F3F39"/>
    <w:rsid w:val="0080497D"/>
    <w:rsid w:val="008079BA"/>
    <w:rsid w:val="00807D1F"/>
    <w:rsid w:val="00811C89"/>
    <w:rsid w:val="00837E42"/>
    <w:rsid w:val="00846B61"/>
    <w:rsid w:val="008A3CBE"/>
    <w:rsid w:val="00902221"/>
    <w:rsid w:val="00957A88"/>
    <w:rsid w:val="00990AB8"/>
    <w:rsid w:val="009A77C9"/>
    <w:rsid w:val="009D30FD"/>
    <w:rsid w:val="00A26842"/>
    <w:rsid w:val="00A373AA"/>
    <w:rsid w:val="00A41E0C"/>
    <w:rsid w:val="00A42448"/>
    <w:rsid w:val="00AA492A"/>
    <w:rsid w:val="00AB191B"/>
    <w:rsid w:val="00AE3728"/>
    <w:rsid w:val="00B01AB0"/>
    <w:rsid w:val="00B3562C"/>
    <w:rsid w:val="00B3607F"/>
    <w:rsid w:val="00B424FE"/>
    <w:rsid w:val="00B436A0"/>
    <w:rsid w:val="00B4524E"/>
    <w:rsid w:val="00C40080"/>
    <w:rsid w:val="00C41EC6"/>
    <w:rsid w:val="00C56B60"/>
    <w:rsid w:val="00C664A9"/>
    <w:rsid w:val="00C92E9B"/>
    <w:rsid w:val="00C9545E"/>
    <w:rsid w:val="00CA2BE3"/>
    <w:rsid w:val="00CB17C6"/>
    <w:rsid w:val="00CB27D9"/>
    <w:rsid w:val="00D154C2"/>
    <w:rsid w:val="00D20C8A"/>
    <w:rsid w:val="00D550F4"/>
    <w:rsid w:val="00D55465"/>
    <w:rsid w:val="00D63BA8"/>
    <w:rsid w:val="00D86DBA"/>
    <w:rsid w:val="00DA74DF"/>
    <w:rsid w:val="00DF0AC5"/>
    <w:rsid w:val="00E77C21"/>
    <w:rsid w:val="00E8323C"/>
    <w:rsid w:val="00E8346E"/>
    <w:rsid w:val="00EC037F"/>
    <w:rsid w:val="00EC14BF"/>
    <w:rsid w:val="00ED03BE"/>
    <w:rsid w:val="00EE600B"/>
    <w:rsid w:val="00EF244D"/>
    <w:rsid w:val="00EF349F"/>
    <w:rsid w:val="00EF5A36"/>
    <w:rsid w:val="00F00DFE"/>
    <w:rsid w:val="00F00E81"/>
    <w:rsid w:val="00F13F6F"/>
    <w:rsid w:val="00F21564"/>
    <w:rsid w:val="00F37DDF"/>
    <w:rsid w:val="00FA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2280"/>
  <w15:chartTrackingRefBased/>
  <w15:docId w15:val="{DD94AD48-4B20-4225-A931-E3C87D86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D13"/>
    <w:rPr>
      <w:rFonts w:eastAsiaTheme="majorEastAsia" w:cstheme="majorBidi"/>
      <w:color w:val="272727" w:themeColor="text1" w:themeTint="D8"/>
    </w:rPr>
  </w:style>
  <w:style w:type="paragraph" w:styleId="Title">
    <w:name w:val="Title"/>
    <w:basedOn w:val="Normal"/>
    <w:next w:val="Normal"/>
    <w:link w:val="TitleChar"/>
    <w:uiPriority w:val="10"/>
    <w:qFormat/>
    <w:rsid w:val="00507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D13"/>
    <w:pPr>
      <w:spacing w:before="160"/>
      <w:jc w:val="center"/>
    </w:pPr>
    <w:rPr>
      <w:i/>
      <w:iCs/>
      <w:color w:val="404040" w:themeColor="text1" w:themeTint="BF"/>
    </w:rPr>
  </w:style>
  <w:style w:type="character" w:customStyle="1" w:styleId="QuoteChar">
    <w:name w:val="Quote Char"/>
    <w:basedOn w:val="DefaultParagraphFont"/>
    <w:link w:val="Quote"/>
    <w:uiPriority w:val="29"/>
    <w:rsid w:val="00507D13"/>
    <w:rPr>
      <w:i/>
      <w:iCs/>
      <w:color w:val="404040" w:themeColor="text1" w:themeTint="BF"/>
    </w:rPr>
  </w:style>
  <w:style w:type="paragraph" w:styleId="ListParagraph">
    <w:name w:val="List Paragraph"/>
    <w:basedOn w:val="Normal"/>
    <w:uiPriority w:val="34"/>
    <w:qFormat/>
    <w:rsid w:val="00507D13"/>
    <w:pPr>
      <w:ind w:left="720"/>
      <w:contextualSpacing/>
    </w:pPr>
  </w:style>
  <w:style w:type="character" w:styleId="IntenseEmphasis">
    <w:name w:val="Intense Emphasis"/>
    <w:basedOn w:val="DefaultParagraphFont"/>
    <w:uiPriority w:val="21"/>
    <w:qFormat/>
    <w:rsid w:val="00507D13"/>
    <w:rPr>
      <w:i/>
      <w:iCs/>
      <w:color w:val="0F4761" w:themeColor="accent1" w:themeShade="BF"/>
    </w:rPr>
  </w:style>
  <w:style w:type="paragraph" w:styleId="IntenseQuote">
    <w:name w:val="Intense Quote"/>
    <w:basedOn w:val="Normal"/>
    <w:next w:val="Normal"/>
    <w:link w:val="IntenseQuoteChar"/>
    <w:uiPriority w:val="30"/>
    <w:qFormat/>
    <w:rsid w:val="00507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D13"/>
    <w:rPr>
      <w:i/>
      <w:iCs/>
      <w:color w:val="0F4761" w:themeColor="accent1" w:themeShade="BF"/>
    </w:rPr>
  </w:style>
  <w:style w:type="character" w:styleId="IntenseReference">
    <w:name w:val="Intense Reference"/>
    <w:basedOn w:val="DefaultParagraphFont"/>
    <w:uiPriority w:val="32"/>
    <w:qFormat/>
    <w:rsid w:val="00507D13"/>
    <w:rPr>
      <w:b/>
      <w:bCs/>
      <w:smallCaps/>
      <w:color w:val="0F4761" w:themeColor="accent1" w:themeShade="BF"/>
      <w:spacing w:val="5"/>
    </w:rPr>
  </w:style>
  <w:style w:type="character" w:styleId="Hyperlink">
    <w:name w:val="Hyperlink"/>
    <w:basedOn w:val="DefaultParagraphFont"/>
    <w:uiPriority w:val="99"/>
    <w:unhideWhenUsed/>
    <w:rsid w:val="00A26842"/>
    <w:rPr>
      <w:color w:val="467886" w:themeColor="hyperlink"/>
      <w:u w:val="single"/>
    </w:rPr>
  </w:style>
  <w:style w:type="character" w:styleId="UnresolvedMention">
    <w:name w:val="Unresolved Mention"/>
    <w:basedOn w:val="DefaultParagraphFont"/>
    <w:uiPriority w:val="99"/>
    <w:semiHidden/>
    <w:unhideWhenUsed/>
    <w:rsid w:val="00A26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crediblebank.zoom.us/j/84019211615?pwd=7va5BwZ2aJYtaEk1f23WW54qVqnmvs.1"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358</Words>
  <Characters>2169</Characters>
  <Application>Microsoft Office Word</Application>
  <DocSecurity>0</DocSecurity>
  <Lines>38</Lines>
  <Paragraphs>29</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Greenwood, John</dc:creator>
  <cp:keywords/>
  <dc:description/>
  <cp:lastModifiedBy>Her, Kaying</cp:lastModifiedBy>
  <cp:revision>9</cp:revision>
  <dcterms:created xsi:type="dcterms:W3CDTF">2026-07-30T20:02:00Z</dcterms:created>
  <dcterms:modified xsi:type="dcterms:W3CDTF">2026-07-30T21:43:00Z</dcterms:modified>
</cp:coreProperties>
</file>