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0DE76"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SUBDIVISION ORDINANCE OF</w:t>
      </w:r>
    </w:p>
    <w:p w14:paraId="4C82FE4D" w14:textId="2C58E9C5"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THE CITY OF GARRETT, TEXAS</w:t>
      </w:r>
    </w:p>
    <w:p w14:paraId="6A0CEDB3" w14:textId="7349430E"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Pr>
          <w:rFonts w:ascii="Times New Roman" w:hAnsi="Times New Roman"/>
          <w:color w:val="3A3A3A"/>
          <w:sz w:val="24"/>
          <w:szCs w:val="24"/>
        </w:rPr>
        <w:t>Ordinance 19-104</w:t>
      </w:r>
    </w:p>
    <w:p w14:paraId="5862BAF8"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5EABA49E" w14:textId="77777777" w:rsidR="007463FE" w:rsidRPr="0049650C" w:rsidRDefault="007463FE" w:rsidP="007463FE">
      <w:pPr>
        <w:autoSpaceDE w:val="0"/>
        <w:autoSpaceDN w:val="0"/>
        <w:adjustRightInd w:val="0"/>
        <w:spacing w:after="0" w:line="240" w:lineRule="auto"/>
        <w:jc w:val="both"/>
        <w:rPr>
          <w:rFonts w:ascii="Times New Roman" w:hAnsi="Times New Roman"/>
          <w:color w:val="3A3A3A"/>
          <w:sz w:val="24"/>
          <w:szCs w:val="24"/>
        </w:rPr>
      </w:pPr>
      <w:r w:rsidRPr="0049650C">
        <w:rPr>
          <w:rFonts w:ascii="Times New Roman" w:hAnsi="Times New Roman"/>
          <w:color w:val="3A3A3A"/>
          <w:sz w:val="24"/>
          <w:szCs w:val="24"/>
        </w:rPr>
        <w:t>AN ORDINANCE DEFINING THE GENERAL RULES AND REGULATIONS GOVERNING</w:t>
      </w:r>
    </w:p>
    <w:p w14:paraId="79D72A25" w14:textId="77777777" w:rsidR="007463FE" w:rsidRPr="0049650C" w:rsidRDefault="007463FE" w:rsidP="007463FE">
      <w:pPr>
        <w:autoSpaceDE w:val="0"/>
        <w:autoSpaceDN w:val="0"/>
        <w:adjustRightInd w:val="0"/>
        <w:spacing w:after="0" w:line="240" w:lineRule="auto"/>
        <w:jc w:val="both"/>
        <w:rPr>
          <w:rFonts w:ascii="Times New Roman" w:hAnsi="Times New Roman"/>
          <w:color w:val="3A3A3A"/>
          <w:sz w:val="24"/>
          <w:szCs w:val="24"/>
        </w:rPr>
      </w:pPr>
      <w:r w:rsidRPr="0049650C">
        <w:rPr>
          <w:rFonts w:ascii="Times New Roman" w:hAnsi="Times New Roman"/>
          <w:color w:val="3A3A3A"/>
          <w:sz w:val="24"/>
          <w:szCs w:val="24"/>
        </w:rPr>
        <w:t>PLATS AND SUBDIVISIONS OF LAND FALLING WITHIN THE JURISDICTION OF THE</w:t>
      </w:r>
    </w:p>
    <w:p w14:paraId="4E78CB18" w14:textId="77777777" w:rsidR="007463FE" w:rsidRPr="0049650C" w:rsidRDefault="007463FE" w:rsidP="007463FE">
      <w:pPr>
        <w:autoSpaceDE w:val="0"/>
        <w:autoSpaceDN w:val="0"/>
        <w:adjustRightInd w:val="0"/>
        <w:spacing w:after="0" w:line="240" w:lineRule="auto"/>
        <w:jc w:val="both"/>
        <w:rPr>
          <w:rFonts w:ascii="Times New Roman" w:hAnsi="Times New Roman"/>
          <w:color w:val="3A3A3A"/>
          <w:sz w:val="24"/>
          <w:szCs w:val="24"/>
        </w:rPr>
      </w:pPr>
      <w:r w:rsidRPr="0049650C">
        <w:rPr>
          <w:rFonts w:ascii="Times New Roman" w:hAnsi="Times New Roman"/>
          <w:color w:val="3A3A3A"/>
          <w:sz w:val="24"/>
          <w:szCs w:val="24"/>
        </w:rPr>
        <w:t>CITY OF GARRETT FOR THE PURPOSE OF PROVIDING FOR THE ORDERLY, SAFE</w:t>
      </w:r>
      <w:r>
        <w:rPr>
          <w:rFonts w:ascii="Times New Roman" w:hAnsi="Times New Roman"/>
          <w:color w:val="3A3A3A"/>
          <w:sz w:val="24"/>
          <w:szCs w:val="24"/>
        </w:rPr>
        <w:t xml:space="preserve"> </w:t>
      </w:r>
      <w:r w:rsidRPr="0049650C">
        <w:rPr>
          <w:rFonts w:ascii="Times New Roman" w:hAnsi="Times New Roman"/>
          <w:color w:val="3A3A3A"/>
          <w:sz w:val="24"/>
          <w:szCs w:val="24"/>
        </w:rPr>
        <w:t>AND HEALTHFUL DEVELOPMENT OF THE AREA WITHIN THE CITY AND WITHIN</w:t>
      </w:r>
      <w:r>
        <w:rPr>
          <w:rFonts w:ascii="Times New Roman" w:hAnsi="Times New Roman"/>
          <w:color w:val="3A3A3A"/>
          <w:sz w:val="24"/>
          <w:szCs w:val="24"/>
        </w:rPr>
        <w:t xml:space="preserve"> </w:t>
      </w:r>
      <w:r w:rsidRPr="0049650C">
        <w:rPr>
          <w:rFonts w:ascii="Times New Roman" w:hAnsi="Times New Roman"/>
          <w:color w:val="3A3A3A"/>
          <w:sz w:val="24"/>
          <w:szCs w:val="24"/>
        </w:rPr>
        <w:t>THE AREA SURROUNDING THE CITY AND TO PROMOTE THE HEALTH, SAFETY</w:t>
      </w:r>
      <w:r>
        <w:rPr>
          <w:rFonts w:ascii="Times New Roman" w:hAnsi="Times New Roman"/>
          <w:color w:val="3A3A3A"/>
          <w:sz w:val="24"/>
          <w:szCs w:val="24"/>
        </w:rPr>
        <w:t xml:space="preserve"> </w:t>
      </w:r>
      <w:r w:rsidRPr="0049650C">
        <w:rPr>
          <w:rFonts w:ascii="Times New Roman" w:hAnsi="Times New Roman"/>
          <w:color w:val="3A3A3A"/>
          <w:sz w:val="24"/>
          <w:szCs w:val="24"/>
        </w:rPr>
        <w:t>AND GENERAL WELFARE OF THE COMMUNITY; DEFINING TERMS; SETTING</w:t>
      </w:r>
      <w:r>
        <w:rPr>
          <w:rFonts w:ascii="Times New Roman" w:hAnsi="Times New Roman"/>
          <w:color w:val="3A3A3A"/>
          <w:sz w:val="24"/>
          <w:szCs w:val="24"/>
        </w:rPr>
        <w:t xml:space="preserve"> </w:t>
      </w:r>
      <w:r w:rsidRPr="0049650C">
        <w:rPr>
          <w:rFonts w:ascii="Times New Roman" w:hAnsi="Times New Roman"/>
          <w:color w:val="3A3A3A"/>
          <w:sz w:val="24"/>
          <w:szCs w:val="24"/>
        </w:rPr>
        <w:t>FORTH THE GENERAL PURPOSE OF THE ORDINANCE; CITING THE AUTHORITY TO</w:t>
      </w:r>
    </w:p>
    <w:p w14:paraId="0B144917" w14:textId="77777777" w:rsidR="007463FE" w:rsidRDefault="007463FE" w:rsidP="007463FE">
      <w:pPr>
        <w:autoSpaceDE w:val="0"/>
        <w:autoSpaceDN w:val="0"/>
        <w:adjustRightInd w:val="0"/>
        <w:spacing w:after="0" w:line="240" w:lineRule="auto"/>
        <w:jc w:val="both"/>
        <w:rPr>
          <w:rFonts w:ascii="Times New Roman" w:hAnsi="Times New Roman"/>
          <w:color w:val="3A3A3A"/>
          <w:sz w:val="24"/>
          <w:szCs w:val="24"/>
        </w:rPr>
      </w:pPr>
      <w:r w:rsidRPr="0049650C">
        <w:rPr>
          <w:rFonts w:ascii="Times New Roman" w:hAnsi="Times New Roman"/>
          <w:color w:val="3A3A3A"/>
          <w:sz w:val="24"/>
          <w:szCs w:val="24"/>
        </w:rPr>
        <w:t>ADOPT SUCH REGULATIONS; DEFINING THE JURISDICTION OF THE CITY;</w:t>
      </w:r>
      <w:r>
        <w:rPr>
          <w:rFonts w:ascii="Times New Roman" w:hAnsi="Times New Roman"/>
          <w:color w:val="3A3A3A"/>
          <w:sz w:val="24"/>
          <w:szCs w:val="24"/>
        </w:rPr>
        <w:t xml:space="preserve"> </w:t>
      </w:r>
      <w:r w:rsidRPr="0049650C">
        <w:rPr>
          <w:rFonts w:ascii="Times New Roman" w:hAnsi="Times New Roman"/>
          <w:color w:val="3A3A3A"/>
          <w:sz w:val="24"/>
          <w:szCs w:val="24"/>
        </w:rPr>
        <w:t>REQUIRING APPROVAL OF ALL PLATS; PROVIDING GENERAL PROVISIONS</w:t>
      </w:r>
      <w:r>
        <w:rPr>
          <w:rFonts w:ascii="Times New Roman" w:hAnsi="Times New Roman"/>
          <w:color w:val="3A3A3A"/>
          <w:sz w:val="24"/>
          <w:szCs w:val="24"/>
        </w:rPr>
        <w:t xml:space="preserve"> </w:t>
      </w:r>
      <w:r w:rsidRPr="0049650C">
        <w:rPr>
          <w:rFonts w:ascii="Times New Roman" w:hAnsi="Times New Roman"/>
          <w:color w:val="3A3A3A"/>
          <w:sz w:val="24"/>
          <w:szCs w:val="24"/>
        </w:rPr>
        <w:t>RELATING TO SUBDIVISION DEVELOPMENT; ESTABLISHING GENERAL</w:t>
      </w:r>
      <w:r>
        <w:rPr>
          <w:rFonts w:ascii="Times New Roman" w:hAnsi="Times New Roman"/>
          <w:color w:val="3A3A3A"/>
          <w:sz w:val="24"/>
          <w:szCs w:val="24"/>
        </w:rPr>
        <w:t xml:space="preserve"> </w:t>
      </w:r>
      <w:r w:rsidRPr="0049650C">
        <w:rPr>
          <w:rFonts w:ascii="Times New Roman" w:hAnsi="Times New Roman"/>
          <w:color w:val="3A3A3A"/>
          <w:sz w:val="24"/>
          <w:szCs w:val="24"/>
        </w:rPr>
        <w:t>REQUIREMENTS AND DESIGN STANDARDS FOR STREETS, LOTS, BLOCKS,</w:t>
      </w:r>
      <w:r>
        <w:rPr>
          <w:rFonts w:ascii="Times New Roman" w:hAnsi="Times New Roman"/>
          <w:color w:val="3A3A3A"/>
          <w:sz w:val="24"/>
          <w:szCs w:val="24"/>
        </w:rPr>
        <w:t xml:space="preserve"> </w:t>
      </w:r>
      <w:r w:rsidRPr="0049650C">
        <w:rPr>
          <w:rFonts w:ascii="Times New Roman" w:hAnsi="Times New Roman"/>
          <w:color w:val="3A3A3A"/>
          <w:sz w:val="24"/>
          <w:szCs w:val="24"/>
        </w:rPr>
        <w:t>BUILDING LINES, ALLEYS, EASEMENTS, AND FLOOD AREAS; REQUIRING</w:t>
      </w:r>
      <w:r>
        <w:rPr>
          <w:rFonts w:ascii="Times New Roman" w:hAnsi="Times New Roman"/>
          <w:color w:val="3A3A3A"/>
          <w:sz w:val="24"/>
          <w:szCs w:val="24"/>
        </w:rPr>
        <w:t xml:space="preserve"> </w:t>
      </w:r>
      <w:r w:rsidRPr="0049650C">
        <w:rPr>
          <w:rFonts w:ascii="Times New Roman" w:hAnsi="Times New Roman"/>
          <w:color w:val="3A3A3A"/>
          <w:sz w:val="24"/>
          <w:szCs w:val="24"/>
        </w:rPr>
        <w:t>IMPROVEMENTS; PROVIDING FOR RESERVATIONS, VARIANCES AND INSPECTIONS</w:t>
      </w:r>
      <w:r>
        <w:rPr>
          <w:rFonts w:ascii="Times New Roman" w:hAnsi="Times New Roman"/>
          <w:color w:val="3A3A3A"/>
          <w:sz w:val="24"/>
          <w:szCs w:val="24"/>
        </w:rPr>
        <w:t xml:space="preserve"> </w:t>
      </w:r>
      <w:r w:rsidRPr="0049650C">
        <w:rPr>
          <w:rFonts w:ascii="Times New Roman" w:hAnsi="Times New Roman"/>
          <w:color w:val="3A3A3A"/>
          <w:sz w:val="24"/>
          <w:szCs w:val="24"/>
        </w:rPr>
        <w:t>OF CONSTRUCTION AND IMPROVEMENTS, ESTABLISHING PLAT FILING FEES AND</w:t>
      </w:r>
      <w:r>
        <w:rPr>
          <w:rFonts w:ascii="Times New Roman" w:hAnsi="Times New Roman"/>
          <w:color w:val="3A3A3A"/>
          <w:sz w:val="24"/>
          <w:szCs w:val="24"/>
        </w:rPr>
        <w:t xml:space="preserve"> </w:t>
      </w:r>
      <w:r w:rsidRPr="0049650C">
        <w:rPr>
          <w:rFonts w:ascii="Times New Roman" w:hAnsi="Times New Roman"/>
          <w:color w:val="3A3A3A"/>
          <w:sz w:val="24"/>
          <w:szCs w:val="24"/>
        </w:rPr>
        <w:t>CHARGES; REQUIRING A PERFORMANCE BOND, PROVIDING FOR THE</w:t>
      </w:r>
      <w:r>
        <w:rPr>
          <w:rFonts w:ascii="Times New Roman" w:hAnsi="Times New Roman"/>
          <w:color w:val="3A3A3A"/>
          <w:sz w:val="24"/>
          <w:szCs w:val="24"/>
        </w:rPr>
        <w:t xml:space="preserve"> </w:t>
      </w:r>
      <w:r w:rsidRPr="0049650C">
        <w:rPr>
          <w:rFonts w:ascii="Times New Roman" w:hAnsi="Times New Roman"/>
          <w:color w:val="3A3A3A"/>
          <w:sz w:val="24"/>
          <w:szCs w:val="24"/>
        </w:rPr>
        <w:t>WITHHOLDING OF IMPROVEMENTS UNTIL THE SUBDIVISION IS APPROVED,</w:t>
      </w:r>
      <w:r>
        <w:rPr>
          <w:rFonts w:ascii="Times New Roman" w:hAnsi="Times New Roman"/>
          <w:color w:val="3A3A3A"/>
          <w:sz w:val="24"/>
          <w:szCs w:val="24"/>
        </w:rPr>
        <w:t xml:space="preserve"> </w:t>
      </w:r>
      <w:r w:rsidRPr="0049650C">
        <w:rPr>
          <w:rFonts w:ascii="Times New Roman" w:hAnsi="Times New Roman"/>
          <w:color w:val="3A3A3A"/>
          <w:sz w:val="24"/>
          <w:szCs w:val="24"/>
        </w:rPr>
        <w:t>PROVIDING A SAVINGS CLAUSE; PROVIDING FOR CONFLICTING ORDINANCES;</w:t>
      </w:r>
      <w:r>
        <w:rPr>
          <w:rFonts w:ascii="Times New Roman" w:hAnsi="Times New Roman"/>
          <w:color w:val="3A3A3A"/>
          <w:sz w:val="24"/>
          <w:szCs w:val="24"/>
        </w:rPr>
        <w:t xml:space="preserve"> </w:t>
      </w:r>
      <w:r w:rsidRPr="0049650C">
        <w:rPr>
          <w:rFonts w:ascii="Times New Roman" w:hAnsi="Times New Roman"/>
          <w:color w:val="3A3A3A"/>
          <w:sz w:val="24"/>
          <w:szCs w:val="24"/>
        </w:rPr>
        <w:t>PROVIDING FOR THE REPEAL OF FORMER ORDINANCES REGARDING</w:t>
      </w:r>
      <w:r>
        <w:rPr>
          <w:rFonts w:ascii="Times New Roman" w:hAnsi="Times New Roman"/>
          <w:color w:val="3A3A3A"/>
          <w:sz w:val="24"/>
          <w:szCs w:val="24"/>
        </w:rPr>
        <w:t xml:space="preserve"> </w:t>
      </w:r>
      <w:r w:rsidRPr="0049650C">
        <w:rPr>
          <w:rFonts w:ascii="Times New Roman" w:hAnsi="Times New Roman"/>
          <w:color w:val="3A3A3A"/>
          <w:sz w:val="24"/>
          <w:szCs w:val="24"/>
        </w:rPr>
        <w:t>SUBDIVISIONS; ESTABLISHING AN EFFECTIVE DATE; AND PROVIDING FOR A</w:t>
      </w:r>
      <w:r>
        <w:rPr>
          <w:rFonts w:ascii="Times New Roman" w:hAnsi="Times New Roman"/>
          <w:color w:val="3A3A3A"/>
          <w:sz w:val="24"/>
          <w:szCs w:val="24"/>
        </w:rPr>
        <w:t xml:space="preserve"> </w:t>
      </w:r>
      <w:r w:rsidRPr="0049650C">
        <w:rPr>
          <w:rFonts w:ascii="Times New Roman" w:hAnsi="Times New Roman"/>
          <w:color w:val="3A3A3A"/>
          <w:sz w:val="24"/>
          <w:szCs w:val="24"/>
        </w:rPr>
        <w:t xml:space="preserve">GENERAL PENALTY NOT TO EXCEED </w:t>
      </w:r>
      <w:r>
        <w:rPr>
          <w:rFonts w:ascii="Times New Roman" w:hAnsi="Times New Roman"/>
          <w:color w:val="3A3A3A"/>
          <w:sz w:val="24"/>
          <w:szCs w:val="24"/>
        </w:rPr>
        <w:t xml:space="preserve">FIVE HUNDRED DOLLARS ($500.00) </w:t>
      </w:r>
      <w:r w:rsidRPr="0049650C">
        <w:rPr>
          <w:rFonts w:ascii="Times New Roman" w:hAnsi="Times New Roman"/>
          <w:color w:val="3A3A3A"/>
          <w:sz w:val="24"/>
          <w:szCs w:val="24"/>
        </w:rPr>
        <w:t xml:space="preserve"> FOR</w:t>
      </w:r>
      <w:r>
        <w:rPr>
          <w:rFonts w:ascii="Times New Roman" w:hAnsi="Times New Roman"/>
          <w:color w:val="3A3A3A"/>
          <w:sz w:val="24"/>
          <w:szCs w:val="24"/>
        </w:rPr>
        <w:t xml:space="preserve"> </w:t>
      </w:r>
      <w:r w:rsidRPr="0049650C">
        <w:rPr>
          <w:rFonts w:ascii="Times New Roman" w:hAnsi="Times New Roman"/>
          <w:color w:val="3A3A3A"/>
          <w:sz w:val="24"/>
          <w:szCs w:val="24"/>
        </w:rPr>
        <w:t>EACH VIOLATION OF THIS ORDINANCE</w:t>
      </w:r>
      <w:r>
        <w:rPr>
          <w:rFonts w:ascii="Times New Roman" w:hAnsi="Times New Roman"/>
          <w:color w:val="3A3A3A"/>
          <w:sz w:val="24"/>
          <w:szCs w:val="24"/>
        </w:rPr>
        <w:t>, EXCEPT ANY INVOLVING ZONING WHICH SHALL BE A FINE NOT TO EXCEED TWO THOUSAND DOLLARS ($2,000.00)</w:t>
      </w:r>
      <w:r w:rsidRPr="0049650C">
        <w:rPr>
          <w:rFonts w:ascii="Times New Roman" w:hAnsi="Times New Roman"/>
          <w:color w:val="3A3A3A"/>
          <w:sz w:val="24"/>
          <w:szCs w:val="24"/>
        </w:rPr>
        <w:t>.</w:t>
      </w:r>
    </w:p>
    <w:p w14:paraId="2444A404"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7854EAD1" w14:textId="77777777" w:rsidR="007463FE" w:rsidRPr="0049650C" w:rsidRDefault="007463FE" w:rsidP="007463FE">
      <w:pPr>
        <w:autoSpaceDE w:val="0"/>
        <w:autoSpaceDN w:val="0"/>
        <w:adjustRightInd w:val="0"/>
        <w:spacing w:after="0" w:line="240" w:lineRule="auto"/>
        <w:jc w:val="center"/>
        <w:rPr>
          <w:rFonts w:ascii="Times New Roman" w:hAnsi="Times New Roman"/>
          <w:b/>
          <w:bCs/>
          <w:color w:val="3A3A3A"/>
          <w:sz w:val="24"/>
          <w:szCs w:val="24"/>
        </w:rPr>
      </w:pPr>
      <w:r w:rsidRPr="0049650C">
        <w:rPr>
          <w:rFonts w:ascii="Times New Roman" w:hAnsi="Times New Roman"/>
          <w:b/>
          <w:bCs/>
          <w:color w:val="3A3A3A"/>
          <w:sz w:val="24"/>
          <w:szCs w:val="24"/>
        </w:rPr>
        <w:t>SUBDIVISION REGULATIONS</w:t>
      </w:r>
    </w:p>
    <w:p w14:paraId="6CC14B0F" w14:textId="77777777" w:rsidR="007463FE" w:rsidRDefault="007463FE" w:rsidP="007463FE">
      <w:pPr>
        <w:autoSpaceDE w:val="0"/>
        <w:autoSpaceDN w:val="0"/>
        <w:adjustRightInd w:val="0"/>
        <w:spacing w:after="0" w:line="240" w:lineRule="auto"/>
        <w:jc w:val="center"/>
        <w:rPr>
          <w:rFonts w:ascii="Times New Roman" w:hAnsi="Times New Roman"/>
          <w:b/>
          <w:bCs/>
          <w:color w:val="3A3A3A"/>
          <w:sz w:val="24"/>
          <w:szCs w:val="24"/>
        </w:rPr>
      </w:pPr>
      <w:r w:rsidRPr="0049650C">
        <w:rPr>
          <w:rFonts w:ascii="Times New Roman" w:hAnsi="Times New Roman"/>
          <w:b/>
          <w:bCs/>
          <w:color w:val="3A3A3A"/>
          <w:sz w:val="24"/>
          <w:szCs w:val="24"/>
        </w:rPr>
        <w:t>OF THE CITY OF GARRETT, TEXAS</w:t>
      </w:r>
    </w:p>
    <w:p w14:paraId="4E697775" w14:textId="77777777" w:rsidR="007463FE" w:rsidRPr="0049650C" w:rsidRDefault="007463FE" w:rsidP="007463FE">
      <w:pPr>
        <w:autoSpaceDE w:val="0"/>
        <w:autoSpaceDN w:val="0"/>
        <w:adjustRightInd w:val="0"/>
        <w:spacing w:after="0" w:line="240" w:lineRule="auto"/>
        <w:jc w:val="center"/>
        <w:rPr>
          <w:rFonts w:ascii="Times New Roman" w:hAnsi="Times New Roman"/>
          <w:b/>
          <w:bCs/>
          <w:color w:val="3A3A3A"/>
          <w:sz w:val="24"/>
          <w:szCs w:val="24"/>
        </w:rPr>
      </w:pPr>
    </w:p>
    <w:p w14:paraId="3F18AAD5" w14:textId="77777777" w:rsidR="007463FE" w:rsidRPr="0049650C" w:rsidRDefault="007463FE" w:rsidP="007463FE">
      <w:pPr>
        <w:autoSpaceDE w:val="0"/>
        <w:autoSpaceDN w:val="0"/>
        <w:adjustRightInd w:val="0"/>
        <w:spacing w:after="0" w:line="240" w:lineRule="auto"/>
        <w:jc w:val="both"/>
        <w:rPr>
          <w:rFonts w:ascii="Times New Roman" w:hAnsi="Times New Roman"/>
          <w:color w:val="3A3A3A"/>
          <w:sz w:val="24"/>
          <w:szCs w:val="24"/>
        </w:rPr>
      </w:pPr>
      <w:r>
        <w:rPr>
          <w:rFonts w:ascii="Times New Roman" w:hAnsi="Times New Roman"/>
          <w:color w:val="3A3A3A"/>
          <w:sz w:val="24"/>
          <w:szCs w:val="24"/>
        </w:rPr>
        <w:t>WHEREAS</w:t>
      </w:r>
      <w:r w:rsidRPr="0049650C">
        <w:rPr>
          <w:rFonts w:ascii="Times New Roman" w:hAnsi="Times New Roman"/>
          <w:color w:val="3A3A3A"/>
          <w:sz w:val="24"/>
          <w:szCs w:val="24"/>
        </w:rPr>
        <w:t>, under the provisions of the Constitution and laws of the State of Texas, including</w:t>
      </w:r>
      <w:r>
        <w:rPr>
          <w:rFonts w:ascii="Times New Roman" w:hAnsi="Times New Roman"/>
          <w:color w:val="3A3A3A"/>
          <w:sz w:val="24"/>
          <w:szCs w:val="24"/>
        </w:rPr>
        <w:t xml:space="preserve"> </w:t>
      </w:r>
      <w:r w:rsidRPr="0049650C">
        <w:rPr>
          <w:rFonts w:ascii="Times New Roman" w:hAnsi="Times New Roman"/>
          <w:color w:val="3A3A3A"/>
          <w:sz w:val="24"/>
          <w:szCs w:val="24"/>
        </w:rPr>
        <w:t>particularly Chapters 212,</w:t>
      </w:r>
      <w:r>
        <w:rPr>
          <w:rFonts w:ascii="Times New Roman" w:hAnsi="Times New Roman"/>
          <w:color w:val="3A3A3A"/>
          <w:sz w:val="24"/>
          <w:szCs w:val="24"/>
        </w:rPr>
        <w:t xml:space="preserve"> </w:t>
      </w:r>
      <w:r w:rsidRPr="0049650C">
        <w:rPr>
          <w:rFonts w:ascii="Times New Roman" w:hAnsi="Times New Roman"/>
          <w:color w:val="3A3A3A"/>
          <w:sz w:val="24"/>
          <w:szCs w:val="24"/>
        </w:rPr>
        <w:t>242, and 43 of the Local Government Code, as heretofore or hereafter</w:t>
      </w:r>
      <w:r>
        <w:rPr>
          <w:rFonts w:ascii="Times New Roman" w:hAnsi="Times New Roman"/>
          <w:color w:val="3A3A3A"/>
          <w:sz w:val="24"/>
          <w:szCs w:val="24"/>
        </w:rPr>
        <w:t xml:space="preserve"> </w:t>
      </w:r>
      <w:r w:rsidRPr="0049650C">
        <w:rPr>
          <w:rFonts w:ascii="Times New Roman" w:hAnsi="Times New Roman"/>
          <w:color w:val="3A3A3A"/>
          <w:sz w:val="24"/>
          <w:szCs w:val="24"/>
        </w:rPr>
        <w:t>amended, hereafter every owner of any tract of land situated wit</w:t>
      </w:r>
      <w:r>
        <w:rPr>
          <w:rFonts w:ascii="Times New Roman" w:hAnsi="Times New Roman"/>
          <w:color w:val="3A3A3A"/>
          <w:sz w:val="24"/>
          <w:szCs w:val="24"/>
        </w:rPr>
        <w:t xml:space="preserve">hin the City limits of Garrett; </w:t>
      </w:r>
      <w:r w:rsidRPr="0049650C">
        <w:rPr>
          <w:rFonts w:ascii="Times New Roman" w:hAnsi="Times New Roman"/>
          <w:color w:val="3A3A3A"/>
          <w:sz w:val="24"/>
          <w:szCs w:val="24"/>
        </w:rPr>
        <w:t>who hereafter divides the same into two (2) or more tracts desc</w:t>
      </w:r>
      <w:r>
        <w:rPr>
          <w:rFonts w:ascii="Times New Roman" w:hAnsi="Times New Roman"/>
          <w:color w:val="3A3A3A"/>
          <w:sz w:val="24"/>
          <w:szCs w:val="24"/>
        </w:rPr>
        <w:t xml:space="preserve">ribed by metes and bounds or </w:t>
      </w:r>
      <w:r w:rsidRPr="0049650C">
        <w:rPr>
          <w:rFonts w:ascii="Times New Roman" w:hAnsi="Times New Roman"/>
          <w:color w:val="3A3A3A"/>
          <w:sz w:val="24"/>
          <w:szCs w:val="24"/>
        </w:rPr>
        <w:t>otherwise for the purpose of laying out any subdivisions of such t</w:t>
      </w:r>
      <w:r>
        <w:rPr>
          <w:rFonts w:ascii="Times New Roman" w:hAnsi="Times New Roman"/>
          <w:color w:val="3A3A3A"/>
          <w:sz w:val="24"/>
          <w:szCs w:val="24"/>
        </w:rPr>
        <w:t xml:space="preserve">ract of land or any addition to </w:t>
      </w:r>
      <w:r w:rsidRPr="0049650C">
        <w:rPr>
          <w:rFonts w:ascii="Times New Roman" w:hAnsi="Times New Roman"/>
          <w:color w:val="3A3A3A"/>
          <w:sz w:val="24"/>
          <w:szCs w:val="24"/>
        </w:rPr>
        <w:t>said City; or for laying out suburban lots or building lots, or any lo</w:t>
      </w:r>
      <w:r>
        <w:rPr>
          <w:rFonts w:ascii="Times New Roman" w:hAnsi="Times New Roman"/>
          <w:color w:val="3A3A3A"/>
          <w:sz w:val="24"/>
          <w:szCs w:val="24"/>
        </w:rPr>
        <w:t xml:space="preserve">ts, and purchasers or owners of </w:t>
      </w:r>
      <w:r w:rsidRPr="0049650C">
        <w:rPr>
          <w:rFonts w:ascii="Times New Roman" w:hAnsi="Times New Roman"/>
          <w:color w:val="3A3A3A"/>
          <w:sz w:val="24"/>
          <w:szCs w:val="24"/>
        </w:rPr>
        <w:t xml:space="preserve">lots fronting thereon or adjacent thereto, </w:t>
      </w:r>
      <w:r>
        <w:rPr>
          <w:rFonts w:ascii="Times New Roman" w:hAnsi="Times New Roman"/>
          <w:color w:val="3A3A3A"/>
          <w:sz w:val="24"/>
          <w:szCs w:val="24"/>
        </w:rPr>
        <w:t xml:space="preserve">must have a plat of such subdivision or </w:t>
      </w:r>
      <w:r w:rsidRPr="0049650C">
        <w:rPr>
          <w:rFonts w:ascii="Times New Roman" w:hAnsi="Times New Roman"/>
          <w:color w:val="3A3A3A"/>
          <w:sz w:val="24"/>
          <w:szCs w:val="24"/>
        </w:rPr>
        <w:t>addition for approval by the City Council of the City of Garrett; and</w:t>
      </w:r>
    </w:p>
    <w:p w14:paraId="305E735D"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p>
    <w:p w14:paraId="327C834A" w14:textId="77777777" w:rsidR="007463FE" w:rsidRPr="0045586C" w:rsidRDefault="007463FE" w:rsidP="007463FE">
      <w:pPr>
        <w:autoSpaceDE w:val="0"/>
        <w:autoSpaceDN w:val="0"/>
        <w:adjustRightInd w:val="0"/>
        <w:spacing w:after="0" w:line="240" w:lineRule="auto"/>
        <w:rPr>
          <w:rFonts w:ascii="Times New Roman" w:hAnsi="Times New Roman"/>
          <w:color w:val="3A3A3A"/>
          <w:sz w:val="24"/>
          <w:szCs w:val="24"/>
        </w:rPr>
      </w:pPr>
      <w:r>
        <w:rPr>
          <w:rFonts w:ascii="Times New Roman" w:hAnsi="Times New Roman"/>
          <w:color w:val="3A3A3A"/>
          <w:sz w:val="24"/>
          <w:szCs w:val="24"/>
        </w:rPr>
        <w:t>WHEREAS</w:t>
      </w:r>
      <w:r w:rsidRPr="0049650C">
        <w:rPr>
          <w:rFonts w:ascii="Times New Roman" w:hAnsi="Times New Roman"/>
          <w:color w:val="3A3A3A"/>
          <w:sz w:val="24"/>
          <w:szCs w:val="24"/>
        </w:rPr>
        <w:t>, the rules and regulations of the City established by</w:t>
      </w:r>
      <w:r>
        <w:rPr>
          <w:rFonts w:ascii="Times New Roman" w:hAnsi="Times New Roman"/>
          <w:color w:val="3A3A3A"/>
          <w:sz w:val="24"/>
          <w:szCs w:val="24"/>
        </w:rPr>
        <w:t xml:space="preserve"> ordinance, governing plats and </w:t>
      </w:r>
      <w:r w:rsidRPr="0049650C">
        <w:rPr>
          <w:rFonts w:ascii="Times New Roman" w:hAnsi="Times New Roman"/>
          <w:color w:val="3A3A3A"/>
          <w:sz w:val="24"/>
          <w:szCs w:val="24"/>
        </w:rPr>
        <w:t>subdivisions of the land, be and the same are hereby extended to an</w:t>
      </w:r>
      <w:r>
        <w:rPr>
          <w:rFonts w:ascii="Times New Roman" w:hAnsi="Times New Roman"/>
          <w:color w:val="3A3A3A"/>
          <w:sz w:val="24"/>
          <w:szCs w:val="24"/>
        </w:rPr>
        <w:t xml:space="preserve">d shall apply to all the of the </w:t>
      </w:r>
      <w:r w:rsidRPr="0049650C">
        <w:rPr>
          <w:rFonts w:ascii="Times New Roman" w:hAnsi="Times New Roman"/>
          <w:color w:val="3A3A3A"/>
          <w:sz w:val="24"/>
          <w:szCs w:val="24"/>
        </w:rPr>
        <w:t>area under the extraterritorial jurisdiction of the City, as provided</w:t>
      </w:r>
      <w:r>
        <w:rPr>
          <w:rFonts w:ascii="Times New Roman" w:hAnsi="Times New Roman"/>
          <w:color w:val="3A3A3A"/>
          <w:sz w:val="24"/>
          <w:szCs w:val="24"/>
        </w:rPr>
        <w:t xml:space="preserve"> for by Chapter 42 of the Local </w:t>
      </w:r>
      <w:r w:rsidRPr="0049650C">
        <w:rPr>
          <w:rFonts w:ascii="Times New Roman" w:hAnsi="Times New Roman"/>
          <w:color w:val="363636"/>
          <w:sz w:val="24"/>
          <w:szCs w:val="24"/>
        </w:rPr>
        <w:t>Government Code.</w:t>
      </w:r>
    </w:p>
    <w:p w14:paraId="6DC572D0" w14:textId="77777777" w:rsidR="007463FE" w:rsidRDefault="007463FE" w:rsidP="007463FE">
      <w:pPr>
        <w:autoSpaceDE w:val="0"/>
        <w:autoSpaceDN w:val="0"/>
        <w:adjustRightInd w:val="0"/>
        <w:spacing w:after="0" w:line="240" w:lineRule="auto"/>
        <w:rPr>
          <w:rFonts w:ascii="Times New Roman" w:hAnsi="Times New Roman"/>
          <w:b/>
          <w:bCs/>
          <w:color w:val="363636"/>
          <w:sz w:val="24"/>
          <w:szCs w:val="24"/>
        </w:rPr>
      </w:pPr>
    </w:p>
    <w:p w14:paraId="4AD299F6" w14:textId="77777777" w:rsidR="007463FE" w:rsidRPr="0049650C" w:rsidRDefault="007463FE" w:rsidP="007463FE">
      <w:pPr>
        <w:autoSpaceDE w:val="0"/>
        <w:autoSpaceDN w:val="0"/>
        <w:adjustRightInd w:val="0"/>
        <w:spacing w:after="0" w:line="240" w:lineRule="auto"/>
        <w:rPr>
          <w:rFonts w:ascii="Times New Roman" w:hAnsi="Times New Roman"/>
          <w:b/>
          <w:bCs/>
          <w:color w:val="363636"/>
          <w:sz w:val="24"/>
          <w:szCs w:val="24"/>
        </w:rPr>
      </w:pPr>
      <w:r w:rsidRPr="0049650C">
        <w:rPr>
          <w:rFonts w:ascii="Times New Roman" w:hAnsi="Times New Roman"/>
          <w:b/>
          <w:bCs/>
          <w:color w:val="363636"/>
          <w:sz w:val="24"/>
          <w:szCs w:val="24"/>
        </w:rPr>
        <w:t>NOW THEREFORE BE IT ORDAINED BY THE CITY COUNCIL OF THE CITY OF</w:t>
      </w:r>
    </w:p>
    <w:p w14:paraId="0C694AB6" w14:textId="77777777" w:rsidR="007463FE" w:rsidRDefault="007463FE" w:rsidP="007463FE">
      <w:pPr>
        <w:autoSpaceDE w:val="0"/>
        <w:autoSpaceDN w:val="0"/>
        <w:adjustRightInd w:val="0"/>
        <w:spacing w:after="0" w:line="240" w:lineRule="auto"/>
        <w:rPr>
          <w:rFonts w:ascii="Times New Roman" w:hAnsi="Times New Roman"/>
          <w:b/>
          <w:bCs/>
          <w:color w:val="363636"/>
          <w:sz w:val="24"/>
          <w:szCs w:val="24"/>
        </w:rPr>
      </w:pPr>
      <w:r w:rsidRPr="0049650C">
        <w:rPr>
          <w:rFonts w:ascii="Times New Roman" w:hAnsi="Times New Roman"/>
          <w:b/>
          <w:bCs/>
          <w:color w:val="363636"/>
          <w:sz w:val="24"/>
          <w:szCs w:val="24"/>
        </w:rPr>
        <w:t>GARRETT, TEXAS,</w:t>
      </w:r>
    </w:p>
    <w:p w14:paraId="3E63E183" w14:textId="77777777" w:rsidR="007463FE" w:rsidRPr="0049650C" w:rsidRDefault="007463FE" w:rsidP="007463FE">
      <w:pPr>
        <w:autoSpaceDE w:val="0"/>
        <w:autoSpaceDN w:val="0"/>
        <w:adjustRightInd w:val="0"/>
        <w:spacing w:after="0" w:line="240" w:lineRule="auto"/>
        <w:rPr>
          <w:rFonts w:ascii="Times New Roman" w:hAnsi="Times New Roman"/>
          <w:b/>
          <w:bCs/>
          <w:color w:val="363636"/>
          <w:sz w:val="24"/>
          <w:szCs w:val="24"/>
        </w:rPr>
      </w:pPr>
    </w:p>
    <w:p w14:paraId="18CF3DAD" w14:textId="77777777" w:rsidR="007463FE" w:rsidRDefault="007463FE" w:rsidP="007463FE">
      <w:pPr>
        <w:autoSpaceDE w:val="0"/>
        <w:autoSpaceDN w:val="0"/>
        <w:adjustRightInd w:val="0"/>
        <w:spacing w:after="0" w:line="240" w:lineRule="auto"/>
        <w:ind w:firstLine="720"/>
        <w:rPr>
          <w:rFonts w:ascii="Times New Roman" w:hAnsi="Times New Roman"/>
          <w:color w:val="363636"/>
          <w:sz w:val="24"/>
          <w:szCs w:val="24"/>
        </w:rPr>
      </w:pPr>
      <w:r w:rsidRPr="00633EA3">
        <w:rPr>
          <w:rFonts w:ascii="Times New Roman" w:hAnsi="Times New Roman"/>
          <w:b/>
          <w:color w:val="363636"/>
          <w:sz w:val="24"/>
          <w:szCs w:val="24"/>
        </w:rPr>
        <w:t>SECTION 1</w:t>
      </w:r>
      <w:r>
        <w:rPr>
          <w:rFonts w:ascii="Times New Roman" w:hAnsi="Times New Roman"/>
          <w:color w:val="363636"/>
          <w:sz w:val="24"/>
          <w:szCs w:val="24"/>
        </w:rPr>
        <w:t xml:space="preserve">. The Recitals to this ordinance are deemed to be true and correct and are hereby adopted into this ordinance as if fully recited. </w:t>
      </w:r>
    </w:p>
    <w:p w14:paraId="617DDC94"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34840597"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Pr>
          <w:rFonts w:ascii="Times New Roman" w:hAnsi="Times New Roman"/>
          <w:color w:val="363636"/>
          <w:sz w:val="24"/>
          <w:szCs w:val="24"/>
        </w:rPr>
        <w:tab/>
      </w:r>
      <w:r w:rsidRPr="00633EA3">
        <w:rPr>
          <w:rFonts w:ascii="Times New Roman" w:hAnsi="Times New Roman"/>
          <w:b/>
          <w:color w:val="363636"/>
          <w:sz w:val="24"/>
          <w:szCs w:val="24"/>
        </w:rPr>
        <w:t>SECTION 2</w:t>
      </w:r>
      <w:r>
        <w:rPr>
          <w:rFonts w:ascii="Times New Roman" w:hAnsi="Times New Roman"/>
          <w:color w:val="363636"/>
          <w:sz w:val="24"/>
          <w:szCs w:val="24"/>
        </w:rPr>
        <w:t xml:space="preserve">.  The attached Exhibit “A” is incorporated herein by reference as if fully recited. Said Ordinance 08-62, the previously adopted subdivision ordinance is hereby repealed in its entirety and replaced with this new Exhibit “A”. </w:t>
      </w:r>
    </w:p>
    <w:p w14:paraId="47D733F1"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25F08656" w14:textId="77777777" w:rsidR="007463FE" w:rsidRPr="008E7C9C" w:rsidRDefault="007463FE" w:rsidP="007463FE">
      <w:pPr>
        <w:ind w:firstLine="720"/>
        <w:jc w:val="both"/>
        <w:rPr>
          <w:rFonts w:ascii="Times New Roman" w:hAnsi="Times New Roman"/>
          <w:sz w:val="24"/>
          <w:szCs w:val="24"/>
        </w:rPr>
      </w:pPr>
      <w:r w:rsidRPr="00633EA3">
        <w:rPr>
          <w:rFonts w:ascii="Times New Roman" w:hAnsi="Times New Roman"/>
          <w:b/>
          <w:color w:val="363636"/>
          <w:sz w:val="24"/>
          <w:szCs w:val="24"/>
        </w:rPr>
        <w:t>SECTION 3</w:t>
      </w:r>
      <w:r>
        <w:rPr>
          <w:rFonts w:ascii="Times New Roman" w:hAnsi="Times New Roman"/>
          <w:color w:val="363636"/>
          <w:sz w:val="24"/>
          <w:szCs w:val="24"/>
        </w:rPr>
        <w:t>. T</w:t>
      </w:r>
      <w:r w:rsidRPr="002021B9">
        <w:rPr>
          <w:rFonts w:ascii="Times New Roman" w:eastAsia="Times New Roman" w:hAnsi="Times New Roman"/>
          <w:spacing w:val="4"/>
          <w:sz w:val="24"/>
          <w:szCs w:val="24"/>
        </w:rPr>
        <w:t>hat all ordinances of the City of Garrett, Texas in conflict with the provisions of this ordinance be and the same are hereby repealed and all other ordinances of the City of Garrett, Texas not in conflict with the provisions of this ordinance shall remain in full force and effect.</w:t>
      </w:r>
      <w:r w:rsidRPr="008E7C9C">
        <w:rPr>
          <w:rFonts w:ascii="Times New Roman" w:eastAsia="Times New Roman" w:hAnsi="Times New Roman"/>
          <w:spacing w:val="4"/>
          <w:sz w:val="24"/>
          <w:szCs w:val="24"/>
        </w:rPr>
        <w:t xml:space="preserve"> Specifically, the previous zoning ordinance is repealed in its entirety and replaced with the herein referenced Exhibit “A”.</w:t>
      </w:r>
    </w:p>
    <w:p w14:paraId="175E464B" w14:textId="77777777" w:rsidR="007463FE" w:rsidRPr="008E7C9C" w:rsidRDefault="007463FE" w:rsidP="007463FE">
      <w:pPr>
        <w:spacing w:after="0" w:line="240" w:lineRule="auto"/>
        <w:ind w:firstLine="720"/>
        <w:jc w:val="both"/>
        <w:rPr>
          <w:rFonts w:ascii="Times New Roman" w:eastAsia="Times New Roman" w:hAnsi="Times New Roman"/>
          <w:sz w:val="24"/>
          <w:szCs w:val="24"/>
        </w:rPr>
      </w:pPr>
      <w:r w:rsidRPr="008E7C9C">
        <w:rPr>
          <w:rFonts w:ascii="Times New Roman" w:eastAsia="Times New Roman" w:hAnsi="Times New Roman"/>
          <w:b/>
          <w:sz w:val="24"/>
          <w:szCs w:val="24"/>
        </w:rPr>
        <w:t xml:space="preserve">SECTION </w:t>
      </w:r>
      <w:r>
        <w:rPr>
          <w:rFonts w:ascii="Times New Roman" w:eastAsia="Times New Roman" w:hAnsi="Times New Roman"/>
          <w:b/>
          <w:sz w:val="24"/>
          <w:szCs w:val="24"/>
        </w:rPr>
        <w:t>4</w:t>
      </w:r>
      <w:r w:rsidRPr="008E7C9C">
        <w:rPr>
          <w:rFonts w:ascii="Times New Roman" w:eastAsia="Times New Roman" w:hAnsi="Times New Roman"/>
          <w:b/>
          <w:sz w:val="24"/>
          <w:szCs w:val="24"/>
        </w:rPr>
        <w:t xml:space="preserve">.  </w:t>
      </w:r>
      <w:r w:rsidRPr="008E7C9C">
        <w:rPr>
          <w:rFonts w:ascii="Times New Roman" w:eastAsia="Times New Roman" w:hAnsi="Times New Roman"/>
          <w:sz w:val="24"/>
          <w:szCs w:val="24"/>
        </w:rPr>
        <w:t>If any section, article, paragraph, sentence, clause, phrase or word in this Ordinance or application thereof to any person or circumstance is held invalid or unconstitutional by a Court of competent jurisdiction, such holding shall not affect the validity of the remaining portions of this Ordinance, and the City Council hereby declares it would have passed such remaining portions of this Ordinance despite such invalidity, which remaining portions shall remain in full force and effect.</w:t>
      </w:r>
    </w:p>
    <w:p w14:paraId="16BB75CD" w14:textId="77777777" w:rsidR="007463FE" w:rsidRPr="008E7C9C" w:rsidRDefault="007463FE" w:rsidP="007463FE">
      <w:pPr>
        <w:spacing w:after="0" w:line="240" w:lineRule="auto"/>
        <w:jc w:val="both"/>
        <w:rPr>
          <w:rFonts w:ascii="Times New Roman" w:eastAsia="Times New Roman" w:hAnsi="Times New Roman"/>
          <w:sz w:val="24"/>
          <w:szCs w:val="24"/>
        </w:rPr>
      </w:pPr>
    </w:p>
    <w:p w14:paraId="30A3090C" w14:textId="77777777" w:rsidR="007463FE" w:rsidRPr="008E7C9C" w:rsidRDefault="007463FE" w:rsidP="007463FE">
      <w:pPr>
        <w:tabs>
          <w:tab w:val="left" w:pos="-720"/>
        </w:tabs>
        <w:suppressAutoHyphens/>
        <w:spacing w:after="0" w:line="240" w:lineRule="auto"/>
        <w:jc w:val="both"/>
        <w:rPr>
          <w:rFonts w:ascii="Times New Roman" w:eastAsia="Times New Roman" w:hAnsi="Times New Roman"/>
          <w:spacing w:val="-3"/>
          <w:sz w:val="24"/>
          <w:szCs w:val="24"/>
        </w:rPr>
      </w:pPr>
      <w:r w:rsidRPr="008E7C9C">
        <w:rPr>
          <w:rFonts w:ascii="Times New Roman" w:eastAsia="Times New Roman" w:hAnsi="Times New Roman"/>
          <w:b/>
          <w:sz w:val="24"/>
          <w:szCs w:val="24"/>
        </w:rPr>
        <w:tab/>
        <w:t xml:space="preserve">SECTION </w:t>
      </w:r>
      <w:r>
        <w:rPr>
          <w:rFonts w:ascii="Times New Roman" w:eastAsia="Times New Roman" w:hAnsi="Times New Roman"/>
          <w:b/>
          <w:sz w:val="24"/>
          <w:szCs w:val="24"/>
        </w:rPr>
        <w:t>5</w:t>
      </w:r>
      <w:r w:rsidRPr="008E7C9C">
        <w:rPr>
          <w:rFonts w:ascii="Times New Roman" w:eastAsia="Times New Roman" w:hAnsi="Times New Roman"/>
          <w:b/>
          <w:sz w:val="24"/>
          <w:szCs w:val="24"/>
        </w:rPr>
        <w:t xml:space="preserve">.  </w:t>
      </w:r>
      <w:r w:rsidRPr="008E7C9C">
        <w:rPr>
          <w:rFonts w:ascii="Times New Roman" w:eastAsia="Times New Roman" w:hAnsi="Times New Roman"/>
          <w:sz w:val="24"/>
          <w:szCs w:val="24"/>
        </w:rPr>
        <w:t>T</w:t>
      </w:r>
      <w:r w:rsidRPr="008E7C9C">
        <w:rPr>
          <w:rFonts w:ascii="Times New Roman" w:eastAsia="Times New Roman" w:hAnsi="Times New Roman"/>
          <w:spacing w:val="-3"/>
          <w:sz w:val="24"/>
          <w:szCs w:val="24"/>
        </w:rPr>
        <w:t>hat this ordinance shall take effect immediately from and after its passage and the publication of the caption, as the law in such cases provide.</w:t>
      </w:r>
    </w:p>
    <w:p w14:paraId="799EE773" w14:textId="77777777" w:rsidR="007463FE" w:rsidRPr="008E7C9C" w:rsidRDefault="007463FE" w:rsidP="007463FE">
      <w:pPr>
        <w:tabs>
          <w:tab w:val="left" w:pos="-720"/>
        </w:tabs>
        <w:suppressAutoHyphens/>
        <w:spacing w:after="0" w:line="240" w:lineRule="auto"/>
        <w:jc w:val="both"/>
        <w:rPr>
          <w:rFonts w:ascii="Times New Roman" w:eastAsia="Times New Roman" w:hAnsi="Times New Roman"/>
          <w:spacing w:val="-3"/>
          <w:sz w:val="24"/>
          <w:szCs w:val="24"/>
        </w:rPr>
      </w:pPr>
    </w:p>
    <w:p w14:paraId="60221BAA" w14:textId="77777777" w:rsidR="007463FE" w:rsidRPr="008E7C9C" w:rsidRDefault="007463FE" w:rsidP="007463FE">
      <w:pPr>
        <w:tabs>
          <w:tab w:val="left" w:pos="-720"/>
        </w:tabs>
        <w:suppressAutoHyphens/>
        <w:spacing w:after="0" w:line="240" w:lineRule="auto"/>
        <w:jc w:val="both"/>
        <w:rPr>
          <w:rFonts w:ascii="Times New Roman" w:eastAsia="Times New Roman" w:hAnsi="Times New Roman"/>
          <w:b/>
          <w:sz w:val="24"/>
          <w:szCs w:val="24"/>
        </w:rPr>
      </w:pPr>
    </w:p>
    <w:p w14:paraId="178C3063" w14:textId="77777777" w:rsidR="007463FE" w:rsidRPr="008E7C9C" w:rsidRDefault="007463FE" w:rsidP="007463FE">
      <w:pPr>
        <w:spacing w:after="0" w:line="240" w:lineRule="auto"/>
        <w:ind w:firstLine="720"/>
        <w:jc w:val="both"/>
        <w:rPr>
          <w:rFonts w:ascii="Times New Roman" w:eastAsia="Times New Roman" w:hAnsi="Times New Roman"/>
          <w:sz w:val="24"/>
          <w:szCs w:val="24"/>
        </w:rPr>
      </w:pPr>
      <w:r w:rsidRPr="008E7C9C">
        <w:rPr>
          <w:rFonts w:ascii="Times New Roman" w:eastAsia="Times New Roman" w:hAnsi="Times New Roman"/>
          <w:sz w:val="24"/>
          <w:szCs w:val="24"/>
        </w:rPr>
        <w:t>PASSED AND APPROVED this ___ day of March 2019.</w:t>
      </w:r>
    </w:p>
    <w:p w14:paraId="78290174" w14:textId="77777777" w:rsidR="007463FE" w:rsidRPr="008E7C9C" w:rsidRDefault="007463FE" w:rsidP="007463FE">
      <w:pPr>
        <w:spacing w:after="0" w:line="240" w:lineRule="auto"/>
        <w:jc w:val="both"/>
        <w:rPr>
          <w:rFonts w:ascii="Times New Roman" w:eastAsia="Times New Roman" w:hAnsi="Times New Roman"/>
          <w:sz w:val="24"/>
          <w:szCs w:val="24"/>
        </w:rPr>
      </w:pPr>
    </w:p>
    <w:p w14:paraId="5829C7E2" w14:textId="77777777" w:rsidR="007463FE" w:rsidRPr="008E7C9C" w:rsidRDefault="007463FE" w:rsidP="007463FE">
      <w:pPr>
        <w:spacing w:after="0" w:line="240" w:lineRule="auto"/>
        <w:jc w:val="both"/>
        <w:rPr>
          <w:rFonts w:ascii="Times New Roman" w:eastAsia="Times New Roman" w:hAnsi="Times New Roman"/>
          <w:sz w:val="24"/>
          <w:szCs w:val="24"/>
        </w:rPr>
      </w:pP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t>APPROVED:</w:t>
      </w:r>
    </w:p>
    <w:p w14:paraId="55E615F9" w14:textId="77777777" w:rsidR="007463FE" w:rsidRPr="008E7C9C" w:rsidRDefault="007463FE" w:rsidP="007463FE">
      <w:pPr>
        <w:spacing w:after="0" w:line="240" w:lineRule="auto"/>
        <w:jc w:val="both"/>
        <w:rPr>
          <w:rFonts w:ascii="Times New Roman" w:eastAsia="Times New Roman" w:hAnsi="Times New Roman"/>
          <w:sz w:val="24"/>
          <w:szCs w:val="24"/>
        </w:rPr>
      </w:pPr>
    </w:p>
    <w:p w14:paraId="76E5C85F" w14:textId="77777777" w:rsidR="007463FE" w:rsidRPr="008E7C9C" w:rsidRDefault="007463FE" w:rsidP="007463FE">
      <w:pPr>
        <w:spacing w:after="0" w:line="240" w:lineRule="auto"/>
        <w:jc w:val="both"/>
        <w:rPr>
          <w:rFonts w:ascii="Times New Roman" w:eastAsia="Times New Roman" w:hAnsi="Times New Roman"/>
          <w:sz w:val="24"/>
          <w:szCs w:val="24"/>
        </w:rPr>
      </w:pPr>
    </w:p>
    <w:p w14:paraId="6844D953" w14:textId="77777777" w:rsidR="007463FE" w:rsidRPr="008E7C9C" w:rsidRDefault="007463FE" w:rsidP="007463FE">
      <w:pPr>
        <w:spacing w:after="0" w:line="240" w:lineRule="auto"/>
        <w:jc w:val="both"/>
        <w:rPr>
          <w:rFonts w:ascii="Times New Roman" w:eastAsia="Times New Roman" w:hAnsi="Times New Roman"/>
          <w:sz w:val="24"/>
          <w:szCs w:val="24"/>
        </w:rPr>
      </w:pP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t xml:space="preserve">By:  </w:t>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p>
    <w:p w14:paraId="345225E3" w14:textId="77777777" w:rsidR="007463FE" w:rsidRPr="008E7C9C" w:rsidRDefault="007463FE" w:rsidP="007463FE">
      <w:pPr>
        <w:spacing w:after="0" w:line="240" w:lineRule="auto"/>
        <w:jc w:val="both"/>
        <w:rPr>
          <w:rFonts w:ascii="Times New Roman" w:eastAsia="Times New Roman" w:hAnsi="Times New Roman"/>
          <w:sz w:val="24"/>
          <w:szCs w:val="24"/>
        </w:rPr>
      </w:pP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r>
      <w:r w:rsidRPr="008E7C9C">
        <w:rPr>
          <w:rFonts w:ascii="Times New Roman" w:eastAsia="Times New Roman" w:hAnsi="Times New Roman"/>
          <w:sz w:val="24"/>
          <w:szCs w:val="24"/>
        </w:rPr>
        <w:tab/>
        <w:t xml:space="preserve">Matt Newsom, Mayor </w:t>
      </w:r>
    </w:p>
    <w:p w14:paraId="4E843C0C" w14:textId="77777777" w:rsidR="007463FE" w:rsidRPr="008E7C9C" w:rsidRDefault="007463FE" w:rsidP="007463FE">
      <w:pPr>
        <w:spacing w:after="0" w:line="240" w:lineRule="auto"/>
        <w:jc w:val="both"/>
        <w:rPr>
          <w:rFonts w:ascii="Times New Roman" w:eastAsia="Times New Roman" w:hAnsi="Times New Roman"/>
          <w:sz w:val="24"/>
          <w:szCs w:val="24"/>
        </w:rPr>
      </w:pPr>
    </w:p>
    <w:p w14:paraId="4200763F" w14:textId="77777777" w:rsidR="007463FE" w:rsidRPr="008E7C9C" w:rsidRDefault="007463FE" w:rsidP="007463FE">
      <w:pPr>
        <w:spacing w:after="0" w:line="240" w:lineRule="auto"/>
        <w:jc w:val="both"/>
        <w:rPr>
          <w:rFonts w:ascii="Times New Roman" w:eastAsia="Times New Roman" w:hAnsi="Times New Roman"/>
          <w:sz w:val="24"/>
          <w:szCs w:val="24"/>
        </w:rPr>
      </w:pPr>
      <w:r w:rsidRPr="008E7C9C">
        <w:rPr>
          <w:rFonts w:ascii="Times New Roman" w:eastAsia="Times New Roman" w:hAnsi="Times New Roman"/>
          <w:sz w:val="24"/>
          <w:szCs w:val="24"/>
        </w:rPr>
        <w:t>ATTEST:</w:t>
      </w:r>
    </w:p>
    <w:p w14:paraId="26C51938" w14:textId="77777777" w:rsidR="007463FE" w:rsidRPr="008E7C9C" w:rsidRDefault="007463FE" w:rsidP="007463FE">
      <w:pPr>
        <w:spacing w:after="0" w:line="240" w:lineRule="auto"/>
        <w:jc w:val="both"/>
        <w:rPr>
          <w:rFonts w:ascii="Times New Roman" w:eastAsia="Times New Roman" w:hAnsi="Times New Roman"/>
          <w:sz w:val="24"/>
          <w:szCs w:val="24"/>
        </w:rPr>
      </w:pPr>
    </w:p>
    <w:p w14:paraId="72653403" w14:textId="77777777" w:rsidR="007463FE" w:rsidRPr="008E7C9C" w:rsidRDefault="007463FE" w:rsidP="007463FE">
      <w:pPr>
        <w:spacing w:after="0" w:line="240" w:lineRule="auto"/>
        <w:jc w:val="both"/>
        <w:rPr>
          <w:rFonts w:ascii="Times New Roman" w:eastAsia="Times New Roman" w:hAnsi="Times New Roman"/>
          <w:sz w:val="24"/>
          <w:szCs w:val="24"/>
        </w:rPr>
      </w:pPr>
    </w:p>
    <w:p w14:paraId="2F89398C" w14:textId="77777777" w:rsidR="007463FE" w:rsidRPr="008E7C9C" w:rsidRDefault="007463FE" w:rsidP="007463FE">
      <w:pPr>
        <w:spacing w:after="0" w:line="240" w:lineRule="auto"/>
        <w:jc w:val="both"/>
        <w:rPr>
          <w:rFonts w:ascii="Times New Roman" w:eastAsia="Times New Roman" w:hAnsi="Times New Roman"/>
          <w:sz w:val="24"/>
          <w:szCs w:val="24"/>
        </w:rPr>
      </w:pPr>
      <w:r w:rsidRPr="008E7C9C">
        <w:rPr>
          <w:rFonts w:ascii="Times New Roman" w:eastAsia="Times New Roman" w:hAnsi="Times New Roman"/>
          <w:sz w:val="24"/>
          <w:szCs w:val="24"/>
        </w:rPr>
        <w:t xml:space="preserve">By:  </w:t>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r w:rsidRPr="008E7C9C">
        <w:rPr>
          <w:rFonts w:ascii="Times New Roman" w:eastAsia="Times New Roman" w:hAnsi="Times New Roman"/>
          <w:sz w:val="24"/>
          <w:szCs w:val="24"/>
          <w:u w:val="single"/>
        </w:rPr>
        <w:tab/>
      </w:r>
    </w:p>
    <w:p w14:paraId="3E717D69" w14:textId="77777777" w:rsidR="007463FE" w:rsidRPr="008E7C9C" w:rsidRDefault="007463FE" w:rsidP="007463FE">
      <w:pPr>
        <w:spacing w:after="0" w:line="240" w:lineRule="auto"/>
        <w:jc w:val="both"/>
      </w:pPr>
      <w:r w:rsidRPr="008E7C9C">
        <w:rPr>
          <w:rFonts w:ascii="Times New Roman" w:eastAsia="Times New Roman" w:hAnsi="Times New Roman"/>
          <w:sz w:val="24"/>
          <w:szCs w:val="24"/>
        </w:rPr>
        <w:tab/>
        <w:t>Judy Braddock, City Secretary</w:t>
      </w:r>
    </w:p>
    <w:p w14:paraId="22E4FEE9"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4613FB59"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Pr>
          <w:rFonts w:ascii="Times New Roman" w:hAnsi="Times New Roman"/>
          <w:color w:val="363636"/>
          <w:sz w:val="24"/>
          <w:szCs w:val="24"/>
        </w:rPr>
        <w:br w:type="page"/>
      </w:r>
      <w:r w:rsidRPr="0049650C">
        <w:rPr>
          <w:rFonts w:ascii="Times New Roman" w:hAnsi="Times New Roman"/>
          <w:color w:val="363636"/>
          <w:sz w:val="24"/>
          <w:szCs w:val="24"/>
        </w:rPr>
        <w:lastRenderedPageBreak/>
        <w:t>On and after the passage of this Ordinance, any person, firm, or corporation seeking approval of</w:t>
      </w:r>
      <w:r>
        <w:rPr>
          <w:rFonts w:ascii="Times New Roman" w:hAnsi="Times New Roman"/>
          <w:color w:val="363636"/>
          <w:sz w:val="24"/>
          <w:szCs w:val="24"/>
        </w:rPr>
        <w:t xml:space="preserve"> </w:t>
      </w:r>
      <w:r w:rsidRPr="0049650C">
        <w:rPr>
          <w:rFonts w:ascii="Times New Roman" w:hAnsi="Times New Roman"/>
          <w:color w:val="363636"/>
          <w:sz w:val="24"/>
          <w:szCs w:val="24"/>
        </w:rPr>
        <w:t xml:space="preserve">any plat, plan or replat of any subdivision of land within the City of Garrett, Texas, and its </w:t>
      </w:r>
      <w:r>
        <w:rPr>
          <w:rFonts w:ascii="Times New Roman" w:hAnsi="Times New Roman"/>
          <w:color w:val="363636"/>
          <w:sz w:val="24"/>
          <w:szCs w:val="24"/>
        </w:rPr>
        <w:t>l</w:t>
      </w:r>
      <w:r w:rsidRPr="0049650C">
        <w:rPr>
          <w:rFonts w:ascii="Times New Roman" w:hAnsi="Times New Roman"/>
          <w:color w:val="363636"/>
          <w:sz w:val="24"/>
          <w:szCs w:val="24"/>
        </w:rPr>
        <w:t>egally</w:t>
      </w:r>
      <w:r>
        <w:rPr>
          <w:rFonts w:ascii="Times New Roman" w:hAnsi="Times New Roman"/>
          <w:color w:val="363636"/>
          <w:sz w:val="24"/>
          <w:szCs w:val="24"/>
        </w:rPr>
        <w:t xml:space="preserve"> </w:t>
      </w:r>
      <w:r w:rsidRPr="0049650C">
        <w:rPr>
          <w:rFonts w:ascii="Times New Roman" w:hAnsi="Times New Roman"/>
          <w:color w:val="363636"/>
          <w:sz w:val="24"/>
          <w:szCs w:val="24"/>
        </w:rPr>
        <w:t>established extraterritorial jurisdiction shall be required to comp</w:t>
      </w:r>
      <w:r>
        <w:rPr>
          <w:rFonts w:ascii="Times New Roman" w:hAnsi="Times New Roman"/>
          <w:color w:val="363636"/>
          <w:sz w:val="24"/>
          <w:szCs w:val="24"/>
        </w:rPr>
        <w:t xml:space="preserve">ly with the requirements of the </w:t>
      </w:r>
      <w:r w:rsidRPr="0049650C">
        <w:rPr>
          <w:rFonts w:ascii="Times New Roman" w:hAnsi="Times New Roman"/>
          <w:color w:val="363636"/>
          <w:sz w:val="24"/>
          <w:szCs w:val="24"/>
        </w:rPr>
        <w:t>Ordinance before such approval may be granted, to-wit:</w:t>
      </w:r>
    </w:p>
    <w:p w14:paraId="079E62D9"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6242C651"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1</w:t>
      </w:r>
    </w:p>
    <w:p w14:paraId="36BF0710" w14:textId="77777777" w:rsidR="007463FE" w:rsidRDefault="007463FE" w:rsidP="007463FE">
      <w:pPr>
        <w:autoSpaceDE w:val="0"/>
        <w:autoSpaceDN w:val="0"/>
        <w:adjustRightInd w:val="0"/>
        <w:spacing w:after="0" w:line="240" w:lineRule="auto"/>
        <w:jc w:val="center"/>
        <w:rPr>
          <w:rFonts w:ascii="Times New Roman" w:hAnsi="Times New Roman"/>
          <w:b/>
          <w:bCs/>
          <w:color w:val="363636"/>
          <w:sz w:val="24"/>
          <w:szCs w:val="24"/>
        </w:rPr>
      </w:pPr>
      <w:r w:rsidRPr="0049650C">
        <w:rPr>
          <w:rFonts w:ascii="Times New Roman" w:hAnsi="Times New Roman"/>
          <w:b/>
          <w:bCs/>
          <w:color w:val="363636"/>
          <w:sz w:val="24"/>
          <w:szCs w:val="24"/>
        </w:rPr>
        <w:t>GENERAL</w:t>
      </w:r>
    </w:p>
    <w:p w14:paraId="597ED165" w14:textId="77777777" w:rsidR="007463FE" w:rsidRPr="0049650C" w:rsidRDefault="007463FE" w:rsidP="007463FE">
      <w:pPr>
        <w:autoSpaceDE w:val="0"/>
        <w:autoSpaceDN w:val="0"/>
        <w:adjustRightInd w:val="0"/>
        <w:spacing w:after="0" w:line="240" w:lineRule="auto"/>
        <w:jc w:val="center"/>
        <w:rPr>
          <w:rFonts w:ascii="Times New Roman" w:hAnsi="Times New Roman"/>
          <w:b/>
          <w:bCs/>
          <w:color w:val="363636"/>
          <w:sz w:val="24"/>
          <w:szCs w:val="24"/>
        </w:rPr>
      </w:pPr>
    </w:p>
    <w:p w14:paraId="7133EEB3"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r w:rsidRPr="0049650C">
        <w:rPr>
          <w:rFonts w:ascii="Times New Roman" w:hAnsi="Times New Roman"/>
          <w:color w:val="363636"/>
          <w:sz w:val="24"/>
          <w:szCs w:val="24"/>
        </w:rPr>
        <w:t xml:space="preserve">These regulations shall govern every person, firm, association or </w:t>
      </w:r>
      <w:r>
        <w:rPr>
          <w:rFonts w:ascii="Times New Roman" w:hAnsi="Times New Roman"/>
          <w:color w:val="363636"/>
          <w:sz w:val="24"/>
          <w:szCs w:val="24"/>
        </w:rPr>
        <w:t xml:space="preserve">corporation owning any tract of </w:t>
      </w:r>
      <w:r w:rsidRPr="0049650C">
        <w:rPr>
          <w:rFonts w:ascii="Times New Roman" w:hAnsi="Times New Roman"/>
          <w:color w:val="363636"/>
          <w:sz w:val="24"/>
          <w:szCs w:val="24"/>
        </w:rPr>
        <w:t>land within the corporate limits of the extraterritorial jurisdiction</w:t>
      </w:r>
      <w:r>
        <w:rPr>
          <w:rFonts w:ascii="Times New Roman" w:hAnsi="Times New Roman"/>
          <w:color w:val="363636"/>
          <w:sz w:val="24"/>
          <w:szCs w:val="24"/>
        </w:rPr>
        <w:t xml:space="preserve"> of the City of Garrett who may </w:t>
      </w:r>
      <w:r w:rsidRPr="0049650C">
        <w:rPr>
          <w:rFonts w:ascii="Times New Roman" w:hAnsi="Times New Roman"/>
          <w:color w:val="363636"/>
          <w:sz w:val="24"/>
          <w:szCs w:val="24"/>
        </w:rPr>
        <w:t>hereafter divide the same into two or more parts for the purpose o</w:t>
      </w:r>
      <w:r>
        <w:rPr>
          <w:rFonts w:ascii="Times New Roman" w:hAnsi="Times New Roman"/>
          <w:color w:val="363636"/>
          <w:sz w:val="24"/>
          <w:szCs w:val="24"/>
        </w:rPr>
        <w:t xml:space="preserve">f laying out any subdivision of </w:t>
      </w:r>
      <w:r w:rsidRPr="0049650C">
        <w:rPr>
          <w:rFonts w:ascii="Times New Roman" w:hAnsi="Times New Roman"/>
          <w:color w:val="363636"/>
          <w:sz w:val="24"/>
          <w:szCs w:val="24"/>
        </w:rPr>
        <w:t>any tract of</w:t>
      </w:r>
      <w:r>
        <w:rPr>
          <w:rFonts w:ascii="Times New Roman" w:hAnsi="Times New Roman"/>
          <w:color w:val="363636"/>
          <w:sz w:val="24"/>
          <w:szCs w:val="24"/>
        </w:rPr>
        <w:t xml:space="preserve"> </w:t>
      </w:r>
      <w:r w:rsidRPr="0049650C">
        <w:rPr>
          <w:rFonts w:ascii="Times New Roman" w:hAnsi="Times New Roman"/>
          <w:color w:val="363636"/>
          <w:sz w:val="24"/>
          <w:szCs w:val="24"/>
        </w:rPr>
        <w:t>land or any addition to the said City, or for laying out suburban</w:t>
      </w:r>
      <w:r>
        <w:rPr>
          <w:rFonts w:ascii="Times New Roman" w:hAnsi="Times New Roman"/>
          <w:color w:val="363636"/>
          <w:sz w:val="24"/>
          <w:szCs w:val="24"/>
        </w:rPr>
        <w:t xml:space="preserve"> lots or building lots, </w:t>
      </w:r>
      <w:r w:rsidRPr="0049650C">
        <w:rPr>
          <w:rFonts w:ascii="Times New Roman" w:hAnsi="Times New Roman"/>
          <w:color w:val="363636"/>
          <w:sz w:val="24"/>
          <w:szCs w:val="24"/>
        </w:rPr>
        <w:t>or any lots, streets, alleys, parks or other portions intende</w:t>
      </w:r>
      <w:r>
        <w:rPr>
          <w:rFonts w:ascii="Times New Roman" w:hAnsi="Times New Roman"/>
          <w:color w:val="363636"/>
          <w:sz w:val="24"/>
          <w:szCs w:val="24"/>
        </w:rPr>
        <w:t xml:space="preserve">d for public use, or the use of </w:t>
      </w:r>
      <w:r w:rsidRPr="0049650C">
        <w:rPr>
          <w:rFonts w:ascii="Times New Roman" w:hAnsi="Times New Roman"/>
          <w:color w:val="363636"/>
          <w:sz w:val="24"/>
          <w:szCs w:val="24"/>
        </w:rPr>
        <w:t>purchasers or owners of</w:t>
      </w:r>
      <w:r>
        <w:rPr>
          <w:rFonts w:ascii="Times New Roman" w:hAnsi="Times New Roman"/>
          <w:color w:val="363636"/>
          <w:sz w:val="24"/>
          <w:szCs w:val="24"/>
        </w:rPr>
        <w:t xml:space="preserve"> </w:t>
      </w:r>
      <w:r w:rsidRPr="0049650C">
        <w:rPr>
          <w:rFonts w:ascii="Times New Roman" w:hAnsi="Times New Roman"/>
          <w:color w:val="363636"/>
          <w:sz w:val="24"/>
          <w:szCs w:val="24"/>
        </w:rPr>
        <w:t>lots fronting thereon or adjacent thereto.</w:t>
      </w:r>
    </w:p>
    <w:p w14:paraId="70592F27"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p>
    <w:p w14:paraId="2872DB30" w14:textId="77777777" w:rsidR="007463FE" w:rsidRDefault="007463FE" w:rsidP="007463FE">
      <w:pPr>
        <w:autoSpaceDE w:val="0"/>
        <w:autoSpaceDN w:val="0"/>
        <w:adjustRightInd w:val="0"/>
        <w:spacing w:after="0" w:line="240" w:lineRule="auto"/>
        <w:jc w:val="both"/>
      </w:pPr>
      <w:r>
        <w:t xml:space="preserve">The purposes of this chapter are: </w:t>
      </w:r>
    </w:p>
    <w:p w14:paraId="594F8931" w14:textId="77777777" w:rsidR="007463FE" w:rsidRDefault="007463FE" w:rsidP="007463FE">
      <w:pPr>
        <w:numPr>
          <w:ilvl w:val="0"/>
          <w:numId w:val="2"/>
        </w:numPr>
        <w:autoSpaceDE w:val="0"/>
        <w:autoSpaceDN w:val="0"/>
        <w:adjustRightInd w:val="0"/>
        <w:spacing w:after="0" w:line="240" w:lineRule="auto"/>
        <w:jc w:val="both"/>
      </w:pPr>
      <w:r>
        <w:t xml:space="preserve">To protect and provide for the public health, safety, and general welfare of the City. </w:t>
      </w:r>
    </w:p>
    <w:p w14:paraId="5B4F04F3" w14:textId="77777777" w:rsidR="007463FE" w:rsidRDefault="007463FE" w:rsidP="007463FE">
      <w:pPr>
        <w:autoSpaceDE w:val="0"/>
        <w:autoSpaceDN w:val="0"/>
        <w:adjustRightInd w:val="0"/>
        <w:spacing w:after="0" w:line="240" w:lineRule="auto"/>
        <w:ind w:left="720"/>
        <w:jc w:val="both"/>
      </w:pPr>
    </w:p>
    <w:p w14:paraId="017DCA8E" w14:textId="77777777" w:rsidR="007463FE" w:rsidRDefault="007463FE" w:rsidP="007463FE">
      <w:pPr>
        <w:numPr>
          <w:ilvl w:val="0"/>
          <w:numId w:val="2"/>
        </w:numPr>
        <w:autoSpaceDE w:val="0"/>
        <w:autoSpaceDN w:val="0"/>
        <w:adjustRightInd w:val="0"/>
        <w:spacing w:after="0" w:line="240" w:lineRule="auto"/>
        <w:jc w:val="both"/>
      </w:pPr>
      <w:r>
        <w:t xml:space="preserve">To guide the future growth and development of the City in accordance with the Comprehensive Plan. </w:t>
      </w:r>
    </w:p>
    <w:p w14:paraId="51D048C1" w14:textId="77777777" w:rsidR="007463FE" w:rsidRDefault="007463FE" w:rsidP="007463FE">
      <w:pPr>
        <w:autoSpaceDE w:val="0"/>
        <w:autoSpaceDN w:val="0"/>
        <w:adjustRightInd w:val="0"/>
        <w:spacing w:after="0" w:line="240" w:lineRule="auto"/>
        <w:jc w:val="both"/>
      </w:pPr>
    </w:p>
    <w:p w14:paraId="3E840389" w14:textId="77777777" w:rsidR="007463FE" w:rsidRDefault="007463FE" w:rsidP="007463FE">
      <w:pPr>
        <w:numPr>
          <w:ilvl w:val="0"/>
          <w:numId w:val="2"/>
        </w:numPr>
        <w:autoSpaceDE w:val="0"/>
        <w:autoSpaceDN w:val="0"/>
        <w:adjustRightInd w:val="0"/>
        <w:spacing w:after="0" w:line="240" w:lineRule="auto"/>
        <w:jc w:val="both"/>
      </w:pPr>
      <w:r>
        <w:t xml:space="preserve">To ensure safety from fire, flood, and other danger, and to prevent overcrowding of the land and undue congestion of population. </w:t>
      </w:r>
    </w:p>
    <w:p w14:paraId="69886187" w14:textId="77777777" w:rsidR="007463FE" w:rsidRDefault="007463FE" w:rsidP="007463FE">
      <w:pPr>
        <w:autoSpaceDE w:val="0"/>
        <w:autoSpaceDN w:val="0"/>
        <w:adjustRightInd w:val="0"/>
        <w:spacing w:after="0" w:line="240" w:lineRule="auto"/>
        <w:jc w:val="both"/>
      </w:pPr>
    </w:p>
    <w:p w14:paraId="3012722D" w14:textId="77777777" w:rsidR="007463FE" w:rsidRDefault="007463FE" w:rsidP="007463FE">
      <w:pPr>
        <w:numPr>
          <w:ilvl w:val="0"/>
          <w:numId w:val="2"/>
        </w:numPr>
        <w:autoSpaceDE w:val="0"/>
        <w:autoSpaceDN w:val="0"/>
        <w:adjustRightInd w:val="0"/>
        <w:spacing w:after="0" w:line="240" w:lineRule="auto"/>
        <w:jc w:val="both"/>
      </w:pPr>
      <w:r>
        <w:t xml:space="preserve">To guide public and private development in order to provide adequate and efficient transportation, water, sewerage, drainage, and other public requirements and facilities. </w:t>
      </w:r>
    </w:p>
    <w:p w14:paraId="4EB30509" w14:textId="77777777" w:rsidR="007463FE" w:rsidRDefault="007463FE" w:rsidP="007463FE">
      <w:pPr>
        <w:autoSpaceDE w:val="0"/>
        <w:autoSpaceDN w:val="0"/>
        <w:adjustRightInd w:val="0"/>
        <w:spacing w:after="0" w:line="240" w:lineRule="auto"/>
        <w:jc w:val="both"/>
      </w:pPr>
    </w:p>
    <w:p w14:paraId="44D4F832" w14:textId="77777777" w:rsidR="007463FE" w:rsidRDefault="007463FE" w:rsidP="007463FE">
      <w:pPr>
        <w:numPr>
          <w:ilvl w:val="0"/>
          <w:numId w:val="2"/>
        </w:numPr>
        <w:autoSpaceDE w:val="0"/>
        <w:autoSpaceDN w:val="0"/>
        <w:adjustRightInd w:val="0"/>
        <w:spacing w:after="0" w:line="240" w:lineRule="auto"/>
        <w:jc w:val="both"/>
      </w:pPr>
      <w:r>
        <w:t xml:space="preserve">To provide for the circulation of traffic and pedestrians required for the beneficial use of land and buildings and to avoid congestion throughout the City. </w:t>
      </w:r>
    </w:p>
    <w:p w14:paraId="39426C68" w14:textId="77777777" w:rsidR="007463FE" w:rsidRDefault="007463FE" w:rsidP="007463FE">
      <w:pPr>
        <w:autoSpaceDE w:val="0"/>
        <w:autoSpaceDN w:val="0"/>
        <w:adjustRightInd w:val="0"/>
        <w:spacing w:after="0" w:line="240" w:lineRule="auto"/>
        <w:jc w:val="both"/>
      </w:pPr>
    </w:p>
    <w:p w14:paraId="4445AE3E" w14:textId="77777777" w:rsidR="007463FE" w:rsidRDefault="007463FE" w:rsidP="007463FE">
      <w:pPr>
        <w:numPr>
          <w:ilvl w:val="0"/>
          <w:numId w:val="2"/>
        </w:numPr>
        <w:autoSpaceDE w:val="0"/>
        <w:autoSpaceDN w:val="0"/>
        <w:adjustRightInd w:val="0"/>
        <w:spacing w:after="0" w:line="240" w:lineRule="auto"/>
        <w:jc w:val="both"/>
      </w:pPr>
      <w:r>
        <w:t xml:space="preserve">To establish reasonable standards of design and procedures for platting to further the orderly layout and use of land, and to ensure proper legal descriptions and to properly monument platted land. </w:t>
      </w:r>
    </w:p>
    <w:p w14:paraId="403A5FE8" w14:textId="77777777" w:rsidR="007463FE" w:rsidRDefault="007463FE" w:rsidP="007463FE">
      <w:pPr>
        <w:autoSpaceDE w:val="0"/>
        <w:autoSpaceDN w:val="0"/>
        <w:adjustRightInd w:val="0"/>
        <w:spacing w:after="0" w:line="240" w:lineRule="auto"/>
        <w:jc w:val="both"/>
      </w:pPr>
    </w:p>
    <w:p w14:paraId="1A7E29E4" w14:textId="77777777" w:rsidR="007463FE" w:rsidRDefault="007463FE" w:rsidP="007463FE">
      <w:pPr>
        <w:numPr>
          <w:ilvl w:val="0"/>
          <w:numId w:val="2"/>
        </w:numPr>
        <w:autoSpaceDE w:val="0"/>
        <w:autoSpaceDN w:val="0"/>
        <w:adjustRightInd w:val="0"/>
        <w:spacing w:after="0" w:line="240" w:lineRule="auto"/>
        <w:jc w:val="both"/>
      </w:pPr>
      <w:r>
        <w:t xml:space="preserve">To ensure that adequate public facilities and services are available and will have sufficient capacity to serve the proposed subdivision or development and that the community will be required to bear no more than its fair share of the cost of providing the facilities and services. </w:t>
      </w:r>
    </w:p>
    <w:p w14:paraId="7519C4CD" w14:textId="77777777" w:rsidR="007463FE" w:rsidRDefault="007463FE" w:rsidP="007463FE">
      <w:pPr>
        <w:autoSpaceDE w:val="0"/>
        <w:autoSpaceDN w:val="0"/>
        <w:adjustRightInd w:val="0"/>
        <w:spacing w:after="0" w:line="240" w:lineRule="auto"/>
        <w:jc w:val="both"/>
      </w:pPr>
    </w:p>
    <w:p w14:paraId="789FD66B" w14:textId="77777777" w:rsidR="007463FE" w:rsidRDefault="007463FE" w:rsidP="007463FE">
      <w:pPr>
        <w:numPr>
          <w:ilvl w:val="0"/>
          <w:numId w:val="2"/>
        </w:numPr>
        <w:autoSpaceDE w:val="0"/>
        <w:autoSpaceDN w:val="0"/>
        <w:adjustRightInd w:val="0"/>
        <w:spacing w:after="0" w:line="240" w:lineRule="auto"/>
        <w:jc w:val="both"/>
      </w:pPr>
      <w:r>
        <w:t xml:space="preserve">To prevent the pollution of streams and ponds; to ensure the adequacy of drainage facilities; to safeguard the water table, and to encourage the wise use and management of natural resources and enhance the stability and beauty of the community and the value of the land. </w:t>
      </w:r>
    </w:p>
    <w:p w14:paraId="26F1C115" w14:textId="77777777" w:rsidR="007463FE" w:rsidRDefault="007463FE" w:rsidP="007463FE">
      <w:pPr>
        <w:autoSpaceDE w:val="0"/>
        <w:autoSpaceDN w:val="0"/>
        <w:adjustRightInd w:val="0"/>
        <w:spacing w:after="0" w:line="240" w:lineRule="auto"/>
        <w:jc w:val="both"/>
      </w:pPr>
    </w:p>
    <w:p w14:paraId="2388FFFF" w14:textId="77777777" w:rsidR="007463FE" w:rsidRDefault="007463FE" w:rsidP="007463FE">
      <w:pPr>
        <w:numPr>
          <w:ilvl w:val="0"/>
          <w:numId w:val="2"/>
        </w:numPr>
        <w:autoSpaceDE w:val="0"/>
        <w:autoSpaceDN w:val="0"/>
        <w:adjustRightInd w:val="0"/>
        <w:spacing w:after="0" w:line="240" w:lineRule="auto"/>
        <w:jc w:val="both"/>
      </w:pPr>
      <w:r>
        <w:t xml:space="preserve">To provide for open spaces through the most efficient design and layout of the land. </w:t>
      </w:r>
    </w:p>
    <w:p w14:paraId="59D1AA68" w14:textId="77777777" w:rsidR="007463FE" w:rsidRDefault="007463FE" w:rsidP="007463FE">
      <w:pPr>
        <w:autoSpaceDE w:val="0"/>
        <w:autoSpaceDN w:val="0"/>
        <w:adjustRightInd w:val="0"/>
        <w:spacing w:after="0" w:line="240" w:lineRule="auto"/>
        <w:jc w:val="both"/>
      </w:pPr>
    </w:p>
    <w:p w14:paraId="5B8350A4" w14:textId="77777777" w:rsidR="007463FE" w:rsidRDefault="007463FE" w:rsidP="007463FE">
      <w:pPr>
        <w:numPr>
          <w:ilvl w:val="0"/>
          <w:numId w:val="2"/>
        </w:numPr>
        <w:autoSpaceDE w:val="0"/>
        <w:autoSpaceDN w:val="0"/>
        <w:adjustRightInd w:val="0"/>
        <w:spacing w:after="0" w:line="240" w:lineRule="auto"/>
        <w:jc w:val="both"/>
      </w:pPr>
      <w:r>
        <w:t>To remedy the problems associated with inappropriately platted lands, including premature subdivision, incomplete subdivision and scattered subdivision.</w:t>
      </w:r>
    </w:p>
    <w:p w14:paraId="57B97CE4" w14:textId="77777777" w:rsidR="007463FE" w:rsidRPr="0049650C" w:rsidRDefault="007463FE" w:rsidP="007463FE">
      <w:pPr>
        <w:autoSpaceDE w:val="0"/>
        <w:autoSpaceDN w:val="0"/>
        <w:adjustRightInd w:val="0"/>
        <w:spacing w:after="0" w:line="240" w:lineRule="auto"/>
        <w:jc w:val="both"/>
        <w:rPr>
          <w:rFonts w:ascii="Times New Roman" w:hAnsi="Times New Roman"/>
          <w:color w:val="363636"/>
          <w:sz w:val="24"/>
          <w:szCs w:val="24"/>
        </w:rPr>
      </w:pPr>
    </w:p>
    <w:p w14:paraId="01F92474"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4DF81FA6"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2</w:t>
      </w:r>
    </w:p>
    <w:p w14:paraId="42E31546" w14:textId="77777777" w:rsidR="007463FE" w:rsidRDefault="007463FE" w:rsidP="007463FE">
      <w:pPr>
        <w:autoSpaceDE w:val="0"/>
        <w:autoSpaceDN w:val="0"/>
        <w:adjustRightInd w:val="0"/>
        <w:spacing w:after="0" w:line="240" w:lineRule="auto"/>
        <w:jc w:val="center"/>
        <w:rPr>
          <w:rFonts w:ascii="Times New Roman" w:hAnsi="Times New Roman"/>
          <w:b/>
          <w:bCs/>
          <w:color w:val="363636"/>
          <w:sz w:val="24"/>
          <w:szCs w:val="24"/>
        </w:rPr>
      </w:pPr>
      <w:r w:rsidRPr="0049650C">
        <w:rPr>
          <w:rFonts w:ascii="Times New Roman" w:hAnsi="Times New Roman"/>
          <w:b/>
          <w:bCs/>
          <w:color w:val="363636"/>
          <w:sz w:val="24"/>
          <w:szCs w:val="24"/>
        </w:rPr>
        <w:t>DEFINITIONS</w:t>
      </w:r>
    </w:p>
    <w:p w14:paraId="1CB3F37A" w14:textId="77777777" w:rsidR="007463FE" w:rsidRPr="0049650C" w:rsidRDefault="007463FE" w:rsidP="007463FE">
      <w:pPr>
        <w:autoSpaceDE w:val="0"/>
        <w:autoSpaceDN w:val="0"/>
        <w:adjustRightInd w:val="0"/>
        <w:spacing w:after="0" w:line="240" w:lineRule="auto"/>
        <w:jc w:val="center"/>
        <w:rPr>
          <w:rFonts w:ascii="Times New Roman" w:hAnsi="Times New Roman"/>
          <w:b/>
          <w:bCs/>
          <w:color w:val="363636"/>
          <w:sz w:val="24"/>
          <w:szCs w:val="24"/>
        </w:rPr>
      </w:pPr>
    </w:p>
    <w:p w14:paraId="3E904904"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2.01 </w:t>
      </w:r>
      <w:r w:rsidRPr="0049650C">
        <w:rPr>
          <w:rFonts w:ascii="Times New Roman" w:hAnsi="Times New Roman"/>
          <w:b/>
          <w:bCs/>
          <w:color w:val="363636"/>
          <w:sz w:val="24"/>
          <w:szCs w:val="24"/>
        </w:rPr>
        <w:t xml:space="preserve">City </w:t>
      </w:r>
      <w:r w:rsidRPr="0049650C">
        <w:rPr>
          <w:rFonts w:ascii="Times New Roman" w:hAnsi="Times New Roman"/>
          <w:color w:val="363636"/>
          <w:sz w:val="24"/>
          <w:szCs w:val="24"/>
        </w:rPr>
        <w:t xml:space="preserve">or the </w:t>
      </w:r>
      <w:r w:rsidRPr="0049650C">
        <w:rPr>
          <w:rFonts w:ascii="Times New Roman" w:hAnsi="Times New Roman"/>
          <w:b/>
          <w:bCs/>
          <w:color w:val="363636"/>
          <w:sz w:val="24"/>
          <w:szCs w:val="24"/>
        </w:rPr>
        <w:t xml:space="preserve">City </w:t>
      </w:r>
      <w:r w:rsidRPr="0049650C">
        <w:rPr>
          <w:rFonts w:ascii="Times New Roman" w:hAnsi="Times New Roman"/>
          <w:color w:val="363636"/>
          <w:sz w:val="24"/>
          <w:szCs w:val="24"/>
        </w:rPr>
        <w:t>shall mean the City of Garrett, Texas; City Engineer means the engineer</w:t>
      </w:r>
      <w:r>
        <w:rPr>
          <w:rFonts w:ascii="Times New Roman" w:hAnsi="Times New Roman"/>
          <w:color w:val="363636"/>
          <w:sz w:val="24"/>
          <w:szCs w:val="24"/>
        </w:rPr>
        <w:t xml:space="preserve"> </w:t>
      </w:r>
      <w:r w:rsidRPr="0049650C">
        <w:rPr>
          <w:rFonts w:ascii="Times New Roman" w:hAnsi="Times New Roman"/>
          <w:color w:val="363636"/>
          <w:sz w:val="24"/>
          <w:szCs w:val="24"/>
        </w:rPr>
        <w:t>Representing the City of Garrett.</w:t>
      </w:r>
    </w:p>
    <w:p w14:paraId="404DF30C"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0971EFF9"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2.02 </w:t>
      </w:r>
      <w:r w:rsidRPr="0049650C">
        <w:rPr>
          <w:rFonts w:ascii="Times New Roman" w:hAnsi="Times New Roman"/>
          <w:b/>
          <w:bCs/>
          <w:color w:val="363636"/>
          <w:sz w:val="24"/>
          <w:szCs w:val="24"/>
        </w:rPr>
        <w:t xml:space="preserve">Subdivision </w:t>
      </w:r>
      <w:r w:rsidRPr="0049650C">
        <w:rPr>
          <w:rFonts w:ascii="Times New Roman" w:hAnsi="Times New Roman"/>
          <w:color w:val="363636"/>
          <w:sz w:val="24"/>
          <w:szCs w:val="24"/>
        </w:rPr>
        <w:t>shall mean the divisions of a tract or parcel</w:t>
      </w:r>
      <w:r>
        <w:rPr>
          <w:rFonts w:ascii="Times New Roman" w:hAnsi="Times New Roman"/>
          <w:color w:val="363636"/>
          <w:sz w:val="24"/>
          <w:szCs w:val="24"/>
        </w:rPr>
        <w:t xml:space="preserve"> of land into two or more parts </w:t>
      </w:r>
      <w:r w:rsidRPr="0049650C">
        <w:rPr>
          <w:rFonts w:ascii="Times New Roman" w:hAnsi="Times New Roman"/>
          <w:color w:val="363636"/>
          <w:sz w:val="24"/>
          <w:szCs w:val="24"/>
        </w:rPr>
        <w:t>or lots for the purpose, whether immediate or future, of sale or building development or</w:t>
      </w:r>
      <w:r>
        <w:rPr>
          <w:rFonts w:ascii="Times New Roman" w:hAnsi="Times New Roman"/>
          <w:color w:val="363636"/>
          <w:sz w:val="24"/>
          <w:szCs w:val="24"/>
        </w:rPr>
        <w:t xml:space="preserve"> </w:t>
      </w:r>
      <w:r w:rsidRPr="0049650C">
        <w:rPr>
          <w:rFonts w:ascii="Times New Roman" w:hAnsi="Times New Roman"/>
          <w:color w:val="363636"/>
          <w:sz w:val="24"/>
          <w:szCs w:val="24"/>
        </w:rPr>
        <w:t>transfer of ownership with the exception of transfer to heirs of an estate, and shall include</w:t>
      </w:r>
      <w:r>
        <w:rPr>
          <w:rFonts w:ascii="Times New Roman" w:hAnsi="Times New Roman"/>
          <w:color w:val="363636"/>
          <w:sz w:val="24"/>
          <w:szCs w:val="24"/>
        </w:rPr>
        <w:t xml:space="preserve"> </w:t>
      </w:r>
      <w:r w:rsidRPr="0049650C">
        <w:rPr>
          <w:rFonts w:ascii="Times New Roman" w:hAnsi="Times New Roman"/>
          <w:color w:val="363636"/>
          <w:sz w:val="24"/>
          <w:szCs w:val="24"/>
        </w:rPr>
        <w:t>re-subdivision.</w:t>
      </w:r>
    </w:p>
    <w:p w14:paraId="730FEA69"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44A0BEDF"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2.03 </w:t>
      </w:r>
      <w:r w:rsidRPr="0049650C">
        <w:rPr>
          <w:rFonts w:ascii="Times New Roman" w:hAnsi="Times New Roman"/>
          <w:b/>
          <w:bCs/>
          <w:color w:val="363636"/>
          <w:sz w:val="24"/>
          <w:szCs w:val="24"/>
        </w:rPr>
        <w:t xml:space="preserve">Re-subdivision </w:t>
      </w:r>
      <w:r w:rsidRPr="0049650C">
        <w:rPr>
          <w:rFonts w:ascii="Times New Roman" w:hAnsi="Times New Roman"/>
          <w:color w:val="363636"/>
          <w:sz w:val="24"/>
          <w:szCs w:val="24"/>
        </w:rPr>
        <w:t>shall mean the division of an existing su</w:t>
      </w:r>
      <w:r>
        <w:rPr>
          <w:rFonts w:ascii="Times New Roman" w:hAnsi="Times New Roman"/>
          <w:color w:val="363636"/>
          <w:sz w:val="24"/>
          <w:szCs w:val="24"/>
        </w:rPr>
        <w:t xml:space="preserve">bdivision, or the relocation of </w:t>
      </w:r>
      <w:r w:rsidRPr="0049650C">
        <w:rPr>
          <w:rFonts w:ascii="Times New Roman" w:hAnsi="Times New Roman"/>
          <w:color w:val="363636"/>
          <w:sz w:val="24"/>
          <w:szCs w:val="24"/>
        </w:rPr>
        <w:t>any street lines.</w:t>
      </w:r>
    </w:p>
    <w:p w14:paraId="65C74D3F"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29EB5ABB"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2.04 </w:t>
      </w:r>
      <w:proofErr w:type="spellStart"/>
      <w:r>
        <w:rPr>
          <w:rFonts w:ascii="Times New Roman" w:hAnsi="Times New Roman"/>
          <w:b/>
          <w:bCs/>
          <w:color w:val="363636"/>
          <w:sz w:val="24"/>
          <w:szCs w:val="24"/>
        </w:rPr>
        <w:t>Subdivider</w:t>
      </w:r>
      <w:proofErr w:type="spellEnd"/>
      <w:r>
        <w:rPr>
          <w:rFonts w:ascii="Times New Roman" w:hAnsi="Times New Roman"/>
          <w:b/>
          <w:bCs/>
          <w:color w:val="363636"/>
          <w:sz w:val="24"/>
          <w:szCs w:val="24"/>
        </w:rPr>
        <w:t>/</w:t>
      </w:r>
      <w:r w:rsidRPr="0049650C">
        <w:rPr>
          <w:rFonts w:ascii="Times New Roman" w:hAnsi="Times New Roman"/>
          <w:b/>
          <w:bCs/>
          <w:color w:val="363636"/>
          <w:sz w:val="24"/>
          <w:szCs w:val="24"/>
        </w:rPr>
        <w:t xml:space="preserve">Developer </w:t>
      </w:r>
      <w:r w:rsidRPr="0049650C">
        <w:rPr>
          <w:rFonts w:ascii="Times New Roman" w:hAnsi="Times New Roman"/>
          <w:color w:val="363636"/>
          <w:sz w:val="24"/>
          <w:szCs w:val="24"/>
        </w:rPr>
        <w:t>shall refer to any person or agent th</w:t>
      </w:r>
      <w:r>
        <w:rPr>
          <w:rFonts w:ascii="Times New Roman" w:hAnsi="Times New Roman"/>
          <w:color w:val="363636"/>
          <w:sz w:val="24"/>
          <w:szCs w:val="24"/>
        </w:rPr>
        <w:t xml:space="preserve">ereof, dividing or proposing to </w:t>
      </w:r>
      <w:r w:rsidRPr="0049650C">
        <w:rPr>
          <w:rFonts w:ascii="Times New Roman" w:hAnsi="Times New Roman"/>
          <w:color w:val="363636"/>
          <w:sz w:val="24"/>
          <w:szCs w:val="24"/>
        </w:rPr>
        <w:t>divide land so as to constitute a subdivision. Furthermore,</w:t>
      </w:r>
      <w:r>
        <w:rPr>
          <w:rFonts w:ascii="Times New Roman" w:hAnsi="Times New Roman"/>
          <w:color w:val="363636"/>
          <w:sz w:val="24"/>
          <w:szCs w:val="24"/>
        </w:rPr>
        <w:t xml:space="preserve"> the term "</w:t>
      </w:r>
      <w:proofErr w:type="spellStart"/>
      <w:r>
        <w:rPr>
          <w:rFonts w:ascii="Times New Roman" w:hAnsi="Times New Roman"/>
          <w:color w:val="363636"/>
          <w:sz w:val="24"/>
          <w:szCs w:val="24"/>
        </w:rPr>
        <w:t>subdivider</w:t>
      </w:r>
      <w:proofErr w:type="spellEnd"/>
      <w:r>
        <w:rPr>
          <w:rFonts w:ascii="Times New Roman" w:hAnsi="Times New Roman"/>
          <w:color w:val="363636"/>
          <w:sz w:val="24"/>
          <w:szCs w:val="24"/>
        </w:rPr>
        <w:t xml:space="preserve">" shall be </w:t>
      </w:r>
      <w:r w:rsidRPr="0049650C">
        <w:rPr>
          <w:rFonts w:ascii="Times New Roman" w:hAnsi="Times New Roman"/>
          <w:color w:val="363636"/>
          <w:sz w:val="24"/>
          <w:szCs w:val="24"/>
        </w:rPr>
        <w:t>restricted to include only the owner, equitable owner or</w:t>
      </w:r>
      <w:r>
        <w:rPr>
          <w:rFonts w:ascii="Times New Roman" w:hAnsi="Times New Roman"/>
          <w:color w:val="363636"/>
          <w:sz w:val="24"/>
          <w:szCs w:val="24"/>
        </w:rPr>
        <w:t xml:space="preserve"> authorized agent to such owner </w:t>
      </w:r>
      <w:r w:rsidRPr="0049650C">
        <w:rPr>
          <w:rFonts w:ascii="Times New Roman" w:hAnsi="Times New Roman"/>
          <w:color w:val="363636"/>
          <w:sz w:val="24"/>
          <w:szCs w:val="24"/>
        </w:rPr>
        <w:t>or equitable owner, of land sought to be subdivided.</w:t>
      </w:r>
    </w:p>
    <w:p w14:paraId="4504808A"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58C40858"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63636"/>
          <w:sz w:val="24"/>
          <w:szCs w:val="24"/>
        </w:rPr>
        <w:t xml:space="preserve">2.05 </w:t>
      </w:r>
      <w:r w:rsidRPr="0049650C">
        <w:rPr>
          <w:rFonts w:ascii="Times New Roman" w:hAnsi="Times New Roman"/>
          <w:b/>
          <w:bCs/>
          <w:color w:val="363636"/>
          <w:sz w:val="24"/>
          <w:szCs w:val="24"/>
        </w:rPr>
        <w:t xml:space="preserve">Lots </w:t>
      </w:r>
      <w:r w:rsidRPr="0049650C">
        <w:rPr>
          <w:rFonts w:ascii="Times New Roman" w:hAnsi="Times New Roman"/>
          <w:color w:val="363636"/>
          <w:sz w:val="24"/>
          <w:szCs w:val="24"/>
        </w:rPr>
        <w:t>shall mean land occupied or to be occupied for either r</w:t>
      </w:r>
      <w:r>
        <w:rPr>
          <w:rFonts w:ascii="Times New Roman" w:hAnsi="Times New Roman"/>
          <w:color w:val="363636"/>
          <w:sz w:val="24"/>
          <w:szCs w:val="24"/>
        </w:rPr>
        <w:t xml:space="preserve">esidential, commercial, retail, </w:t>
      </w:r>
      <w:r w:rsidRPr="0049650C">
        <w:rPr>
          <w:rFonts w:ascii="Times New Roman" w:hAnsi="Times New Roman"/>
          <w:color w:val="363636"/>
          <w:sz w:val="24"/>
          <w:szCs w:val="24"/>
        </w:rPr>
        <w:t xml:space="preserve">office, industrial educational uses, etc., by a building </w:t>
      </w:r>
      <w:r>
        <w:rPr>
          <w:rFonts w:ascii="Times New Roman" w:hAnsi="Times New Roman"/>
          <w:color w:val="363636"/>
          <w:sz w:val="24"/>
          <w:szCs w:val="24"/>
        </w:rPr>
        <w:t xml:space="preserve">and its accessory buildings and </w:t>
      </w:r>
      <w:r w:rsidRPr="0049650C">
        <w:rPr>
          <w:rFonts w:ascii="Times New Roman" w:hAnsi="Times New Roman"/>
          <w:color w:val="383838"/>
          <w:sz w:val="24"/>
          <w:szCs w:val="24"/>
        </w:rPr>
        <w:t>including such open spaces as required by ordinances of the City of Garrett and having</w:t>
      </w:r>
      <w:r>
        <w:rPr>
          <w:rFonts w:ascii="Times New Roman" w:hAnsi="Times New Roman"/>
          <w:color w:val="383838"/>
          <w:sz w:val="24"/>
          <w:szCs w:val="24"/>
        </w:rPr>
        <w:t xml:space="preserve"> </w:t>
      </w:r>
      <w:r w:rsidRPr="0049650C">
        <w:rPr>
          <w:rFonts w:ascii="Times New Roman" w:hAnsi="Times New Roman"/>
          <w:color w:val="383838"/>
          <w:sz w:val="24"/>
          <w:szCs w:val="24"/>
        </w:rPr>
        <w:t>its principal frontage upon a public street or officially approved place.</w:t>
      </w:r>
    </w:p>
    <w:p w14:paraId="73810C7B"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38C8B5D5"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2.06 </w:t>
      </w:r>
      <w:r w:rsidRPr="003F751A">
        <w:rPr>
          <w:rFonts w:ascii="Times New Roman" w:hAnsi="Times New Roman"/>
          <w:b/>
          <w:color w:val="383838"/>
          <w:sz w:val="24"/>
          <w:szCs w:val="24"/>
        </w:rPr>
        <w:t>Key lot</w:t>
      </w:r>
      <w:r w:rsidRPr="0049650C">
        <w:rPr>
          <w:rFonts w:ascii="Times New Roman" w:hAnsi="Times New Roman"/>
          <w:color w:val="383838"/>
          <w:sz w:val="24"/>
          <w:szCs w:val="24"/>
        </w:rPr>
        <w:t xml:space="preserve"> shall mean a lot which has frontage upon a side street in addition to a front street.</w:t>
      </w:r>
    </w:p>
    <w:p w14:paraId="06F47CA2"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6C5DF491"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2.07 </w:t>
      </w:r>
      <w:r w:rsidRPr="006B0A5A">
        <w:rPr>
          <w:rFonts w:ascii="Times New Roman" w:hAnsi="Times New Roman"/>
          <w:b/>
          <w:color w:val="383838"/>
          <w:sz w:val="24"/>
          <w:szCs w:val="24"/>
        </w:rPr>
        <w:t>Street</w:t>
      </w:r>
      <w:r w:rsidRPr="0049650C">
        <w:rPr>
          <w:rFonts w:ascii="Times New Roman" w:hAnsi="Times New Roman"/>
          <w:color w:val="383838"/>
          <w:sz w:val="24"/>
          <w:szCs w:val="24"/>
        </w:rPr>
        <w:t xml:space="preserve"> shall mean a way for vehicular traffic and other pu</w:t>
      </w:r>
      <w:r>
        <w:rPr>
          <w:rFonts w:ascii="Times New Roman" w:hAnsi="Times New Roman"/>
          <w:color w:val="383838"/>
          <w:sz w:val="24"/>
          <w:szCs w:val="24"/>
        </w:rPr>
        <w:t xml:space="preserve">blic uses, whether designated a </w:t>
      </w:r>
      <w:r w:rsidRPr="0049650C">
        <w:rPr>
          <w:rFonts w:ascii="Times New Roman" w:hAnsi="Times New Roman"/>
          <w:color w:val="383838"/>
          <w:sz w:val="24"/>
          <w:szCs w:val="24"/>
        </w:rPr>
        <w:t>street, highway, thoroughfare, parkway, throughway, road,</w:t>
      </w:r>
      <w:r>
        <w:rPr>
          <w:rFonts w:ascii="Times New Roman" w:hAnsi="Times New Roman"/>
          <w:color w:val="383838"/>
          <w:sz w:val="24"/>
          <w:szCs w:val="24"/>
        </w:rPr>
        <w:t xml:space="preserve"> avenue, boulevard, lane, place </w:t>
      </w:r>
      <w:r w:rsidRPr="0049650C">
        <w:rPr>
          <w:rFonts w:ascii="Times New Roman" w:hAnsi="Times New Roman"/>
          <w:color w:val="383838"/>
          <w:sz w:val="24"/>
          <w:szCs w:val="24"/>
        </w:rPr>
        <w:t>or however otherwise designated.</w:t>
      </w:r>
    </w:p>
    <w:p w14:paraId="6B7C54D6"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1BCF80D1"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2.08 </w:t>
      </w:r>
      <w:r w:rsidRPr="006B0A5A">
        <w:rPr>
          <w:rFonts w:ascii="Times New Roman" w:hAnsi="Times New Roman"/>
          <w:b/>
          <w:color w:val="383838"/>
          <w:sz w:val="24"/>
          <w:szCs w:val="24"/>
        </w:rPr>
        <w:t>Arterial or major streets and highways</w:t>
      </w:r>
      <w:r w:rsidRPr="0049650C">
        <w:rPr>
          <w:rFonts w:ascii="Times New Roman" w:hAnsi="Times New Roman"/>
          <w:color w:val="383838"/>
          <w:sz w:val="24"/>
          <w:szCs w:val="24"/>
        </w:rPr>
        <w:t xml:space="preserve"> shall mean streets used primarily for fast of</w:t>
      </w:r>
    </w:p>
    <w:p w14:paraId="028D9B23"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heavy traffic.</w:t>
      </w:r>
    </w:p>
    <w:p w14:paraId="0D852C97"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490C4A0A"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2.09 </w:t>
      </w:r>
      <w:r w:rsidRPr="006B0A5A">
        <w:rPr>
          <w:rFonts w:ascii="Times New Roman" w:hAnsi="Times New Roman"/>
          <w:b/>
          <w:color w:val="383838"/>
          <w:sz w:val="24"/>
          <w:szCs w:val="24"/>
        </w:rPr>
        <w:t>Collector Streets</w:t>
      </w:r>
      <w:r w:rsidRPr="0049650C">
        <w:rPr>
          <w:rFonts w:ascii="Times New Roman" w:hAnsi="Times New Roman"/>
          <w:color w:val="383838"/>
          <w:sz w:val="24"/>
          <w:szCs w:val="24"/>
        </w:rPr>
        <w:t xml:space="preserve"> shall mean those streets which carry traffic from minor streets to major</w:t>
      </w:r>
      <w:r>
        <w:rPr>
          <w:rFonts w:ascii="Times New Roman" w:hAnsi="Times New Roman"/>
          <w:color w:val="383838"/>
          <w:sz w:val="24"/>
          <w:szCs w:val="24"/>
        </w:rPr>
        <w:t xml:space="preserve"> </w:t>
      </w:r>
      <w:r w:rsidRPr="0049650C">
        <w:rPr>
          <w:rFonts w:ascii="Times New Roman" w:hAnsi="Times New Roman"/>
          <w:color w:val="383838"/>
          <w:sz w:val="24"/>
          <w:szCs w:val="24"/>
        </w:rPr>
        <w:t xml:space="preserve">system or arterial streets and highways, including the </w:t>
      </w:r>
      <w:r>
        <w:rPr>
          <w:rFonts w:ascii="Times New Roman" w:hAnsi="Times New Roman"/>
          <w:color w:val="383838"/>
          <w:sz w:val="24"/>
          <w:szCs w:val="24"/>
        </w:rPr>
        <w:t xml:space="preserve">principal entrance streets of a </w:t>
      </w:r>
      <w:r w:rsidRPr="0049650C">
        <w:rPr>
          <w:rFonts w:ascii="Times New Roman" w:hAnsi="Times New Roman"/>
          <w:color w:val="383838"/>
          <w:sz w:val="24"/>
          <w:szCs w:val="24"/>
        </w:rPr>
        <w:t>residential development or business park and those streets for circulation within such a</w:t>
      </w:r>
      <w:r>
        <w:rPr>
          <w:rFonts w:ascii="Times New Roman" w:hAnsi="Times New Roman"/>
          <w:color w:val="383838"/>
          <w:sz w:val="24"/>
          <w:szCs w:val="24"/>
        </w:rPr>
        <w:t xml:space="preserve"> </w:t>
      </w:r>
      <w:r w:rsidRPr="0049650C">
        <w:rPr>
          <w:rFonts w:ascii="Times New Roman" w:hAnsi="Times New Roman"/>
          <w:color w:val="383838"/>
          <w:sz w:val="24"/>
          <w:szCs w:val="24"/>
        </w:rPr>
        <w:t>development.</w:t>
      </w:r>
    </w:p>
    <w:p w14:paraId="7781406A"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34911A18"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2.10 </w:t>
      </w:r>
      <w:r w:rsidRPr="006B0A5A">
        <w:rPr>
          <w:rFonts w:ascii="Times New Roman" w:hAnsi="Times New Roman"/>
          <w:b/>
          <w:color w:val="383838"/>
          <w:sz w:val="24"/>
          <w:szCs w:val="24"/>
        </w:rPr>
        <w:t>Minor, local or residential streets</w:t>
      </w:r>
      <w:r w:rsidRPr="0049650C">
        <w:rPr>
          <w:rFonts w:ascii="Times New Roman" w:hAnsi="Times New Roman"/>
          <w:color w:val="383838"/>
          <w:sz w:val="24"/>
          <w:szCs w:val="24"/>
        </w:rPr>
        <w:t xml:space="preserve"> shall mean those streets which are used primarily for</w:t>
      </w:r>
      <w:r>
        <w:rPr>
          <w:rFonts w:ascii="Times New Roman" w:hAnsi="Times New Roman"/>
          <w:color w:val="383838"/>
          <w:sz w:val="24"/>
          <w:szCs w:val="24"/>
        </w:rPr>
        <w:t xml:space="preserve"> </w:t>
      </w:r>
      <w:r w:rsidRPr="0049650C">
        <w:rPr>
          <w:rFonts w:ascii="Times New Roman" w:hAnsi="Times New Roman"/>
          <w:color w:val="383838"/>
          <w:sz w:val="24"/>
          <w:szCs w:val="24"/>
        </w:rPr>
        <w:t>access to abutting properties</w:t>
      </w:r>
    </w:p>
    <w:p w14:paraId="3DA2E0A9"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2C919A59"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2.11 </w:t>
      </w:r>
      <w:r w:rsidRPr="006B0A5A">
        <w:rPr>
          <w:rFonts w:ascii="Times New Roman" w:hAnsi="Times New Roman"/>
          <w:b/>
          <w:color w:val="383838"/>
          <w:sz w:val="24"/>
          <w:szCs w:val="24"/>
        </w:rPr>
        <w:t>Marginal access streets</w:t>
      </w:r>
      <w:r w:rsidRPr="0049650C">
        <w:rPr>
          <w:rFonts w:ascii="Times New Roman" w:hAnsi="Times New Roman"/>
          <w:color w:val="383838"/>
          <w:sz w:val="24"/>
          <w:szCs w:val="24"/>
        </w:rPr>
        <w:t xml:space="preserve"> shall mean those minor streets which are parallel to and</w:t>
      </w:r>
      <w:r>
        <w:rPr>
          <w:rFonts w:ascii="Times New Roman" w:hAnsi="Times New Roman"/>
          <w:color w:val="383838"/>
          <w:sz w:val="24"/>
          <w:szCs w:val="24"/>
        </w:rPr>
        <w:t xml:space="preserve"> </w:t>
      </w:r>
      <w:r w:rsidRPr="0049650C">
        <w:rPr>
          <w:rFonts w:ascii="Times New Roman" w:hAnsi="Times New Roman"/>
          <w:color w:val="383838"/>
          <w:sz w:val="24"/>
          <w:szCs w:val="24"/>
        </w:rPr>
        <w:t>adjacent to arterial streets and highways and which provide access to abutting properties</w:t>
      </w:r>
      <w:r>
        <w:rPr>
          <w:rFonts w:ascii="Times New Roman" w:hAnsi="Times New Roman"/>
          <w:color w:val="383838"/>
          <w:sz w:val="24"/>
          <w:szCs w:val="24"/>
        </w:rPr>
        <w:t xml:space="preserve"> </w:t>
      </w:r>
      <w:r w:rsidRPr="0049650C">
        <w:rPr>
          <w:rFonts w:ascii="Times New Roman" w:hAnsi="Times New Roman"/>
          <w:color w:val="383838"/>
          <w:sz w:val="24"/>
          <w:szCs w:val="24"/>
        </w:rPr>
        <w:t>and protection from through traffic.</w:t>
      </w:r>
    </w:p>
    <w:p w14:paraId="68DB11D6"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37481FDA"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2.12 </w:t>
      </w:r>
      <w:r w:rsidRPr="006B0A5A">
        <w:rPr>
          <w:rFonts w:ascii="Times New Roman" w:hAnsi="Times New Roman"/>
          <w:b/>
          <w:color w:val="383838"/>
          <w:sz w:val="24"/>
          <w:szCs w:val="24"/>
        </w:rPr>
        <w:t>Cul-de-sac</w:t>
      </w:r>
      <w:r w:rsidRPr="0049650C">
        <w:rPr>
          <w:rFonts w:ascii="Times New Roman" w:hAnsi="Times New Roman"/>
          <w:color w:val="383838"/>
          <w:sz w:val="24"/>
          <w:szCs w:val="24"/>
        </w:rPr>
        <w:t xml:space="preserve"> shall mean a minor street having only one vehicle access to another street and</w:t>
      </w:r>
      <w:r>
        <w:rPr>
          <w:rFonts w:ascii="Times New Roman" w:hAnsi="Times New Roman"/>
          <w:color w:val="383838"/>
          <w:sz w:val="24"/>
          <w:szCs w:val="24"/>
        </w:rPr>
        <w:t xml:space="preserve"> </w:t>
      </w:r>
      <w:r w:rsidRPr="0049650C">
        <w:rPr>
          <w:rFonts w:ascii="Times New Roman" w:hAnsi="Times New Roman"/>
          <w:color w:val="383838"/>
          <w:sz w:val="24"/>
          <w:szCs w:val="24"/>
        </w:rPr>
        <w:t>terminated by a vehicular turn-around.</w:t>
      </w:r>
    </w:p>
    <w:p w14:paraId="64FAB141"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006EFA43"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2.13 </w:t>
      </w:r>
      <w:r w:rsidRPr="006B0A5A">
        <w:rPr>
          <w:rFonts w:ascii="Times New Roman" w:hAnsi="Times New Roman"/>
          <w:b/>
          <w:color w:val="383838"/>
          <w:sz w:val="24"/>
          <w:szCs w:val="24"/>
        </w:rPr>
        <w:t>Dead end street</w:t>
      </w:r>
      <w:r w:rsidRPr="0049650C">
        <w:rPr>
          <w:rFonts w:ascii="Times New Roman" w:hAnsi="Times New Roman"/>
          <w:color w:val="383838"/>
          <w:sz w:val="24"/>
          <w:szCs w:val="24"/>
        </w:rPr>
        <w:t xml:space="preserve"> shall mean a street, other than a cul-de-sac, with only one outlet.</w:t>
      </w:r>
    </w:p>
    <w:p w14:paraId="3C83822E"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1C25EE23"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2.14 </w:t>
      </w:r>
      <w:r w:rsidRPr="006B0A5A">
        <w:rPr>
          <w:rFonts w:ascii="Times New Roman" w:hAnsi="Times New Roman"/>
          <w:b/>
          <w:color w:val="383838"/>
          <w:sz w:val="24"/>
          <w:szCs w:val="24"/>
        </w:rPr>
        <w:t>Alleys</w:t>
      </w:r>
      <w:r w:rsidRPr="0049650C">
        <w:rPr>
          <w:rFonts w:ascii="Times New Roman" w:hAnsi="Times New Roman"/>
          <w:color w:val="383838"/>
          <w:sz w:val="24"/>
          <w:szCs w:val="24"/>
        </w:rPr>
        <w:t xml:space="preserve"> shall mean a minor way used primarily for vehicular and/or utility services to the</w:t>
      </w:r>
      <w:r>
        <w:rPr>
          <w:rFonts w:ascii="Times New Roman" w:hAnsi="Times New Roman"/>
          <w:color w:val="383838"/>
          <w:sz w:val="24"/>
          <w:szCs w:val="24"/>
        </w:rPr>
        <w:t xml:space="preserve"> </w:t>
      </w:r>
      <w:r w:rsidRPr="0049650C">
        <w:rPr>
          <w:rFonts w:ascii="Times New Roman" w:hAnsi="Times New Roman"/>
          <w:color w:val="383838"/>
          <w:sz w:val="24"/>
          <w:szCs w:val="24"/>
        </w:rPr>
        <w:t>rear or side of properties otherwise abutting on a street.</w:t>
      </w:r>
    </w:p>
    <w:p w14:paraId="762D8855"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4BD419FE"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2.15 </w:t>
      </w:r>
      <w:r w:rsidRPr="006B0A5A">
        <w:rPr>
          <w:rFonts w:ascii="Times New Roman" w:hAnsi="Times New Roman"/>
          <w:b/>
          <w:color w:val="383838"/>
          <w:sz w:val="24"/>
          <w:szCs w:val="24"/>
        </w:rPr>
        <w:t>Easement</w:t>
      </w:r>
      <w:r w:rsidRPr="0049650C">
        <w:rPr>
          <w:rFonts w:ascii="Times New Roman" w:hAnsi="Times New Roman"/>
          <w:color w:val="383838"/>
          <w:sz w:val="24"/>
          <w:szCs w:val="24"/>
        </w:rPr>
        <w:t xml:space="preserve"> shall mean a right granted for the purpose of limited public or semi-public use</w:t>
      </w:r>
      <w:r>
        <w:rPr>
          <w:rFonts w:ascii="Times New Roman" w:hAnsi="Times New Roman"/>
          <w:color w:val="383838"/>
          <w:sz w:val="24"/>
          <w:szCs w:val="24"/>
        </w:rPr>
        <w:t xml:space="preserve"> </w:t>
      </w:r>
      <w:r w:rsidRPr="0049650C">
        <w:rPr>
          <w:rFonts w:ascii="Times New Roman" w:hAnsi="Times New Roman"/>
          <w:color w:val="383838"/>
          <w:sz w:val="24"/>
          <w:szCs w:val="24"/>
        </w:rPr>
        <w:t>across, over or under private land.</w:t>
      </w:r>
    </w:p>
    <w:p w14:paraId="22F5FB85"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51BED36A"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2.16 The word "</w:t>
      </w:r>
      <w:r w:rsidRPr="006B0A5A">
        <w:rPr>
          <w:rFonts w:ascii="Times New Roman" w:hAnsi="Times New Roman"/>
          <w:b/>
          <w:color w:val="383838"/>
          <w:sz w:val="24"/>
          <w:szCs w:val="24"/>
        </w:rPr>
        <w:t>shall</w:t>
      </w:r>
      <w:r w:rsidRPr="0049650C">
        <w:rPr>
          <w:rFonts w:ascii="Times New Roman" w:hAnsi="Times New Roman"/>
          <w:color w:val="383838"/>
          <w:sz w:val="24"/>
          <w:szCs w:val="24"/>
        </w:rPr>
        <w:t>" shall be deemed as mandatory. The word "may" shall be deemed as</w:t>
      </w:r>
      <w:r>
        <w:rPr>
          <w:rFonts w:ascii="Times New Roman" w:hAnsi="Times New Roman"/>
          <w:color w:val="383838"/>
          <w:sz w:val="24"/>
          <w:szCs w:val="24"/>
        </w:rPr>
        <w:t xml:space="preserve"> </w:t>
      </w:r>
      <w:r w:rsidRPr="0049650C">
        <w:rPr>
          <w:rFonts w:ascii="Times New Roman" w:hAnsi="Times New Roman"/>
          <w:color w:val="383838"/>
          <w:sz w:val="24"/>
          <w:szCs w:val="24"/>
        </w:rPr>
        <w:t>perm</w:t>
      </w:r>
      <w:r>
        <w:rPr>
          <w:rFonts w:ascii="Times New Roman" w:hAnsi="Times New Roman"/>
          <w:color w:val="383838"/>
          <w:sz w:val="24"/>
          <w:szCs w:val="24"/>
        </w:rPr>
        <w:t>issi</w:t>
      </w:r>
      <w:r w:rsidRPr="0049650C">
        <w:rPr>
          <w:rFonts w:ascii="Times New Roman" w:hAnsi="Times New Roman"/>
          <w:color w:val="383838"/>
          <w:sz w:val="24"/>
          <w:szCs w:val="24"/>
        </w:rPr>
        <w:t>ve.</w:t>
      </w:r>
    </w:p>
    <w:p w14:paraId="20C168E5"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36E1D56F"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2.17 </w:t>
      </w:r>
      <w:r w:rsidRPr="006B0A5A">
        <w:rPr>
          <w:rFonts w:ascii="Times New Roman" w:hAnsi="Times New Roman"/>
          <w:b/>
          <w:color w:val="383838"/>
          <w:sz w:val="24"/>
          <w:szCs w:val="24"/>
        </w:rPr>
        <w:t>Plat</w:t>
      </w:r>
      <w:r w:rsidRPr="0049650C">
        <w:rPr>
          <w:rFonts w:ascii="Times New Roman" w:hAnsi="Times New Roman"/>
          <w:color w:val="383838"/>
          <w:sz w:val="24"/>
          <w:szCs w:val="24"/>
        </w:rPr>
        <w:t xml:space="preserve"> shall mean a map or chart of the subdivision. It shall include plan, plat or replat, in</w:t>
      </w:r>
      <w:r>
        <w:rPr>
          <w:rFonts w:ascii="Times New Roman" w:hAnsi="Times New Roman"/>
          <w:color w:val="383838"/>
          <w:sz w:val="24"/>
          <w:szCs w:val="24"/>
        </w:rPr>
        <w:t xml:space="preserve"> </w:t>
      </w:r>
      <w:r w:rsidRPr="0049650C">
        <w:rPr>
          <w:rFonts w:ascii="Times New Roman" w:hAnsi="Times New Roman"/>
          <w:color w:val="383838"/>
          <w:sz w:val="24"/>
          <w:szCs w:val="24"/>
        </w:rPr>
        <w:t>both singular and plural.</w:t>
      </w:r>
    </w:p>
    <w:p w14:paraId="10C5DEAA"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11FBE359"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2.18 </w:t>
      </w:r>
      <w:r w:rsidRPr="006B0A5A">
        <w:rPr>
          <w:rFonts w:ascii="Times New Roman" w:hAnsi="Times New Roman"/>
          <w:b/>
          <w:color w:val="383838"/>
          <w:sz w:val="24"/>
          <w:szCs w:val="24"/>
        </w:rPr>
        <w:t>City Council or governing body</w:t>
      </w:r>
      <w:r w:rsidRPr="0049650C">
        <w:rPr>
          <w:rFonts w:ascii="Times New Roman" w:hAnsi="Times New Roman"/>
          <w:color w:val="383838"/>
          <w:sz w:val="24"/>
          <w:szCs w:val="24"/>
        </w:rPr>
        <w:t xml:space="preserve"> shall mean the City Council of the City of Garrett.</w:t>
      </w:r>
    </w:p>
    <w:p w14:paraId="074D7AAB"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4267A17A"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2.19 </w:t>
      </w:r>
      <w:r w:rsidRPr="0049650C">
        <w:rPr>
          <w:rFonts w:ascii="Times New Roman" w:hAnsi="Times New Roman"/>
          <w:b/>
          <w:bCs/>
          <w:color w:val="363636"/>
          <w:sz w:val="24"/>
          <w:szCs w:val="24"/>
        </w:rPr>
        <w:t xml:space="preserve">Extraterritorial jurisdiction </w:t>
      </w:r>
      <w:r w:rsidRPr="0049650C">
        <w:rPr>
          <w:rFonts w:ascii="Times New Roman" w:hAnsi="Times New Roman"/>
          <w:color w:val="363636"/>
          <w:sz w:val="24"/>
          <w:szCs w:val="24"/>
        </w:rPr>
        <w:t>shall mean that area of land lying outside and adjacent to</w:t>
      </w:r>
      <w:r>
        <w:rPr>
          <w:rFonts w:ascii="Times New Roman" w:hAnsi="Times New Roman"/>
          <w:color w:val="363636"/>
          <w:sz w:val="24"/>
          <w:szCs w:val="24"/>
        </w:rPr>
        <w:t xml:space="preserve"> </w:t>
      </w:r>
      <w:r w:rsidRPr="0049650C">
        <w:rPr>
          <w:rFonts w:ascii="Times New Roman" w:hAnsi="Times New Roman"/>
          <w:color w:val="363636"/>
          <w:sz w:val="24"/>
          <w:szCs w:val="24"/>
        </w:rPr>
        <w:t>the corporate limits of the City of Garrett over which the City of Garrett has legal control</w:t>
      </w:r>
      <w:r>
        <w:rPr>
          <w:rFonts w:ascii="Times New Roman" w:hAnsi="Times New Roman"/>
          <w:color w:val="363636"/>
          <w:sz w:val="24"/>
          <w:szCs w:val="24"/>
        </w:rPr>
        <w:t xml:space="preserve"> </w:t>
      </w:r>
      <w:r w:rsidRPr="0049650C">
        <w:rPr>
          <w:rFonts w:ascii="Times New Roman" w:hAnsi="Times New Roman"/>
          <w:color w:val="363636"/>
          <w:sz w:val="24"/>
          <w:szCs w:val="24"/>
        </w:rPr>
        <w:t>as set forth in Chapter 42 of the Local Government Code.</w:t>
      </w:r>
    </w:p>
    <w:p w14:paraId="1CAA975F"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577DC704"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Pr>
          <w:rFonts w:ascii="Times New Roman" w:hAnsi="Times New Roman"/>
          <w:color w:val="363636"/>
          <w:sz w:val="24"/>
          <w:szCs w:val="24"/>
        </w:rPr>
        <w:t xml:space="preserve">2.20 </w:t>
      </w:r>
      <w:r w:rsidRPr="00633EA3">
        <w:rPr>
          <w:rFonts w:ascii="Times New Roman" w:hAnsi="Times New Roman"/>
          <w:b/>
          <w:color w:val="363636"/>
          <w:sz w:val="24"/>
          <w:szCs w:val="24"/>
        </w:rPr>
        <w:t>Abandonment</w:t>
      </w:r>
      <w:r w:rsidRPr="006F5DCD">
        <w:rPr>
          <w:rFonts w:ascii="Times New Roman" w:hAnsi="Times New Roman"/>
          <w:color w:val="363636"/>
          <w:sz w:val="24"/>
          <w:szCs w:val="24"/>
        </w:rPr>
        <w:t>. The relinquishment of property, or a cessation of the use of property, by the owner with the intention neither of transferring rights to the property to another owner nor of resuming the use of the property.</w:t>
      </w:r>
    </w:p>
    <w:p w14:paraId="0F48C471"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75A4CA4F"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Pr>
          <w:rFonts w:ascii="Times New Roman" w:hAnsi="Times New Roman"/>
          <w:color w:val="363636"/>
          <w:sz w:val="24"/>
          <w:szCs w:val="24"/>
        </w:rPr>
        <w:t xml:space="preserve">2.21 </w:t>
      </w:r>
      <w:r w:rsidRPr="00633EA3">
        <w:rPr>
          <w:rFonts w:ascii="Times New Roman" w:hAnsi="Times New Roman"/>
          <w:b/>
          <w:color w:val="363636"/>
          <w:sz w:val="24"/>
          <w:szCs w:val="24"/>
        </w:rPr>
        <w:t>Amending Plat</w:t>
      </w:r>
      <w:r w:rsidRPr="00D61CBD">
        <w:rPr>
          <w:rFonts w:ascii="Times New Roman" w:hAnsi="Times New Roman"/>
          <w:color w:val="363636"/>
          <w:sz w:val="24"/>
          <w:szCs w:val="24"/>
        </w:rPr>
        <w:t>. A revised plat correcting errors or making minor changes to the original recorded final plat as defined in Tex. Loc. Gov't Code Ann. § 212.016.</w:t>
      </w:r>
    </w:p>
    <w:p w14:paraId="4DF23FCB"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61863BC4"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roofErr w:type="gramStart"/>
      <w:r>
        <w:rPr>
          <w:rFonts w:ascii="Times New Roman" w:hAnsi="Times New Roman"/>
          <w:color w:val="363636"/>
          <w:sz w:val="24"/>
          <w:szCs w:val="24"/>
        </w:rPr>
        <w:t xml:space="preserve">2.22  </w:t>
      </w:r>
      <w:r w:rsidRPr="00633EA3">
        <w:rPr>
          <w:rFonts w:ascii="Times New Roman" w:hAnsi="Times New Roman"/>
          <w:b/>
          <w:color w:val="363636"/>
          <w:sz w:val="24"/>
          <w:szCs w:val="24"/>
        </w:rPr>
        <w:t>Building</w:t>
      </w:r>
      <w:proofErr w:type="gramEnd"/>
      <w:r w:rsidRPr="008A1417">
        <w:rPr>
          <w:rFonts w:ascii="Times New Roman" w:hAnsi="Times New Roman"/>
          <w:color w:val="363636"/>
          <w:sz w:val="24"/>
          <w:szCs w:val="24"/>
        </w:rPr>
        <w:t>. Any structure or building for the support, shelter and enclosure of persons, animals, chattels, or movable property of any kind.</w:t>
      </w:r>
    </w:p>
    <w:p w14:paraId="75AFB30E"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70750CA8"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r>
        <w:rPr>
          <w:rFonts w:ascii="Times New Roman" w:hAnsi="Times New Roman"/>
          <w:color w:val="363636"/>
          <w:sz w:val="24"/>
          <w:szCs w:val="24"/>
        </w:rPr>
        <w:t xml:space="preserve">2.23 </w:t>
      </w:r>
      <w:r w:rsidRPr="00633EA3">
        <w:rPr>
          <w:rFonts w:ascii="Times New Roman" w:hAnsi="Times New Roman"/>
          <w:b/>
          <w:color w:val="363636"/>
          <w:sz w:val="24"/>
          <w:szCs w:val="24"/>
        </w:rPr>
        <w:t>Comprehensive Plan</w:t>
      </w:r>
      <w:r w:rsidRPr="008A1417">
        <w:rPr>
          <w:rFonts w:ascii="Times New Roman" w:hAnsi="Times New Roman"/>
          <w:color w:val="363636"/>
          <w:sz w:val="24"/>
          <w:szCs w:val="24"/>
        </w:rPr>
        <w:t>. The planning document described in Chapter 211 of the Texas Local Government Code and being the Comprehensive Plan of the City and adjoining areas recommended by the Planning and Zoning Commission and approved by the City Council, as may be amended from time to time.</w:t>
      </w:r>
    </w:p>
    <w:p w14:paraId="55736A83"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p>
    <w:p w14:paraId="47CA0991"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r>
        <w:rPr>
          <w:rFonts w:ascii="Times New Roman" w:hAnsi="Times New Roman"/>
          <w:color w:val="363636"/>
          <w:sz w:val="24"/>
          <w:szCs w:val="24"/>
        </w:rPr>
        <w:t xml:space="preserve">2.24 </w:t>
      </w:r>
      <w:r w:rsidRPr="00633EA3">
        <w:rPr>
          <w:rFonts w:ascii="Times New Roman" w:hAnsi="Times New Roman"/>
          <w:b/>
          <w:color w:val="363636"/>
          <w:sz w:val="24"/>
          <w:szCs w:val="24"/>
        </w:rPr>
        <w:t>Performance Bond</w:t>
      </w:r>
      <w:r w:rsidRPr="008A1417">
        <w:rPr>
          <w:rFonts w:ascii="Times New Roman" w:hAnsi="Times New Roman"/>
          <w:color w:val="363636"/>
          <w:sz w:val="24"/>
          <w:szCs w:val="24"/>
        </w:rPr>
        <w:t>; and/or Surety Bond. Bond required to ensure the completion of a development project pursuant to Texas Local Government Code § 212.073.</w:t>
      </w:r>
    </w:p>
    <w:p w14:paraId="2CDDE1AF"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p>
    <w:p w14:paraId="5727C087"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r>
        <w:rPr>
          <w:rFonts w:ascii="Times New Roman" w:hAnsi="Times New Roman"/>
          <w:color w:val="363636"/>
          <w:sz w:val="24"/>
          <w:szCs w:val="24"/>
        </w:rPr>
        <w:t>2.25</w:t>
      </w:r>
      <w:r w:rsidRPr="008A1417">
        <w:t xml:space="preserve"> </w:t>
      </w:r>
      <w:r w:rsidRPr="00633EA3">
        <w:rPr>
          <w:rFonts w:ascii="Times New Roman" w:hAnsi="Times New Roman"/>
          <w:b/>
          <w:color w:val="363636"/>
          <w:sz w:val="24"/>
          <w:szCs w:val="24"/>
        </w:rPr>
        <w:t>Preliminary Plat</w:t>
      </w:r>
      <w:r w:rsidRPr="008A1417">
        <w:rPr>
          <w:rFonts w:ascii="Times New Roman" w:hAnsi="Times New Roman"/>
          <w:color w:val="363636"/>
          <w:sz w:val="24"/>
          <w:szCs w:val="24"/>
        </w:rPr>
        <w:t>. The preliminary drawing or drawings, described in these regulations, indicating the proposed layout of the subdivision or development plat to be submitted to the City Council for approval</w:t>
      </w:r>
      <w:r>
        <w:rPr>
          <w:rFonts w:ascii="Times New Roman" w:hAnsi="Times New Roman"/>
          <w:color w:val="363636"/>
          <w:sz w:val="24"/>
          <w:szCs w:val="24"/>
        </w:rPr>
        <w:t>.</w:t>
      </w:r>
    </w:p>
    <w:p w14:paraId="2B11DF99"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p>
    <w:p w14:paraId="67BBC147" w14:textId="77777777" w:rsidR="007463FE" w:rsidRDefault="007463FE" w:rsidP="007463FE">
      <w:pPr>
        <w:autoSpaceDE w:val="0"/>
        <w:autoSpaceDN w:val="0"/>
        <w:adjustRightInd w:val="0"/>
        <w:spacing w:after="0" w:line="240" w:lineRule="auto"/>
        <w:jc w:val="both"/>
        <w:rPr>
          <w:rFonts w:ascii="Times New Roman" w:hAnsi="Times New Roman"/>
          <w:color w:val="363636"/>
          <w:sz w:val="24"/>
          <w:szCs w:val="24"/>
        </w:rPr>
      </w:pPr>
      <w:proofErr w:type="gramStart"/>
      <w:r>
        <w:rPr>
          <w:rFonts w:ascii="Times New Roman" w:hAnsi="Times New Roman"/>
          <w:color w:val="363636"/>
          <w:sz w:val="24"/>
          <w:szCs w:val="24"/>
        </w:rPr>
        <w:t xml:space="preserve">2.26  </w:t>
      </w:r>
      <w:proofErr w:type="spellStart"/>
      <w:r w:rsidRPr="00633EA3">
        <w:rPr>
          <w:rFonts w:ascii="Times New Roman" w:hAnsi="Times New Roman"/>
          <w:b/>
          <w:color w:val="363636"/>
          <w:sz w:val="24"/>
          <w:szCs w:val="24"/>
        </w:rPr>
        <w:t>Replatting</w:t>
      </w:r>
      <w:proofErr w:type="spellEnd"/>
      <w:proofErr w:type="gramEnd"/>
      <w:r w:rsidRPr="008A1417">
        <w:rPr>
          <w:rFonts w:ascii="Times New Roman" w:hAnsi="Times New Roman"/>
          <w:color w:val="363636"/>
          <w:sz w:val="24"/>
          <w:szCs w:val="24"/>
        </w:rPr>
        <w:t xml:space="preserve">. Any change in an approved or recorded plat, except as permitted as an amended plat, that affects any street layout on the map or area reserved or dedicated thereon for public use or any lot line, or that affects any map or plan legally recorded prior to the adoption of any </w:t>
      </w:r>
      <w:r w:rsidRPr="008A1417">
        <w:rPr>
          <w:rFonts w:ascii="Times New Roman" w:hAnsi="Times New Roman"/>
          <w:color w:val="363636"/>
          <w:sz w:val="24"/>
          <w:szCs w:val="24"/>
        </w:rPr>
        <w:lastRenderedPageBreak/>
        <w:t xml:space="preserve">regulations controlling subdivisions or developments pursuant to Tex. Local Gov't Code §§ 212.014- .015 or §§ 212.041, et seq. </w:t>
      </w:r>
      <w:proofErr w:type="spellStart"/>
      <w:r w:rsidRPr="008A1417">
        <w:rPr>
          <w:rFonts w:ascii="Times New Roman" w:hAnsi="Times New Roman"/>
          <w:color w:val="363636"/>
          <w:sz w:val="24"/>
          <w:szCs w:val="24"/>
        </w:rPr>
        <w:t>Replatting</w:t>
      </w:r>
      <w:proofErr w:type="spellEnd"/>
      <w:r w:rsidRPr="008A1417">
        <w:rPr>
          <w:rFonts w:ascii="Times New Roman" w:hAnsi="Times New Roman"/>
          <w:color w:val="363636"/>
          <w:sz w:val="24"/>
          <w:szCs w:val="24"/>
        </w:rPr>
        <w:t xml:space="preserve"> includes the combination of lots into a single lot for purposes of development.</w:t>
      </w:r>
    </w:p>
    <w:p w14:paraId="28F2B2B0"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01BDC104"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3</w:t>
      </w:r>
    </w:p>
    <w:p w14:paraId="67A256F8" w14:textId="77777777" w:rsidR="007463FE" w:rsidRDefault="007463FE" w:rsidP="007463FE">
      <w:pPr>
        <w:autoSpaceDE w:val="0"/>
        <w:autoSpaceDN w:val="0"/>
        <w:adjustRightInd w:val="0"/>
        <w:spacing w:after="0" w:line="240" w:lineRule="auto"/>
        <w:jc w:val="center"/>
        <w:rPr>
          <w:rFonts w:ascii="Times New Roman" w:hAnsi="Times New Roman"/>
          <w:b/>
          <w:bCs/>
          <w:color w:val="363636"/>
          <w:sz w:val="24"/>
          <w:szCs w:val="24"/>
        </w:rPr>
      </w:pPr>
      <w:r w:rsidRPr="0049650C">
        <w:rPr>
          <w:rFonts w:ascii="Times New Roman" w:hAnsi="Times New Roman"/>
          <w:b/>
          <w:bCs/>
          <w:color w:val="363636"/>
          <w:sz w:val="24"/>
          <w:szCs w:val="24"/>
        </w:rPr>
        <w:t>PURPOSE, AUTHORITY, JURISDICTION AND GENERAL REQUIREMENT</w:t>
      </w:r>
    </w:p>
    <w:p w14:paraId="59EF61DA" w14:textId="77777777" w:rsidR="007463FE" w:rsidRPr="0049650C" w:rsidRDefault="007463FE" w:rsidP="007463FE">
      <w:pPr>
        <w:autoSpaceDE w:val="0"/>
        <w:autoSpaceDN w:val="0"/>
        <w:adjustRightInd w:val="0"/>
        <w:spacing w:after="0" w:line="240" w:lineRule="auto"/>
        <w:jc w:val="center"/>
        <w:rPr>
          <w:rFonts w:ascii="Times New Roman" w:hAnsi="Times New Roman"/>
          <w:b/>
          <w:bCs/>
          <w:color w:val="363636"/>
          <w:sz w:val="24"/>
          <w:szCs w:val="24"/>
        </w:rPr>
      </w:pPr>
    </w:p>
    <w:p w14:paraId="4F89DF68"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3.01 </w:t>
      </w:r>
      <w:r w:rsidRPr="006B0A5A">
        <w:rPr>
          <w:rFonts w:ascii="Times New Roman" w:hAnsi="Times New Roman"/>
          <w:color w:val="363636"/>
          <w:sz w:val="24"/>
          <w:szCs w:val="24"/>
          <w:u w:val="single"/>
        </w:rPr>
        <w:t>AUTHORITY</w:t>
      </w:r>
    </w:p>
    <w:p w14:paraId="774C723E"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4AC7B014"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This ordinance is adopted under the authority of the Constitution and laws of the State of</w:t>
      </w:r>
      <w:r>
        <w:rPr>
          <w:rFonts w:ascii="Times New Roman" w:hAnsi="Times New Roman"/>
          <w:color w:val="363636"/>
          <w:sz w:val="24"/>
          <w:szCs w:val="24"/>
        </w:rPr>
        <w:t xml:space="preserve"> </w:t>
      </w:r>
      <w:r w:rsidRPr="0049650C">
        <w:rPr>
          <w:rFonts w:ascii="Times New Roman" w:hAnsi="Times New Roman"/>
          <w:color w:val="363636"/>
          <w:sz w:val="24"/>
          <w:szCs w:val="24"/>
        </w:rPr>
        <w:t>Texas, including particularly Chapters 212, 242, and 43 of the Local Government Code.</w:t>
      </w:r>
    </w:p>
    <w:p w14:paraId="69BADD55"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40C9FF90"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205E108E"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3.0</w:t>
      </w:r>
      <w:r>
        <w:rPr>
          <w:rFonts w:ascii="Times New Roman" w:hAnsi="Times New Roman"/>
          <w:color w:val="363636"/>
          <w:sz w:val="24"/>
          <w:szCs w:val="24"/>
        </w:rPr>
        <w:t>2</w:t>
      </w:r>
      <w:r w:rsidRPr="0049650C">
        <w:rPr>
          <w:rFonts w:ascii="Times New Roman" w:hAnsi="Times New Roman"/>
          <w:color w:val="363636"/>
          <w:sz w:val="24"/>
          <w:szCs w:val="24"/>
        </w:rPr>
        <w:t xml:space="preserve"> </w:t>
      </w:r>
      <w:r w:rsidRPr="00416593">
        <w:rPr>
          <w:rFonts w:ascii="Times New Roman" w:hAnsi="Times New Roman"/>
          <w:color w:val="363636"/>
          <w:sz w:val="24"/>
          <w:szCs w:val="24"/>
          <w:u w:val="single"/>
        </w:rPr>
        <w:t>JURISDICTION</w:t>
      </w:r>
    </w:p>
    <w:p w14:paraId="53ADD7E0"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4F3F805E"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Any owner of land located inside the corporate limits of</w:t>
      </w:r>
      <w:r>
        <w:rPr>
          <w:rFonts w:ascii="Times New Roman" w:hAnsi="Times New Roman"/>
          <w:color w:val="363636"/>
          <w:sz w:val="24"/>
          <w:szCs w:val="24"/>
        </w:rPr>
        <w:t xml:space="preserve"> the City of Garrett wishing to </w:t>
      </w:r>
      <w:r w:rsidRPr="0049650C">
        <w:rPr>
          <w:rFonts w:ascii="Times New Roman" w:hAnsi="Times New Roman"/>
          <w:color w:val="363636"/>
          <w:sz w:val="24"/>
          <w:szCs w:val="24"/>
        </w:rPr>
        <w:t>subdivide such land shall submit to the City a plan of subdivision which shall conform to</w:t>
      </w:r>
      <w:r>
        <w:rPr>
          <w:rFonts w:ascii="Times New Roman" w:hAnsi="Times New Roman"/>
          <w:color w:val="363636"/>
          <w:sz w:val="24"/>
          <w:szCs w:val="24"/>
        </w:rPr>
        <w:t xml:space="preserve"> </w:t>
      </w:r>
      <w:r w:rsidRPr="0049650C">
        <w:rPr>
          <w:rFonts w:ascii="Times New Roman" w:hAnsi="Times New Roman"/>
          <w:color w:val="363636"/>
          <w:sz w:val="24"/>
          <w:szCs w:val="24"/>
        </w:rPr>
        <w:t>the minimum requirements set forth in these regulations. An owner subdividing his land</w:t>
      </w:r>
      <w:r>
        <w:rPr>
          <w:rFonts w:ascii="Times New Roman" w:hAnsi="Times New Roman"/>
          <w:color w:val="363636"/>
          <w:sz w:val="24"/>
          <w:szCs w:val="24"/>
        </w:rPr>
        <w:t xml:space="preserve"> </w:t>
      </w:r>
      <w:r w:rsidRPr="0049650C">
        <w:rPr>
          <w:rFonts w:ascii="Times New Roman" w:hAnsi="Times New Roman"/>
          <w:color w:val="363636"/>
          <w:sz w:val="24"/>
          <w:szCs w:val="24"/>
        </w:rPr>
        <w:t>into parcels o</w:t>
      </w:r>
      <w:r>
        <w:rPr>
          <w:rFonts w:ascii="Times New Roman" w:hAnsi="Times New Roman"/>
          <w:color w:val="363636"/>
          <w:sz w:val="24"/>
          <w:szCs w:val="24"/>
        </w:rPr>
        <w:t>f</w:t>
      </w:r>
      <w:r w:rsidRPr="0049650C">
        <w:rPr>
          <w:rFonts w:ascii="Times New Roman" w:hAnsi="Times New Roman"/>
          <w:color w:val="363636"/>
          <w:sz w:val="24"/>
          <w:szCs w:val="24"/>
        </w:rPr>
        <w:t xml:space="preserve"> not less than five (5) acres each for agricultural use and not involving new</w:t>
      </w:r>
      <w:r>
        <w:rPr>
          <w:rFonts w:ascii="Times New Roman" w:hAnsi="Times New Roman"/>
          <w:color w:val="363636"/>
          <w:sz w:val="24"/>
          <w:szCs w:val="24"/>
        </w:rPr>
        <w:t xml:space="preserve"> </w:t>
      </w:r>
      <w:r w:rsidRPr="0049650C">
        <w:rPr>
          <w:rFonts w:ascii="Times New Roman" w:hAnsi="Times New Roman"/>
          <w:color w:val="363636"/>
          <w:sz w:val="24"/>
          <w:szCs w:val="24"/>
        </w:rPr>
        <w:t>streets shall be exempt from these requirements.</w:t>
      </w:r>
      <w:r>
        <w:rPr>
          <w:rFonts w:ascii="Times New Roman" w:hAnsi="Times New Roman"/>
          <w:color w:val="363636"/>
          <w:sz w:val="24"/>
          <w:szCs w:val="24"/>
        </w:rPr>
        <w:t xml:space="preserve"> </w:t>
      </w:r>
    </w:p>
    <w:p w14:paraId="522C87BD"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11604597"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Any owner subdividing land outside the corporate limits of</w:t>
      </w:r>
      <w:r>
        <w:rPr>
          <w:rFonts w:ascii="Times New Roman" w:hAnsi="Times New Roman"/>
          <w:color w:val="363636"/>
          <w:sz w:val="24"/>
          <w:szCs w:val="24"/>
        </w:rPr>
        <w:t xml:space="preserve"> the City of Garrett but within </w:t>
      </w:r>
      <w:r w:rsidRPr="0049650C">
        <w:rPr>
          <w:rFonts w:ascii="Times New Roman" w:hAnsi="Times New Roman"/>
          <w:color w:val="363636"/>
          <w:sz w:val="24"/>
          <w:szCs w:val="24"/>
        </w:rPr>
        <w:t>its extraterritorial jurisdiction shall submit a plan of subdivision to the City and to Ellis</w:t>
      </w:r>
      <w:r>
        <w:rPr>
          <w:rFonts w:ascii="Times New Roman" w:hAnsi="Times New Roman"/>
          <w:color w:val="363636"/>
          <w:sz w:val="24"/>
          <w:szCs w:val="24"/>
        </w:rPr>
        <w:t xml:space="preserve"> </w:t>
      </w:r>
      <w:r w:rsidRPr="0049650C">
        <w:rPr>
          <w:rFonts w:ascii="Times New Roman" w:hAnsi="Times New Roman"/>
          <w:color w:val="363636"/>
          <w:sz w:val="24"/>
          <w:szCs w:val="24"/>
        </w:rPr>
        <w:t>County which shall conform to Chapter 242 and 42 of the Local Government Code (or</w:t>
      </w:r>
      <w:r>
        <w:rPr>
          <w:rFonts w:ascii="Times New Roman" w:hAnsi="Times New Roman"/>
          <w:color w:val="363636"/>
          <w:sz w:val="24"/>
          <w:szCs w:val="24"/>
        </w:rPr>
        <w:t xml:space="preserve"> </w:t>
      </w:r>
      <w:r w:rsidRPr="0049650C">
        <w:rPr>
          <w:rFonts w:ascii="Times New Roman" w:hAnsi="Times New Roman"/>
          <w:color w:val="363636"/>
          <w:sz w:val="24"/>
          <w:szCs w:val="24"/>
        </w:rPr>
        <w:t>their successor statutes) and the minimum requirements set forth in these regulations, and</w:t>
      </w:r>
      <w:r>
        <w:rPr>
          <w:rFonts w:ascii="Times New Roman" w:hAnsi="Times New Roman"/>
          <w:color w:val="363636"/>
          <w:sz w:val="24"/>
          <w:szCs w:val="24"/>
        </w:rPr>
        <w:t xml:space="preserve"> </w:t>
      </w:r>
      <w:r w:rsidRPr="0049650C">
        <w:rPr>
          <w:rFonts w:ascii="Times New Roman" w:hAnsi="Times New Roman"/>
          <w:color w:val="363636"/>
          <w:sz w:val="24"/>
          <w:szCs w:val="24"/>
        </w:rPr>
        <w:t>which is subject to the approval of both.</w:t>
      </w:r>
    </w:p>
    <w:p w14:paraId="355A62DC"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678F63D1"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3.0</w:t>
      </w:r>
      <w:r>
        <w:rPr>
          <w:rFonts w:ascii="Times New Roman" w:hAnsi="Times New Roman"/>
          <w:color w:val="363636"/>
          <w:sz w:val="24"/>
          <w:szCs w:val="24"/>
        </w:rPr>
        <w:t>3</w:t>
      </w:r>
      <w:r w:rsidRPr="0049650C">
        <w:rPr>
          <w:rFonts w:ascii="Times New Roman" w:hAnsi="Times New Roman"/>
          <w:color w:val="363636"/>
          <w:sz w:val="24"/>
          <w:szCs w:val="24"/>
        </w:rPr>
        <w:t xml:space="preserve"> </w:t>
      </w:r>
      <w:r w:rsidRPr="00416593">
        <w:rPr>
          <w:rFonts w:ascii="Times New Roman" w:hAnsi="Times New Roman"/>
          <w:color w:val="363636"/>
          <w:sz w:val="24"/>
          <w:szCs w:val="24"/>
          <w:u w:val="single"/>
        </w:rPr>
        <w:t>APPROVAL REQUIRED</w:t>
      </w:r>
    </w:p>
    <w:p w14:paraId="02F53739"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14544792"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 xml:space="preserve">No subdivision plat shall be filed or recorded and no </w:t>
      </w:r>
      <w:r>
        <w:rPr>
          <w:rFonts w:ascii="Times New Roman" w:hAnsi="Times New Roman"/>
          <w:color w:val="363636"/>
          <w:sz w:val="24"/>
          <w:szCs w:val="24"/>
        </w:rPr>
        <w:t xml:space="preserve">lot in a subdivision inside the </w:t>
      </w:r>
      <w:r w:rsidRPr="0049650C">
        <w:rPr>
          <w:rFonts w:ascii="Times New Roman" w:hAnsi="Times New Roman"/>
          <w:color w:val="363636"/>
          <w:sz w:val="24"/>
          <w:szCs w:val="24"/>
        </w:rPr>
        <w:t>corporate limits of the City of Garrett or within its extraterritorial jurisdiction shall be</w:t>
      </w:r>
      <w:r>
        <w:rPr>
          <w:rFonts w:ascii="Times New Roman" w:hAnsi="Times New Roman"/>
          <w:color w:val="363636"/>
          <w:sz w:val="24"/>
          <w:szCs w:val="24"/>
        </w:rPr>
        <w:t xml:space="preserve"> </w:t>
      </w:r>
      <w:r w:rsidRPr="0049650C">
        <w:rPr>
          <w:rFonts w:ascii="Times New Roman" w:hAnsi="Times New Roman"/>
          <w:color w:val="363636"/>
          <w:sz w:val="24"/>
          <w:szCs w:val="24"/>
        </w:rPr>
        <w:t>improved or sold until the plat shall have bee</w:t>
      </w:r>
      <w:r>
        <w:rPr>
          <w:rFonts w:ascii="Times New Roman" w:hAnsi="Times New Roman"/>
          <w:color w:val="363636"/>
          <w:sz w:val="24"/>
          <w:szCs w:val="24"/>
        </w:rPr>
        <w:t>n approved by the City Council.</w:t>
      </w:r>
    </w:p>
    <w:p w14:paraId="004A78EC"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440DA7C9"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3.0</w:t>
      </w:r>
      <w:r>
        <w:rPr>
          <w:rFonts w:ascii="Times New Roman" w:hAnsi="Times New Roman"/>
          <w:color w:val="383838"/>
          <w:sz w:val="24"/>
          <w:szCs w:val="24"/>
        </w:rPr>
        <w:t>4</w:t>
      </w:r>
      <w:r w:rsidRPr="0049650C">
        <w:rPr>
          <w:rFonts w:ascii="Times New Roman" w:hAnsi="Times New Roman"/>
          <w:color w:val="383838"/>
          <w:sz w:val="24"/>
          <w:szCs w:val="24"/>
        </w:rPr>
        <w:t xml:space="preserve"> </w:t>
      </w:r>
      <w:r w:rsidRPr="00416593">
        <w:rPr>
          <w:rFonts w:ascii="Times New Roman" w:hAnsi="Times New Roman"/>
          <w:color w:val="383838"/>
          <w:sz w:val="24"/>
          <w:szCs w:val="24"/>
          <w:u w:val="single"/>
        </w:rPr>
        <w:t>GENERAL REQUIREMENTS FOR SUBDIVISIONS</w:t>
      </w:r>
    </w:p>
    <w:p w14:paraId="5AEAB0BF" w14:textId="77777777" w:rsidR="007463FE" w:rsidRDefault="007463FE" w:rsidP="007463FE">
      <w:pPr>
        <w:autoSpaceDE w:val="0"/>
        <w:autoSpaceDN w:val="0"/>
        <w:adjustRightInd w:val="0"/>
        <w:spacing w:after="0" w:line="240" w:lineRule="auto"/>
        <w:ind w:left="720"/>
        <w:rPr>
          <w:rFonts w:ascii="Times New Roman" w:hAnsi="Times New Roman"/>
          <w:color w:val="383838"/>
          <w:sz w:val="24"/>
          <w:szCs w:val="24"/>
        </w:rPr>
      </w:pPr>
      <w:r>
        <w:rPr>
          <w:rFonts w:ascii="Times New Roman" w:hAnsi="Times New Roman"/>
          <w:color w:val="383838"/>
          <w:sz w:val="24"/>
          <w:szCs w:val="24"/>
        </w:rPr>
        <w:br/>
      </w:r>
      <w:r w:rsidRPr="0049650C">
        <w:rPr>
          <w:rFonts w:ascii="Times New Roman" w:hAnsi="Times New Roman"/>
          <w:color w:val="383838"/>
          <w:sz w:val="24"/>
          <w:szCs w:val="24"/>
        </w:rPr>
        <w:t>The rules and regulations attached hereto, including the attached "Appendix A, Specific</w:t>
      </w:r>
      <w:r>
        <w:rPr>
          <w:rFonts w:ascii="Times New Roman" w:hAnsi="Times New Roman"/>
          <w:color w:val="383838"/>
          <w:sz w:val="24"/>
          <w:szCs w:val="24"/>
        </w:rPr>
        <w:t xml:space="preserve"> </w:t>
      </w:r>
      <w:r w:rsidRPr="0049650C">
        <w:rPr>
          <w:rFonts w:ascii="Times New Roman" w:hAnsi="Times New Roman"/>
          <w:color w:val="383838"/>
          <w:sz w:val="24"/>
          <w:szCs w:val="24"/>
        </w:rPr>
        <w:t>Requirements, and Design Criteria" is incorporated here</w:t>
      </w:r>
      <w:r>
        <w:rPr>
          <w:rFonts w:ascii="Times New Roman" w:hAnsi="Times New Roman"/>
          <w:color w:val="383838"/>
          <w:sz w:val="24"/>
          <w:szCs w:val="24"/>
        </w:rPr>
        <w:t xml:space="preserve">in as if copied herein in their </w:t>
      </w:r>
      <w:r w:rsidRPr="0049650C">
        <w:rPr>
          <w:rFonts w:ascii="Times New Roman" w:hAnsi="Times New Roman"/>
          <w:color w:val="383838"/>
          <w:sz w:val="24"/>
          <w:szCs w:val="24"/>
        </w:rPr>
        <w:t>entirety and are hereby adopted as the subdivision regulations of the City of Garrett and</w:t>
      </w:r>
      <w:r>
        <w:rPr>
          <w:rFonts w:ascii="Times New Roman" w:hAnsi="Times New Roman"/>
          <w:color w:val="383838"/>
          <w:sz w:val="24"/>
          <w:szCs w:val="24"/>
        </w:rPr>
        <w:t xml:space="preserve"> </w:t>
      </w:r>
      <w:r w:rsidRPr="0049650C">
        <w:rPr>
          <w:rFonts w:ascii="Times New Roman" w:hAnsi="Times New Roman"/>
          <w:color w:val="383838"/>
          <w:sz w:val="24"/>
          <w:szCs w:val="24"/>
        </w:rPr>
        <w:t>made a part hereof for all purposes.</w:t>
      </w:r>
    </w:p>
    <w:p w14:paraId="788B78BC"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19A3ACF9"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SECTION 4</w:t>
      </w:r>
    </w:p>
    <w:p w14:paraId="372F9CDB" w14:textId="77777777" w:rsidR="007463FE"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PROCEDURES FOR SUBDIVISION</w:t>
      </w:r>
    </w:p>
    <w:p w14:paraId="38A15394"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p>
    <w:p w14:paraId="20101C53"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4.01 In order to allow orderly processing of a proposed subdivision, the procedures discussed</w:t>
      </w:r>
      <w:r>
        <w:rPr>
          <w:rFonts w:ascii="Times New Roman" w:hAnsi="Times New Roman"/>
          <w:color w:val="383838"/>
          <w:sz w:val="24"/>
          <w:szCs w:val="24"/>
        </w:rPr>
        <w:t xml:space="preserve"> </w:t>
      </w:r>
      <w:r w:rsidRPr="0049650C">
        <w:rPr>
          <w:rFonts w:ascii="Times New Roman" w:hAnsi="Times New Roman"/>
          <w:color w:val="383838"/>
          <w:sz w:val="24"/>
          <w:szCs w:val="24"/>
        </w:rPr>
        <w:t>in the following sections shall be followed. In general, the steps necessary for the</w:t>
      </w:r>
      <w:r>
        <w:rPr>
          <w:rFonts w:ascii="Times New Roman" w:hAnsi="Times New Roman"/>
          <w:color w:val="383838"/>
          <w:sz w:val="24"/>
          <w:szCs w:val="24"/>
        </w:rPr>
        <w:t xml:space="preserve"> </w:t>
      </w:r>
      <w:r w:rsidRPr="0049650C">
        <w:rPr>
          <w:rFonts w:ascii="Times New Roman" w:hAnsi="Times New Roman"/>
          <w:color w:val="383838"/>
          <w:sz w:val="24"/>
          <w:szCs w:val="24"/>
        </w:rPr>
        <w:t>subdivision shall include.</w:t>
      </w:r>
    </w:p>
    <w:p w14:paraId="251B618A"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2679A641"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Preparation of Sketch Plan, Application and Conference.</w:t>
      </w:r>
    </w:p>
    <w:p w14:paraId="23EBCB28"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Approval of a land study by the City Council if required.</w:t>
      </w:r>
    </w:p>
    <w:p w14:paraId="27DD7235"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Approval of preliminary plat and preliminary plans</w:t>
      </w:r>
    </w:p>
    <w:p w14:paraId="75732954"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Annexation by the City Council</w:t>
      </w:r>
    </w:p>
    <w:p w14:paraId="5E055FB1"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Approval of the final plat and construction plans by the City Engineer.</w:t>
      </w:r>
    </w:p>
    <w:p w14:paraId="0F3503F6"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Approval of final plat and plans by City Council.</w:t>
      </w:r>
    </w:p>
    <w:p w14:paraId="7FE5B51A" w14:textId="77777777" w:rsidR="007463FE" w:rsidRPr="0049650C"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Completion of construction and acceptance of all improvements by the City and</w:t>
      </w:r>
      <w:r>
        <w:rPr>
          <w:rFonts w:ascii="Times New Roman" w:hAnsi="Times New Roman"/>
          <w:color w:val="383838"/>
          <w:sz w:val="24"/>
          <w:szCs w:val="24"/>
        </w:rPr>
        <w:t xml:space="preserve"> </w:t>
      </w:r>
      <w:r w:rsidRPr="0049650C">
        <w:rPr>
          <w:rFonts w:ascii="Times New Roman" w:hAnsi="Times New Roman"/>
          <w:color w:val="383838"/>
          <w:sz w:val="24"/>
          <w:szCs w:val="24"/>
        </w:rPr>
        <w:t>submission of as-built drawings.</w:t>
      </w:r>
    </w:p>
    <w:p w14:paraId="2A61A440" w14:textId="77777777" w:rsidR="007463FE" w:rsidRDefault="007463FE" w:rsidP="007463FE">
      <w:pPr>
        <w:numPr>
          <w:ilvl w:val="0"/>
          <w:numId w:val="1"/>
        </w:num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Filing of approved plat with the City of Garrett and the County Clerk and the recording</w:t>
      </w:r>
      <w:r>
        <w:rPr>
          <w:rFonts w:ascii="Times New Roman" w:hAnsi="Times New Roman"/>
          <w:color w:val="383838"/>
          <w:sz w:val="24"/>
          <w:szCs w:val="24"/>
        </w:rPr>
        <w:t xml:space="preserve"> </w:t>
      </w:r>
      <w:r w:rsidRPr="0049650C">
        <w:rPr>
          <w:rFonts w:ascii="Times New Roman" w:hAnsi="Times New Roman"/>
          <w:color w:val="383838"/>
          <w:sz w:val="24"/>
          <w:szCs w:val="24"/>
        </w:rPr>
        <w:t>of all executed easements, dedications, and other documents required to be filed of</w:t>
      </w:r>
      <w:r>
        <w:rPr>
          <w:rFonts w:ascii="Times New Roman" w:hAnsi="Times New Roman"/>
          <w:color w:val="383838"/>
          <w:sz w:val="24"/>
          <w:szCs w:val="24"/>
        </w:rPr>
        <w:t xml:space="preserve"> </w:t>
      </w:r>
      <w:r w:rsidRPr="0049650C">
        <w:rPr>
          <w:rFonts w:ascii="Times New Roman" w:hAnsi="Times New Roman"/>
          <w:color w:val="383838"/>
          <w:sz w:val="24"/>
          <w:szCs w:val="24"/>
        </w:rPr>
        <w:t>record.</w:t>
      </w:r>
    </w:p>
    <w:p w14:paraId="7EE70430"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7F989693"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4.02 This procedure may be varied at the discretion of the City Council. For those areas to be</w:t>
      </w:r>
      <w:r>
        <w:rPr>
          <w:rFonts w:ascii="Times New Roman" w:hAnsi="Times New Roman"/>
          <w:color w:val="383838"/>
          <w:sz w:val="24"/>
          <w:szCs w:val="24"/>
        </w:rPr>
        <w:t xml:space="preserve"> </w:t>
      </w:r>
      <w:r w:rsidRPr="0049650C">
        <w:rPr>
          <w:rFonts w:ascii="Times New Roman" w:hAnsi="Times New Roman"/>
          <w:color w:val="383838"/>
          <w:sz w:val="24"/>
          <w:szCs w:val="24"/>
        </w:rPr>
        <w:t>subdivided which lie outside the corporate limits, but are bei</w:t>
      </w:r>
      <w:r>
        <w:rPr>
          <w:rFonts w:ascii="Times New Roman" w:hAnsi="Times New Roman"/>
          <w:color w:val="383838"/>
          <w:sz w:val="24"/>
          <w:szCs w:val="24"/>
        </w:rPr>
        <w:t xml:space="preserve">ng submitted for review and </w:t>
      </w:r>
      <w:r w:rsidRPr="0049650C">
        <w:rPr>
          <w:rFonts w:ascii="Times New Roman" w:hAnsi="Times New Roman"/>
          <w:color w:val="383838"/>
          <w:sz w:val="24"/>
          <w:szCs w:val="24"/>
        </w:rPr>
        <w:t>approval to satisfy the requirements of extraterritorial jur</w:t>
      </w:r>
      <w:r>
        <w:rPr>
          <w:rFonts w:ascii="Times New Roman" w:hAnsi="Times New Roman"/>
          <w:color w:val="383838"/>
          <w:sz w:val="24"/>
          <w:szCs w:val="24"/>
        </w:rPr>
        <w:t xml:space="preserve">isdiction and Chapter 42 of the </w:t>
      </w:r>
      <w:r w:rsidRPr="0049650C">
        <w:rPr>
          <w:rFonts w:ascii="Times New Roman" w:hAnsi="Times New Roman"/>
          <w:color w:val="383838"/>
          <w:sz w:val="24"/>
          <w:szCs w:val="24"/>
        </w:rPr>
        <w:t>Local Government Code, the provisions shall remain in force.</w:t>
      </w:r>
    </w:p>
    <w:p w14:paraId="1BD59066"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6B114A6E"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SECTION 5</w:t>
      </w:r>
    </w:p>
    <w:p w14:paraId="116152B4"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ANNEXATION</w:t>
      </w:r>
    </w:p>
    <w:p w14:paraId="5DAE76DD"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p>
    <w:p w14:paraId="0912F453"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If property is not within the City Limits of Garrett and the owner desires that it be annexed so as</w:t>
      </w:r>
      <w:r>
        <w:rPr>
          <w:rFonts w:ascii="Times New Roman" w:hAnsi="Times New Roman"/>
          <w:color w:val="3A3A3A"/>
          <w:sz w:val="24"/>
          <w:szCs w:val="24"/>
        </w:rPr>
        <w:t xml:space="preserve"> </w:t>
      </w:r>
      <w:r w:rsidRPr="0049650C">
        <w:rPr>
          <w:rFonts w:ascii="Times New Roman" w:hAnsi="Times New Roman"/>
          <w:color w:val="3A3A3A"/>
          <w:sz w:val="24"/>
          <w:szCs w:val="24"/>
        </w:rPr>
        <w:t>to be qualified to receive City services, when available, o</w:t>
      </w:r>
      <w:r>
        <w:rPr>
          <w:rFonts w:ascii="Times New Roman" w:hAnsi="Times New Roman"/>
          <w:color w:val="3A3A3A"/>
          <w:sz w:val="24"/>
          <w:szCs w:val="24"/>
        </w:rPr>
        <w:t xml:space="preserve">wner must petition the City for </w:t>
      </w:r>
      <w:r w:rsidRPr="0049650C">
        <w:rPr>
          <w:rFonts w:ascii="Times New Roman" w:hAnsi="Times New Roman"/>
          <w:color w:val="3A3A3A"/>
          <w:sz w:val="24"/>
          <w:szCs w:val="24"/>
        </w:rPr>
        <w:t>annexation.</w:t>
      </w:r>
    </w:p>
    <w:p w14:paraId="3733C72E"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586CFDEF"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SECTION 6</w:t>
      </w:r>
    </w:p>
    <w:p w14:paraId="6856ABF0"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PRELIMINARY APPLICATION AND CONFERENCE</w:t>
      </w:r>
    </w:p>
    <w:p w14:paraId="600F0887"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3BC703ED"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 xml:space="preserve">6.01 The </w:t>
      </w:r>
      <w:proofErr w:type="spellStart"/>
      <w:r w:rsidRPr="0049650C">
        <w:rPr>
          <w:rFonts w:ascii="Times New Roman" w:hAnsi="Times New Roman"/>
          <w:color w:val="3A3A3A"/>
          <w:sz w:val="24"/>
          <w:szCs w:val="24"/>
        </w:rPr>
        <w:t>subdivider</w:t>
      </w:r>
      <w:proofErr w:type="spellEnd"/>
      <w:r w:rsidRPr="0049650C">
        <w:rPr>
          <w:rFonts w:ascii="Times New Roman" w:hAnsi="Times New Roman"/>
          <w:color w:val="3A3A3A"/>
          <w:sz w:val="24"/>
          <w:szCs w:val="24"/>
        </w:rPr>
        <w:t xml:space="preserve"> shall present such general subdivision information as will outline the</w:t>
      </w:r>
      <w:r>
        <w:rPr>
          <w:rFonts w:ascii="Times New Roman" w:hAnsi="Times New Roman"/>
          <w:color w:val="3A3A3A"/>
          <w:sz w:val="24"/>
          <w:szCs w:val="24"/>
        </w:rPr>
        <w:t xml:space="preserve"> </w:t>
      </w:r>
      <w:r w:rsidRPr="0049650C">
        <w:rPr>
          <w:rFonts w:ascii="Times New Roman" w:hAnsi="Times New Roman"/>
          <w:color w:val="3A3A3A"/>
          <w:sz w:val="24"/>
          <w:szCs w:val="24"/>
        </w:rPr>
        <w:t>existing condition of the site, including utilities and av</w:t>
      </w:r>
      <w:r>
        <w:rPr>
          <w:rFonts w:ascii="Times New Roman" w:hAnsi="Times New Roman"/>
          <w:color w:val="3A3A3A"/>
          <w:sz w:val="24"/>
          <w:szCs w:val="24"/>
        </w:rPr>
        <w:t xml:space="preserve">ailable community facilities. A </w:t>
      </w:r>
      <w:r w:rsidRPr="0049650C">
        <w:rPr>
          <w:rFonts w:ascii="Times New Roman" w:hAnsi="Times New Roman"/>
          <w:color w:val="3A3A3A"/>
          <w:sz w:val="24"/>
          <w:szCs w:val="24"/>
        </w:rPr>
        <w:t>simple rough sketch shall indicate the location of</w:t>
      </w:r>
      <w:r>
        <w:rPr>
          <w:rFonts w:ascii="Times New Roman" w:hAnsi="Times New Roman"/>
          <w:color w:val="3A3A3A"/>
          <w:sz w:val="24"/>
          <w:szCs w:val="24"/>
        </w:rPr>
        <w:t xml:space="preserve"> </w:t>
      </w:r>
      <w:r w:rsidRPr="0049650C">
        <w:rPr>
          <w:rFonts w:ascii="Times New Roman" w:hAnsi="Times New Roman"/>
          <w:color w:val="3A3A3A"/>
          <w:sz w:val="24"/>
          <w:szCs w:val="24"/>
        </w:rPr>
        <w:t>the proposed subdivision, number of</w:t>
      </w:r>
      <w:r>
        <w:rPr>
          <w:rFonts w:ascii="Times New Roman" w:hAnsi="Times New Roman"/>
          <w:color w:val="3A3A3A"/>
          <w:sz w:val="24"/>
          <w:szCs w:val="24"/>
        </w:rPr>
        <w:t xml:space="preserve"> </w:t>
      </w:r>
      <w:r w:rsidRPr="0049650C">
        <w:rPr>
          <w:rFonts w:ascii="Times New Roman" w:hAnsi="Times New Roman"/>
          <w:color w:val="3A3A3A"/>
          <w:sz w:val="24"/>
          <w:szCs w:val="24"/>
        </w:rPr>
        <w:t>residential lots, typical lot width and depth, commercial areas, park and playground areas,</w:t>
      </w:r>
      <w:r>
        <w:rPr>
          <w:rFonts w:ascii="Times New Roman" w:hAnsi="Times New Roman"/>
          <w:color w:val="3A3A3A"/>
          <w:sz w:val="24"/>
          <w:szCs w:val="24"/>
        </w:rPr>
        <w:t xml:space="preserve"> </w:t>
      </w:r>
      <w:r w:rsidRPr="0049650C">
        <w:rPr>
          <w:rFonts w:ascii="Times New Roman" w:hAnsi="Times New Roman"/>
          <w:color w:val="3A3A3A"/>
          <w:sz w:val="24"/>
          <w:szCs w:val="24"/>
        </w:rPr>
        <w:t>proposed protective covenants or restrictions and proposed utilities and street</w:t>
      </w:r>
      <w:r>
        <w:rPr>
          <w:rFonts w:ascii="Times New Roman" w:hAnsi="Times New Roman"/>
          <w:color w:val="3A3A3A"/>
          <w:sz w:val="24"/>
          <w:szCs w:val="24"/>
        </w:rPr>
        <w:t xml:space="preserve"> </w:t>
      </w:r>
      <w:r w:rsidRPr="0049650C">
        <w:rPr>
          <w:rFonts w:ascii="Times New Roman" w:hAnsi="Times New Roman"/>
          <w:color w:val="3A3A3A"/>
          <w:sz w:val="24"/>
          <w:szCs w:val="24"/>
        </w:rPr>
        <w:t>improvements.</w:t>
      </w:r>
    </w:p>
    <w:p w14:paraId="5CEE6F9E"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423CD60B"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6.02 At the time the sketch plan is presented to the City, a preliminary conference should be</w:t>
      </w:r>
      <w:r>
        <w:rPr>
          <w:rFonts w:ascii="Times New Roman" w:hAnsi="Times New Roman"/>
          <w:color w:val="3A3A3A"/>
          <w:sz w:val="24"/>
          <w:szCs w:val="24"/>
        </w:rPr>
        <w:t xml:space="preserve"> </w:t>
      </w:r>
      <w:r w:rsidRPr="0049650C">
        <w:rPr>
          <w:rFonts w:ascii="Times New Roman" w:hAnsi="Times New Roman"/>
          <w:color w:val="3A3A3A"/>
          <w:sz w:val="24"/>
          <w:szCs w:val="24"/>
        </w:rPr>
        <w:t>held for the general comments and clarifications which are usually necessary. At that</w:t>
      </w:r>
      <w:r>
        <w:rPr>
          <w:rFonts w:ascii="Times New Roman" w:hAnsi="Times New Roman"/>
          <w:color w:val="3A3A3A"/>
          <w:sz w:val="24"/>
          <w:szCs w:val="24"/>
        </w:rPr>
        <w:t xml:space="preserve"> </w:t>
      </w:r>
      <w:r w:rsidRPr="0049650C">
        <w:rPr>
          <w:rFonts w:ascii="Times New Roman" w:hAnsi="Times New Roman"/>
          <w:color w:val="3A3A3A"/>
          <w:sz w:val="24"/>
          <w:szCs w:val="24"/>
        </w:rPr>
        <w:t xml:space="preserve">time, the </w:t>
      </w:r>
      <w:proofErr w:type="spellStart"/>
      <w:r w:rsidRPr="0049650C">
        <w:rPr>
          <w:rFonts w:ascii="Times New Roman" w:hAnsi="Times New Roman"/>
          <w:color w:val="3A3A3A"/>
          <w:sz w:val="24"/>
          <w:szCs w:val="24"/>
        </w:rPr>
        <w:t>subdivider</w:t>
      </w:r>
      <w:proofErr w:type="spellEnd"/>
      <w:r w:rsidRPr="0049650C">
        <w:rPr>
          <w:rFonts w:ascii="Times New Roman" w:hAnsi="Times New Roman"/>
          <w:color w:val="3A3A3A"/>
          <w:sz w:val="24"/>
          <w:szCs w:val="24"/>
        </w:rPr>
        <w:t xml:space="preserve"> shall purchase copies of all the forms, publications, design criteria</w:t>
      </w:r>
      <w:r>
        <w:rPr>
          <w:rFonts w:ascii="Times New Roman" w:hAnsi="Times New Roman"/>
          <w:color w:val="3A3A3A"/>
          <w:sz w:val="24"/>
          <w:szCs w:val="24"/>
        </w:rPr>
        <w:t xml:space="preserve"> </w:t>
      </w:r>
      <w:r w:rsidRPr="0049650C">
        <w:rPr>
          <w:rFonts w:ascii="Times New Roman" w:hAnsi="Times New Roman"/>
          <w:color w:val="3A3A3A"/>
          <w:sz w:val="24"/>
          <w:szCs w:val="24"/>
        </w:rPr>
        <w:t>and standards available from the City for his reference and for the benefit of his engineer.</w:t>
      </w:r>
    </w:p>
    <w:p w14:paraId="32EC2F13"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16083A0F"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6.03 After meeting with the City and/or its representatives, the</w:t>
      </w:r>
      <w:r>
        <w:rPr>
          <w:rFonts w:ascii="Times New Roman" w:hAnsi="Times New Roman"/>
          <w:color w:val="3A3A3A"/>
          <w:sz w:val="24"/>
          <w:szCs w:val="24"/>
        </w:rPr>
        <w:t xml:space="preserve"> </w:t>
      </w:r>
      <w:proofErr w:type="spellStart"/>
      <w:r>
        <w:rPr>
          <w:rFonts w:ascii="Times New Roman" w:hAnsi="Times New Roman"/>
          <w:color w:val="3A3A3A"/>
          <w:sz w:val="24"/>
          <w:szCs w:val="24"/>
        </w:rPr>
        <w:t>subdivider</w:t>
      </w:r>
      <w:proofErr w:type="spellEnd"/>
      <w:r>
        <w:rPr>
          <w:rFonts w:ascii="Times New Roman" w:hAnsi="Times New Roman"/>
          <w:color w:val="3A3A3A"/>
          <w:sz w:val="24"/>
          <w:szCs w:val="24"/>
        </w:rPr>
        <w:t xml:space="preserve"> may, at his option, </w:t>
      </w:r>
      <w:r w:rsidRPr="0049650C">
        <w:rPr>
          <w:rFonts w:ascii="Times New Roman" w:hAnsi="Times New Roman"/>
          <w:color w:val="3A3A3A"/>
          <w:sz w:val="24"/>
          <w:szCs w:val="24"/>
        </w:rPr>
        <w:t xml:space="preserve">request a preliminary hearing with the City Council </w:t>
      </w:r>
      <w:r>
        <w:rPr>
          <w:rFonts w:ascii="Times New Roman" w:hAnsi="Times New Roman"/>
          <w:color w:val="3A3A3A"/>
          <w:sz w:val="24"/>
          <w:szCs w:val="24"/>
        </w:rPr>
        <w:t xml:space="preserve">for clarification of unresolved </w:t>
      </w:r>
      <w:r w:rsidRPr="0049650C">
        <w:rPr>
          <w:rFonts w:ascii="Times New Roman" w:hAnsi="Times New Roman"/>
          <w:color w:val="3A3A3A"/>
          <w:sz w:val="24"/>
          <w:szCs w:val="24"/>
        </w:rPr>
        <w:t>questions which might affect preparation of the preliminary planning information.</w:t>
      </w:r>
    </w:p>
    <w:p w14:paraId="54A7FF74"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440D46CD"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670BEAB9"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4C837373"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5713192A"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4BFFF336" w14:textId="69F0D472"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lastRenderedPageBreak/>
        <w:t>SECTION 7</w:t>
      </w:r>
    </w:p>
    <w:p w14:paraId="352231F0"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LAND STUDY</w:t>
      </w:r>
    </w:p>
    <w:p w14:paraId="7BE29D6C"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3FBE4540"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7.01 In the development of any tract to be annexed by the City, either by sections or as one</w:t>
      </w:r>
      <w:r>
        <w:rPr>
          <w:rFonts w:ascii="Times New Roman" w:hAnsi="Times New Roman"/>
          <w:color w:val="3A3A3A"/>
          <w:sz w:val="24"/>
          <w:szCs w:val="24"/>
        </w:rPr>
        <w:t xml:space="preserve"> </w:t>
      </w:r>
      <w:r w:rsidRPr="0049650C">
        <w:rPr>
          <w:rFonts w:ascii="Times New Roman" w:hAnsi="Times New Roman"/>
          <w:color w:val="3A3A3A"/>
          <w:sz w:val="24"/>
          <w:szCs w:val="24"/>
        </w:rPr>
        <w:t>subdivision, the city Engineer can request the Develope</w:t>
      </w:r>
      <w:r>
        <w:rPr>
          <w:rFonts w:ascii="Times New Roman" w:hAnsi="Times New Roman"/>
          <w:color w:val="3A3A3A"/>
          <w:sz w:val="24"/>
          <w:szCs w:val="24"/>
        </w:rPr>
        <w:t xml:space="preserve">r to submit a Land Study to the </w:t>
      </w:r>
      <w:r w:rsidRPr="0049650C">
        <w:rPr>
          <w:rFonts w:ascii="Times New Roman" w:hAnsi="Times New Roman"/>
          <w:color w:val="3A3A3A"/>
          <w:sz w:val="24"/>
          <w:szCs w:val="24"/>
        </w:rPr>
        <w:t>City. Submittal to the City shall include a letter of transmittal requesting review and</w:t>
      </w:r>
      <w:r>
        <w:rPr>
          <w:rFonts w:ascii="Times New Roman" w:hAnsi="Times New Roman"/>
          <w:color w:val="3A3A3A"/>
          <w:sz w:val="24"/>
          <w:szCs w:val="24"/>
        </w:rPr>
        <w:t xml:space="preserve"> </w:t>
      </w:r>
      <w:r w:rsidRPr="0049650C">
        <w:rPr>
          <w:rFonts w:ascii="Times New Roman" w:hAnsi="Times New Roman"/>
          <w:color w:val="3A3A3A"/>
          <w:sz w:val="24"/>
          <w:szCs w:val="24"/>
        </w:rPr>
        <w:t>payment of the required filing fee.</w:t>
      </w:r>
    </w:p>
    <w:p w14:paraId="01737C66"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467807DB"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7.02 The purpose of</w:t>
      </w:r>
      <w:r>
        <w:rPr>
          <w:rFonts w:ascii="Times New Roman" w:hAnsi="Times New Roman"/>
          <w:color w:val="3A3A3A"/>
          <w:sz w:val="24"/>
          <w:szCs w:val="24"/>
        </w:rPr>
        <w:t xml:space="preserve"> </w:t>
      </w:r>
      <w:r w:rsidRPr="0049650C">
        <w:rPr>
          <w:rFonts w:ascii="Times New Roman" w:hAnsi="Times New Roman"/>
          <w:color w:val="3A3A3A"/>
          <w:sz w:val="24"/>
          <w:szCs w:val="24"/>
        </w:rPr>
        <w:t>the Land Study is to allow the City to review the impact of development</w:t>
      </w:r>
      <w:r>
        <w:rPr>
          <w:rFonts w:ascii="Times New Roman" w:hAnsi="Times New Roman"/>
          <w:color w:val="3A3A3A"/>
          <w:sz w:val="24"/>
          <w:szCs w:val="24"/>
        </w:rPr>
        <w:t xml:space="preserve"> </w:t>
      </w:r>
      <w:r w:rsidRPr="0049650C">
        <w:rPr>
          <w:rFonts w:ascii="Times New Roman" w:hAnsi="Times New Roman"/>
          <w:color w:val="3A3A3A"/>
          <w:sz w:val="24"/>
          <w:szCs w:val="24"/>
        </w:rPr>
        <w:t>on utilities, drainage, proposed major thoroughfare and collector street patterns, land use,</w:t>
      </w:r>
      <w:r>
        <w:rPr>
          <w:rFonts w:ascii="Times New Roman" w:hAnsi="Times New Roman"/>
          <w:color w:val="3A3A3A"/>
          <w:sz w:val="24"/>
          <w:szCs w:val="24"/>
        </w:rPr>
        <w:t xml:space="preserve"> </w:t>
      </w:r>
      <w:r w:rsidRPr="0049650C">
        <w:rPr>
          <w:rFonts w:ascii="Times New Roman" w:hAnsi="Times New Roman"/>
          <w:color w:val="3A3A3A"/>
          <w:sz w:val="24"/>
          <w:szCs w:val="24"/>
        </w:rPr>
        <w:t>and the property's relationship to adjoining subdivisions or properties. The study shall be</w:t>
      </w:r>
      <w:r>
        <w:rPr>
          <w:rFonts w:ascii="Times New Roman" w:hAnsi="Times New Roman"/>
          <w:color w:val="3A3A3A"/>
          <w:sz w:val="24"/>
          <w:szCs w:val="24"/>
        </w:rPr>
        <w:t xml:space="preserve"> </w:t>
      </w:r>
      <w:r w:rsidRPr="0049650C">
        <w:rPr>
          <w:rFonts w:ascii="Times New Roman" w:hAnsi="Times New Roman"/>
          <w:color w:val="3A3A3A"/>
          <w:sz w:val="24"/>
          <w:szCs w:val="24"/>
        </w:rPr>
        <w:t>prepared as follows:</w:t>
      </w:r>
    </w:p>
    <w:p w14:paraId="05D23C3F"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6D5DFA1A" w14:textId="77777777" w:rsidR="007463FE" w:rsidRDefault="007463FE" w:rsidP="007463FE">
      <w:pPr>
        <w:numPr>
          <w:ilvl w:val="0"/>
          <w:numId w:val="5"/>
        </w:numPr>
        <w:autoSpaceDE w:val="0"/>
        <w:autoSpaceDN w:val="0"/>
        <w:adjustRightInd w:val="0"/>
        <w:spacing w:after="0" w:line="240" w:lineRule="auto"/>
        <w:ind w:left="360"/>
        <w:rPr>
          <w:rFonts w:ascii="Times New Roman" w:hAnsi="Times New Roman"/>
          <w:color w:val="3A3A3A"/>
          <w:sz w:val="24"/>
          <w:szCs w:val="24"/>
        </w:rPr>
      </w:pPr>
      <w:r w:rsidRPr="00D90ED4">
        <w:rPr>
          <w:rFonts w:ascii="Times New Roman" w:hAnsi="Times New Roman"/>
          <w:color w:val="3A3A3A"/>
          <w:sz w:val="24"/>
          <w:szCs w:val="24"/>
        </w:rPr>
        <w:t xml:space="preserve">The study shall be drawn to a scale of </w:t>
      </w:r>
      <w:proofErr w:type="gramStart"/>
      <w:r w:rsidRPr="00D90ED4">
        <w:rPr>
          <w:rFonts w:ascii="Times New Roman" w:hAnsi="Times New Roman"/>
          <w:color w:val="3A3A3A"/>
          <w:sz w:val="24"/>
          <w:szCs w:val="24"/>
        </w:rPr>
        <w:t>1”=</w:t>
      </w:r>
      <w:proofErr w:type="gramEnd"/>
      <w:r w:rsidRPr="00D90ED4">
        <w:rPr>
          <w:rFonts w:ascii="Times New Roman" w:hAnsi="Times New Roman"/>
          <w:color w:val="3A3A3A"/>
          <w:sz w:val="24"/>
          <w:szCs w:val="24"/>
        </w:rPr>
        <w:t>200' or larger.</w:t>
      </w:r>
    </w:p>
    <w:p w14:paraId="4950A0A5" w14:textId="77777777" w:rsidR="007463FE" w:rsidRDefault="007463FE" w:rsidP="007463FE">
      <w:pPr>
        <w:autoSpaceDE w:val="0"/>
        <w:autoSpaceDN w:val="0"/>
        <w:adjustRightInd w:val="0"/>
        <w:spacing w:after="0" w:line="240" w:lineRule="auto"/>
        <w:ind w:left="360"/>
        <w:rPr>
          <w:rFonts w:ascii="Times New Roman" w:hAnsi="Times New Roman"/>
          <w:color w:val="3A3A3A"/>
          <w:sz w:val="24"/>
          <w:szCs w:val="24"/>
        </w:rPr>
      </w:pPr>
    </w:p>
    <w:p w14:paraId="352FB4AE" w14:textId="77777777" w:rsidR="007463FE" w:rsidRDefault="007463FE" w:rsidP="007463FE">
      <w:pPr>
        <w:numPr>
          <w:ilvl w:val="0"/>
          <w:numId w:val="5"/>
        </w:numPr>
        <w:autoSpaceDE w:val="0"/>
        <w:autoSpaceDN w:val="0"/>
        <w:adjustRightInd w:val="0"/>
        <w:spacing w:after="0" w:line="240" w:lineRule="auto"/>
        <w:ind w:left="360"/>
        <w:rPr>
          <w:rFonts w:ascii="Times New Roman" w:hAnsi="Times New Roman"/>
          <w:color w:val="3A3A3A"/>
          <w:sz w:val="24"/>
          <w:szCs w:val="24"/>
        </w:rPr>
      </w:pPr>
      <w:r w:rsidRPr="00D90ED4">
        <w:rPr>
          <w:rFonts w:ascii="Times New Roman" w:hAnsi="Times New Roman"/>
          <w:color w:val="3A3A3A"/>
          <w:sz w:val="24"/>
          <w:szCs w:val="24"/>
        </w:rPr>
        <w:t xml:space="preserve">The lower right-hand corner shall contain a title block clearly showing the proposed name of the subdivision, name and address of the </w:t>
      </w:r>
      <w:proofErr w:type="spellStart"/>
      <w:r w:rsidRPr="00D90ED4">
        <w:rPr>
          <w:rFonts w:ascii="Times New Roman" w:hAnsi="Times New Roman"/>
          <w:color w:val="3A3A3A"/>
          <w:sz w:val="24"/>
          <w:szCs w:val="24"/>
        </w:rPr>
        <w:t>subdivider</w:t>
      </w:r>
      <w:proofErr w:type="spellEnd"/>
      <w:r w:rsidRPr="00D90ED4">
        <w:rPr>
          <w:rFonts w:ascii="Times New Roman" w:hAnsi="Times New Roman"/>
          <w:color w:val="3A3A3A"/>
          <w:sz w:val="24"/>
          <w:szCs w:val="24"/>
        </w:rPr>
        <w:t xml:space="preserve"> and the Engineer or Surveyor responsible for the design or survey, scale, date the drawing was prepared, and the location of the tract according to the abstract and survey records of Ellis, County, Texas.</w:t>
      </w:r>
    </w:p>
    <w:p w14:paraId="02334FC8" w14:textId="77777777" w:rsidR="007463FE" w:rsidRDefault="007463FE" w:rsidP="007463FE">
      <w:pPr>
        <w:autoSpaceDE w:val="0"/>
        <w:autoSpaceDN w:val="0"/>
        <w:adjustRightInd w:val="0"/>
        <w:spacing w:after="0" w:line="240" w:lineRule="auto"/>
        <w:ind w:left="360"/>
        <w:rPr>
          <w:rFonts w:ascii="Times New Roman" w:hAnsi="Times New Roman"/>
          <w:color w:val="3A3A3A"/>
          <w:sz w:val="24"/>
          <w:szCs w:val="24"/>
        </w:rPr>
      </w:pPr>
    </w:p>
    <w:p w14:paraId="05885399" w14:textId="77777777" w:rsidR="007463FE" w:rsidRDefault="007463FE" w:rsidP="007463FE">
      <w:pPr>
        <w:numPr>
          <w:ilvl w:val="0"/>
          <w:numId w:val="5"/>
        </w:numPr>
        <w:autoSpaceDE w:val="0"/>
        <w:autoSpaceDN w:val="0"/>
        <w:adjustRightInd w:val="0"/>
        <w:spacing w:after="0" w:line="240" w:lineRule="auto"/>
        <w:ind w:left="360"/>
        <w:rPr>
          <w:rFonts w:ascii="Times New Roman" w:hAnsi="Times New Roman"/>
          <w:color w:val="3A3A3A"/>
          <w:sz w:val="24"/>
          <w:szCs w:val="24"/>
        </w:rPr>
      </w:pPr>
      <w:r w:rsidRPr="00D90ED4">
        <w:rPr>
          <w:rFonts w:ascii="Times New Roman" w:hAnsi="Times New Roman"/>
          <w:color w:val="3A3A3A"/>
          <w:sz w:val="24"/>
          <w:szCs w:val="24"/>
        </w:rPr>
        <w:t>The study shall clearly show the limits of the tract and scale distances. True North shall be clearly indicated.</w:t>
      </w:r>
    </w:p>
    <w:p w14:paraId="59FBC0F1" w14:textId="77777777" w:rsidR="007463FE" w:rsidRDefault="007463FE" w:rsidP="007463FE">
      <w:pPr>
        <w:autoSpaceDE w:val="0"/>
        <w:autoSpaceDN w:val="0"/>
        <w:adjustRightInd w:val="0"/>
        <w:spacing w:after="0" w:line="240" w:lineRule="auto"/>
        <w:ind w:left="360"/>
        <w:rPr>
          <w:rFonts w:ascii="Times New Roman" w:hAnsi="Times New Roman"/>
          <w:color w:val="3A3A3A"/>
          <w:sz w:val="24"/>
          <w:szCs w:val="24"/>
        </w:rPr>
      </w:pPr>
    </w:p>
    <w:p w14:paraId="2A25BC67" w14:textId="77777777" w:rsidR="007463FE" w:rsidRDefault="007463FE" w:rsidP="007463FE">
      <w:pPr>
        <w:numPr>
          <w:ilvl w:val="0"/>
          <w:numId w:val="5"/>
        </w:numPr>
        <w:autoSpaceDE w:val="0"/>
        <w:autoSpaceDN w:val="0"/>
        <w:adjustRightInd w:val="0"/>
        <w:spacing w:after="0" w:line="240" w:lineRule="auto"/>
        <w:ind w:left="360"/>
        <w:rPr>
          <w:rFonts w:ascii="Times New Roman" w:hAnsi="Times New Roman"/>
          <w:color w:val="3A3A3A"/>
          <w:sz w:val="24"/>
          <w:szCs w:val="24"/>
        </w:rPr>
      </w:pPr>
      <w:bookmarkStart w:id="0" w:name="_Hlk528764347"/>
      <w:r w:rsidRPr="00D90ED4">
        <w:rPr>
          <w:rFonts w:ascii="Times New Roman" w:hAnsi="Times New Roman"/>
          <w:color w:val="3A3A3A"/>
          <w:sz w:val="24"/>
          <w:szCs w:val="24"/>
        </w:rPr>
        <w:t xml:space="preserve">The study shall show the names of adjacent subdivisions or the name of record or owners of adjoining parcels of </w:t>
      </w:r>
      <w:proofErr w:type="spellStart"/>
      <w:r w:rsidRPr="00D90ED4">
        <w:rPr>
          <w:rFonts w:ascii="Times New Roman" w:hAnsi="Times New Roman"/>
          <w:color w:val="3A3A3A"/>
          <w:sz w:val="24"/>
          <w:szCs w:val="24"/>
        </w:rPr>
        <w:t>unsubdivided</w:t>
      </w:r>
      <w:proofErr w:type="spellEnd"/>
      <w:r w:rsidRPr="00D90ED4">
        <w:rPr>
          <w:rFonts w:ascii="Times New Roman" w:hAnsi="Times New Roman"/>
          <w:color w:val="3A3A3A"/>
          <w:sz w:val="24"/>
          <w:szCs w:val="24"/>
        </w:rPr>
        <w:t xml:space="preserve"> land within </w:t>
      </w:r>
      <w:r>
        <w:rPr>
          <w:rFonts w:ascii="Times New Roman" w:hAnsi="Times New Roman"/>
          <w:color w:val="3A3A3A"/>
          <w:sz w:val="24"/>
          <w:szCs w:val="24"/>
        </w:rPr>
        <w:t xml:space="preserve">½ </w:t>
      </w:r>
      <w:r w:rsidRPr="00D90ED4">
        <w:rPr>
          <w:rFonts w:ascii="Times New Roman" w:hAnsi="Times New Roman"/>
          <w:color w:val="3A3A3A"/>
          <w:sz w:val="24"/>
          <w:szCs w:val="24"/>
        </w:rPr>
        <w:t>mile of the subject property boundary.</w:t>
      </w:r>
    </w:p>
    <w:bookmarkEnd w:id="0"/>
    <w:p w14:paraId="04B98454" w14:textId="77777777" w:rsidR="007463FE" w:rsidRDefault="007463FE" w:rsidP="007463FE">
      <w:pPr>
        <w:autoSpaceDE w:val="0"/>
        <w:autoSpaceDN w:val="0"/>
        <w:adjustRightInd w:val="0"/>
        <w:spacing w:after="0" w:line="240" w:lineRule="auto"/>
        <w:ind w:left="360"/>
        <w:rPr>
          <w:rFonts w:ascii="Times New Roman" w:hAnsi="Times New Roman"/>
          <w:color w:val="3A3A3A"/>
          <w:sz w:val="24"/>
          <w:szCs w:val="24"/>
        </w:rPr>
      </w:pPr>
    </w:p>
    <w:p w14:paraId="5C1633E0" w14:textId="77777777" w:rsidR="007463FE" w:rsidRDefault="007463FE" w:rsidP="007463FE">
      <w:pPr>
        <w:numPr>
          <w:ilvl w:val="0"/>
          <w:numId w:val="5"/>
        </w:numPr>
        <w:autoSpaceDE w:val="0"/>
        <w:autoSpaceDN w:val="0"/>
        <w:adjustRightInd w:val="0"/>
        <w:spacing w:after="0" w:line="240" w:lineRule="auto"/>
        <w:ind w:left="360"/>
        <w:rPr>
          <w:rFonts w:ascii="Times New Roman" w:hAnsi="Times New Roman"/>
          <w:color w:val="3A3A3A"/>
          <w:sz w:val="24"/>
          <w:szCs w:val="24"/>
        </w:rPr>
      </w:pPr>
      <w:r w:rsidRPr="00D90ED4">
        <w:rPr>
          <w:rFonts w:ascii="Times New Roman" w:hAnsi="Times New Roman"/>
          <w:color w:val="3A3A3A"/>
          <w:sz w:val="24"/>
          <w:szCs w:val="24"/>
        </w:rPr>
        <w:t>The study shall contain the location, width and names of all existing or platted streets or other public ways within or adjacent to the tract, existing permanent buildings, railroad rights-of-way, and topography with existing drainage channels or creeks, and other important features such as political subdivisions, corporate limits and school district boundaries within ½ mile of the subject property boundary.</w:t>
      </w:r>
    </w:p>
    <w:p w14:paraId="5AD0FC67" w14:textId="77777777" w:rsidR="007463FE" w:rsidRDefault="007463FE" w:rsidP="007463FE">
      <w:pPr>
        <w:autoSpaceDE w:val="0"/>
        <w:autoSpaceDN w:val="0"/>
        <w:adjustRightInd w:val="0"/>
        <w:spacing w:after="0" w:line="240" w:lineRule="auto"/>
        <w:ind w:left="360"/>
        <w:rPr>
          <w:rFonts w:ascii="Times New Roman" w:hAnsi="Times New Roman"/>
          <w:color w:val="3A3A3A"/>
          <w:sz w:val="24"/>
          <w:szCs w:val="24"/>
        </w:rPr>
      </w:pPr>
    </w:p>
    <w:p w14:paraId="1E6FE811" w14:textId="77777777" w:rsidR="007463FE" w:rsidRPr="00D90ED4" w:rsidRDefault="007463FE" w:rsidP="007463FE">
      <w:pPr>
        <w:numPr>
          <w:ilvl w:val="0"/>
          <w:numId w:val="5"/>
        </w:numPr>
        <w:autoSpaceDE w:val="0"/>
        <w:autoSpaceDN w:val="0"/>
        <w:adjustRightInd w:val="0"/>
        <w:spacing w:after="0" w:line="240" w:lineRule="auto"/>
        <w:ind w:left="360"/>
        <w:rPr>
          <w:rFonts w:ascii="Times New Roman" w:hAnsi="Times New Roman"/>
          <w:color w:val="3A3A3A"/>
          <w:sz w:val="24"/>
          <w:szCs w:val="24"/>
        </w:rPr>
      </w:pPr>
      <w:r w:rsidRPr="00D90ED4">
        <w:rPr>
          <w:rFonts w:ascii="Times New Roman" w:hAnsi="Times New Roman"/>
          <w:color w:val="3A3A3A"/>
          <w:sz w:val="24"/>
          <w:szCs w:val="24"/>
        </w:rPr>
        <w:t>The study shall show the layout and width of proposed thoroughfares and collector streets and shall show a general configuration of proposed residential streets.</w:t>
      </w:r>
    </w:p>
    <w:p w14:paraId="46269630"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515C8A40"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SECTION 8</w:t>
      </w:r>
    </w:p>
    <w:p w14:paraId="663098C8"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PRELIMINARY PLAT AND PLANS</w:t>
      </w:r>
    </w:p>
    <w:p w14:paraId="71622132"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5CA0749F" w14:textId="77777777" w:rsidR="007463FE" w:rsidRDefault="007463FE" w:rsidP="007463FE">
      <w:pPr>
        <w:numPr>
          <w:ilvl w:val="1"/>
          <w:numId w:val="1"/>
        </w:numPr>
        <w:autoSpaceDE w:val="0"/>
        <w:autoSpaceDN w:val="0"/>
        <w:adjustRightInd w:val="0"/>
        <w:spacing w:after="0" w:line="240" w:lineRule="auto"/>
        <w:ind w:left="540" w:hanging="540"/>
        <w:rPr>
          <w:rFonts w:ascii="Times New Roman" w:hAnsi="Times New Roman"/>
          <w:color w:val="3A3A3A"/>
          <w:sz w:val="24"/>
          <w:szCs w:val="24"/>
        </w:rPr>
      </w:pPr>
      <w:r w:rsidRPr="0049650C">
        <w:rPr>
          <w:rFonts w:ascii="Times New Roman" w:hAnsi="Times New Roman"/>
          <w:color w:val="3A3A3A"/>
          <w:sz w:val="24"/>
          <w:szCs w:val="24"/>
        </w:rPr>
        <w:t>The Developer shall submit ten (10) copies of the preliminary plat of the subdivision to</w:t>
      </w:r>
      <w:r>
        <w:rPr>
          <w:rFonts w:ascii="Times New Roman" w:hAnsi="Times New Roman"/>
          <w:color w:val="3A3A3A"/>
          <w:sz w:val="24"/>
          <w:szCs w:val="24"/>
        </w:rPr>
        <w:t xml:space="preserve"> </w:t>
      </w:r>
      <w:r w:rsidRPr="0049650C">
        <w:rPr>
          <w:rFonts w:ascii="Times New Roman" w:hAnsi="Times New Roman"/>
          <w:color w:val="3A3A3A"/>
          <w:sz w:val="24"/>
          <w:szCs w:val="24"/>
        </w:rPr>
        <w:t>the City Council by filing the same with either the City Secretary, Mayor, or any City</w:t>
      </w:r>
      <w:r>
        <w:rPr>
          <w:rFonts w:ascii="Times New Roman" w:hAnsi="Times New Roman"/>
          <w:color w:val="3A3A3A"/>
          <w:sz w:val="24"/>
          <w:szCs w:val="24"/>
        </w:rPr>
        <w:t xml:space="preserve"> </w:t>
      </w:r>
      <w:r w:rsidRPr="0049650C">
        <w:rPr>
          <w:rFonts w:ascii="Times New Roman" w:hAnsi="Times New Roman"/>
          <w:color w:val="3A3A3A"/>
          <w:sz w:val="24"/>
          <w:szCs w:val="24"/>
        </w:rPr>
        <w:t>Council Member, at least sixty (60) days prior to the regular meeting, at which the</w:t>
      </w:r>
      <w:r>
        <w:rPr>
          <w:rFonts w:ascii="Times New Roman" w:hAnsi="Times New Roman"/>
          <w:color w:val="3A3A3A"/>
          <w:sz w:val="24"/>
          <w:szCs w:val="24"/>
        </w:rPr>
        <w:t xml:space="preserve"> </w:t>
      </w:r>
      <w:r w:rsidRPr="0049650C">
        <w:rPr>
          <w:rFonts w:ascii="Times New Roman" w:hAnsi="Times New Roman"/>
          <w:color w:val="3A3A3A"/>
          <w:sz w:val="24"/>
          <w:szCs w:val="24"/>
        </w:rPr>
        <w:t>preliminary plat will be considered. The preliminary plat shall carry the legend</w:t>
      </w:r>
      <w:r>
        <w:rPr>
          <w:rFonts w:ascii="Times New Roman" w:hAnsi="Times New Roman"/>
          <w:color w:val="3A3A3A"/>
          <w:sz w:val="24"/>
          <w:szCs w:val="24"/>
        </w:rPr>
        <w:t xml:space="preserve"> </w:t>
      </w:r>
      <w:r w:rsidRPr="0049650C">
        <w:rPr>
          <w:rFonts w:ascii="Times New Roman" w:hAnsi="Times New Roman"/>
          <w:color w:val="3A3A3A"/>
          <w:sz w:val="24"/>
          <w:szCs w:val="24"/>
        </w:rPr>
        <w:t>"Preliminary Plat - For Review Only". Submittal shall include a letter of transmittal</w:t>
      </w:r>
      <w:r>
        <w:rPr>
          <w:rFonts w:ascii="Times New Roman" w:hAnsi="Times New Roman"/>
          <w:color w:val="3A3A3A"/>
          <w:sz w:val="24"/>
          <w:szCs w:val="24"/>
        </w:rPr>
        <w:t xml:space="preserve"> </w:t>
      </w:r>
      <w:r w:rsidRPr="0049650C">
        <w:rPr>
          <w:rFonts w:ascii="Times New Roman" w:hAnsi="Times New Roman"/>
          <w:color w:val="3A3A3A"/>
          <w:sz w:val="24"/>
          <w:szCs w:val="24"/>
        </w:rPr>
        <w:t>requesting review and the required filing fees.</w:t>
      </w:r>
    </w:p>
    <w:p w14:paraId="12A6E28A" w14:textId="77777777" w:rsidR="007463FE" w:rsidRDefault="007463FE" w:rsidP="007463FE">
      <w:pPr>
        <w:autoSpaceDE w:val="0"/>
        <w:autoSpaceDN w:val="0"/>
        <w:adjustRightInd w:val="0"/>
        <w:spacing w:after="0" w:line="240" w:lineRule="auto"/>
        <w:ind w:left="540"/>
        <w:rPr>
          <w:rFonts w:ascii="Times New Roman" w:hAnsi="Times New Roman"/>
          <w:color w:val="3A3A3A"/>
          <w:sz w:val="24"/>
          <w:szCs w:val="24"/>
        </w:rPr>
      </w:pPr>
    </w:p>
    <w:p w14:paraId="274D7564" w14:textId="77777777" w:rsidR="007463FE" w:rsidRDefault="007463FE" w:rsidP="007463FE">
      <w:pPr>
        <w:numPr>
          <w:ilvl w:val="1"/>
          <w:numId w:val="1"/>
        </w:numPr>
        <w:autoSpaceDE w:val="0"/>
        <w:autoSpaceDN w:val="0"/>
        <w:adjustRightInd w:val="0"/>
        <w:spacing w:after="0" w:line="240" w:lineRule="auto"/>
        <w:ind w:left="540" w:hanging="540"/>
        <w:rPr>
          <w:rFonts w:ascii="Times New Roman" w:hAnsi="Times New Roman"/>
          <w:color w:val="3A3A3A"/>
          <w:sz w:val="24"/>
          <w:szCs w:val="24"/>
        </w:rPr>
      </w:pPr>
      <w:r w:rsidRPr="00571B7E">
        <w:rPr>
          <w:rFonts w:ascii="Times New Roman" w:hAnsi="Times New Roman"/>
          <w:color w:val="3A3A3A"/>
          <w:sz w:val="24"/>
          <w:szCs w:val="24"/>
        </w:rPr>
        <w:lastRenderedPageBreak/>
        <w:t>The purpose of the submittal is to allow the City Staff, and City Engineer to review overall platting and plan review of the tract, and street patterns within the subdivision for conformance with the requirements of the City. It also provides the City an opportunity to make preliminary estimates of City participation, if any, on street costs in the</w:t>
      </w:r>
      <w:r>
        <w:rPr>
          <w:rFonts w:ascii="Times New Roman" w:hAnsi="Times New Roman"/>
          <w:color w:val="3A3A3A"/>
          <w:sz w:val="24"/>
          <w:szCs w:val="24"/>
        </w:rPr>
        <w:t xml:space="preserve"> </w:t>
      </w:r>
      <w:r w:rsidRPr="00571B7E">
        <w:rPr>
          <w:rFonts w:ascii="Times New Roman" w:hAnsi="Times New Roman"/>
          <w:color w:val="3A3A3A"/>
          <w:sz w:val="24"/>
          <w:szCs w:val="24"/>
        </w:rPr>
        <w:t>subdivisions.</w:t>
      </w:r>
    </w:p>
    <w:p w14:paraId="619D4C13" w14:textId="77777777" w:rsidR="007463FE" w:rsidRDefault="007463FE" w:rsidP="007463FE">
      <w:pPr>
        <w:autoSpaceDE w:val="0"/>
        <w:autoSpaceDN w:val="0"/>
        <w:adjustRightInd w:val="0"/>
        <w:spacing w:after="0" w:line="240" w:lineRule="auto"/>
        <w:ind w:left="540"/>
        <w:rPr>
          <w:rFonts w:ascii="Times New Roman" w:hAnsi="Times New Roman"/>
          <w:color w:val="3A3A3A"/>
          <w:sz w:val="24"/>
          <w:szCs w:val="24"/>
        </w:rPr>
      </w:pPr>
    </w:p>
    <w:p w14:paraId="6A7C716E" w14:textId="77777777" w:rsidR="007463FE" w:rsidRDefault="007463FE" w:rsidP="007463FE">
      <w:pPr>
        <w:numPr>
          <w:ilvl w:val="1"/>
          <w:numId w:val="1"/>
        </w:numPr>
        <w:autoSpaceDE w:val="0"/>
        <w:autoSpaceDN w:val="0"/>
        <w:adjustRightInd w:val="0"/>
        <w:spacing w:after="0" w:line="240" w:lineRule="auto"/>
        <w:ind w:left="540" w:hanging="540"/>
        <w:rPr>
          <w:rFonts w:ascii="Times New Roman" w:hAnsi="Times New Roman"/>
          <w:color w:val="3A3A3A"/>
          <w:sz w:val="24"/>
          <w:szCs w:val="24"/>
        </w:rPr>
      </w:pPr>
      <w:r w:rsidRPr="00571B7E">
        <w:rPr>
          <w:rFonts w:ascii="Times New Roman" w:hAnsi="Times New Roman"/>
          <w:color w:val="3A3A3A"/>
          <w:sz w:val="24"/>
          <w:szCs w:val="24"/>
        </w:rPr>
        <w:t>The preliminary plat shall be prepared as follows:</w:t>
      </w:r>
    </w:p>
    <w:p w14:paraId="431884D1" w14:textId="77777777" w:rsidR="007463FE" w:rsidRPr="00571B7E" w:rsidRDefault="007463FE" w:rsidP="007463FE">
      <w:pPr>
        <w:autoSpaceDE w:val="0"/>
        <w:autoSpaceDN w:val="0"/>
        <w:adjustRightInd w:val="0"/>
        <w:spacing w:after="0" w:line="240" w:lineRule="auto"/>
        <w:ind w:left="540"/>
        <w:rPr>
          <w:rFonts w:ascii="Times New Roman" w:hAnsi="Times New Roman"/>
          <w:color w:val="3A3A3A"/>
          <w:sz w:val="24"/>
          <w:szCs w:val="24"/>
        </w:rPr>
      </w:pPr>
    </w:p>
    <w:p w14:paraId="1EAC296F"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107336">
        <w:rPr>
          <w:rFonts w:ascii="Times New Roman" w:hAnsi="Times New Roman"/>
          <w:color w:val="3A3A3A"/>
          <w:sz w:val="24"/>
          <w:szCs w:val="24"/>
        </w:rPr>
        <w:t xml:space="preserve">Preliminary Plat may include several drawings which shall be drawn to a scale of </w:t>
      </w:r>
      <w:proofErr w:type="gramStart"/>
      <w:r w:rsidRPr="00107336">
        <w:rPr>
          <w:rFonts w:ascii="Times New Roman" w:hAnsi="Times New Roman"/>
          <w:color w:val="3A3A3A"/>
          <w:sz w:val="24"/>
          <w:szCs w:val="24"/>
        </w:rPr>
        <w:t>1”=</w:t>
      </w:r>
      <w:proofErr w:type="gramEnd"/>
      <w:r w:rsidRPr="00107336">
        <w:rPr>
          <w:rFonts w:ascii="Times New Roman" w:hAnsi="Times New Roman"/>
          <w:color w:val="3A3A3A"/>
          <w:sz w:val="24"/>
          <w:szCs w:val="24"/>
        </w:rPr>
        <w:t>100' or other legible standard scale.</w:t>
      </w:r>
    </w:p>
    <w:p w14:paraId="4DBE4331"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17248DAA"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107336">
        <w:rPr>
          <w:rFonts w:ascii="Times New Roman" w:hAnsi="Times New Roman"/>
          <w:color w:val="3A3A3A"/>
          <w:sz w:val="24"/>
          <w:szCs w:val="24"/>
        </w:rPr>
        <w:t xml:space="preserve">It shall contain the name of the proposed subdivision, the name and address of the </w:t>
      </w:r>
      <w:proofErr w:type="spellStart"/>
      <w:r w:rsidRPr="00107336">
        <w:rPr>
          <w:rFonts w:ascii="Times New Roman" w:hAnsi="Times New Roman"/>
          <w:color w:val="3A3A3A"/>
          <w:sz w:val="24"/>
          <w:szCs w:val="24"/>
        </w:rPr>
        <w:t>subdivider</w:t>
      </w:r>
      <w:proofErr w:type="spellEnd"/>
      <w:r w:rsidRPr="00107336">
        <w:rPr>
          <w:rFonts w:ascii="Times New Roman" w:hAnsi="Times New Roman"/>
          <w:color w:val="3A3A3A"/>
          <w:sz w:val="24"/>
          <w:szCs w:val="24"/>
        </w:rPr>
        <w:t xml:space="preserve"> and the Engineer or surveyor responsible for the design or survey, tract designation, and other descriptions according to the abstract and survey records </w:t>
      </w:r>
      <w:r>
        <w:rPr>
          <w:rFonts w:ascii="Times New Roman" w:hAnsi="Times New Roman"/>
          <w:color w:val="3A3A3A"/>
          <w:sz w:val="24"/>
          <w:szCs w:val="24"/>
        </w:rPr>
        <w:t>of Ellis County</w:t>
      </w:r>
      <w:r w:rsidRPr="00107336">
        <w:rPr>
          <w:rFonts w:ascii="Times New Roman" w:hAnsi="Times New Roman"/>
          <w:color w:val="3A3A3A"/>
          <w:sz w:val="24"/>
          <w:szCs w:val="24"/>
        </w:rPr>
        <w:t>, Texas.</w:t>
      </w:r>
    </w:p>
    <w:p w14:paraId="705B6495"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7D2EA04F"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North, Point, scale and date.</w:t>
      </w:r>
    </w:p>
    <w:p w14:paraId="00C90465"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3ABA3663"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The boundary lines of tract, shown accurate in scale, shall be shown.</w:t>
      </w:r>
    </w:p>
    <w:p w14:paraId="14C54770"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6F525FF6"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 xml:space="preserve">It shall show the names of adjacent subdivisions or names of record </w:t>
      </w:r>
      <w:r>
        <w:rPr>
          <w:rFonts w:ascii="Times New Roman" w:hAnsi="Times New Roman"/>
          <w:color w:val="3A3A3A"/>
          <w:sz w:val="24"/>
          <w:szCs w:val="24"/>
        </w:rPr>
        <w:t xml:space="preserve">of </w:t>
      </w:r>
      <w:r w:rsidRPr="0034334B">
        <w:rPr>
          <w:rFonts w:ascii="Times New Roman" w:hAnsi="Times New Roman"/>
          <w:color w:val="3A3A3A"/>
          <w:sz w:val="24"/>
          <w:szCs w:val="24"/>
        </w:rPr>
        <w:t>owners of adjoining parcels, the location, widths, and names of all existing or platted streets, easements or other public ways within or adjacent to the tract, existing railroad rights-of-way, and other important features such as section lines, political subdivision or corporate limits and school district boundaries.</w:t>
      </w:r>
    </w:p>
    <w:p w14:paraId="46385D1F"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7B5958BB"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It shall show all parcels intended to be dedicated for public use or reserve in the proposed subdivision, together with the purpose and conditions or limitations of such reservations.</w:t>
      </w:r>
    </w:p>
    <w:p w14:paraId="2DAE0269"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079F2F05"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It shall show the layout, streets, alley and easements names and width of proposed streets, alleys and easements.</w:t>
      </w:r>
    </w:p>
    <w:p w14:paraId="00DB8120"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7FF565D6"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It shall show the layout numbers and approximate dimensions of proposed lots and all building lines.</w:t>
      </w:r>
    </w:p>
    <w:p w14:paraId="0450D24F"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2BA0E09D"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The location of proposed screening walls shall be clearly indicated.</w:t>
      </w:r>
    </w:p>
    <w:p w14:paraId="55D5BE8D"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03FC070F"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A complete topographic map showing existing structures of the proposed area to be subdivided shall be submitted with the preliminary plat. Contours of the tract shall be intervals of five (5) feet or less, referred to sea level datum.</w:t>
      </w:r>
    </w:p>
    <w:p w14:paraId="76A78A23"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146B49B1"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Existing culverts, utilities or other underground structures within the tract and immediately adjacent thereto with pipe sizes and location shall be shown.</w:t>
      </w:r>
    </w:p>
    <w:p w14:paraId="72F6D135"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01C4CA28"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t>Preliminary plans of proposed on-site and off-site utility systems, drainage system and street improvements shall be shown.</w:t>
      </w:r>
    </w:p>
    <w:p w14:paraId="758C0338"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17647F5F" w14:textId="77777777" w:rsidR="007463FE" w:rsidRDefault="007463FE" w:rsidP="007463FE">
      <w:pPr>
        <w:numPr>
          <w:ilvl w:val="0"/>
          <w:numId w:val="3"/>
        </w:numPr>
        <w:autoSpaceDE w:val="0"/>
        <w:autoSpaceDN w:val="0"/>
        <w:adjustRightInd w:val="0"/>
        <w:spacing w:after="0" w:line="240" w:lineRule="auto"/>
        <w:rPr>
          <w:rFonts w:ascii="Times New Roman" w:hAnsi="Times New Roman"/>
          <w:color w:val="3A3A3A"/>
          <w:sz w:val="24"/>
          <w:szCs w:val="24"/>
        </w:rPr>
      </w:pPr>
      <w:r w:rsidRPr="0034334B">
        <w:rPr>
          <w:rFonts w:ascii="Times New Roman" w:hAnsi="Times New Roman"/>
          <w:color w:val="3A3A3A"/>
          <w:sz w:val="24"/>
          <w:szCs w:val="24"/>
        </w:rPr>
        <w:lastRenderedPageBreak/>
        <w:t>It is to be understood that the approval of the preliminary plat by the City Council does not constitute official acceptance of the proposed subdivision by the City. There shall be no work done in the field on the proposed subdivision until the final plat has been accepted.</w:t>
      </w:r>
    </w:p>
    <w:p w14:paraId="05772C04"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47E05A63" w14:textId="77777777" w:rsidR="007463FE" w:rsidRPr="0034334B" w:rsidRDefault="007463FE" w:rsidP="007463FE">
      <w:pPr>
        <w:numPr>
          <w:ilvl w:val="0"/>
          <w:numId w:val="3"/>
        </w:numPr>
        <w:autoSpaceDE w:val="0"/>
        <w:autoSpaceDN w:val="0"/>
        <w:adjustRightInd w:val="0"/>
        <w:spacing w:after="0" w:line="240" w:lineRule="auto"/>
        <w:rPr>
          <w:rFonts w:ascii="Times New Roman" w:hAnsi="Times New Roman"/>
          <w:color w:val="363636"/>
          <w:sz w:val="24"/>
          <w:szCs w:val="24"/>
        </w:rPr>
      </w:pPr>
      <w:r w:rsidRPr="0034334B">
        <w:rPr>
          <w:rFonts w:ascii="Times New Roman" w:hAnsi="Times New Roman"/>
          <w:color w:val="3A3A3A"/>
          <w:sz w:val="24"/>
          <w:szCs w:val="24"/>
        </w:rPr>
        <w:t xml:space="preserve">Following review of the preliminary plat and other materials submitted, the City </w:t>
      </w:r>
      <w:r w:rsidRPr="0034334B">
        <w:rPr>
          <w:rFonts w:ascii="Times New Roman" w:hAnsi="Times New Roman"/>
          <w:color w:val="363636"/>
          <w:sz w:val="24"/>
          <w:szCs w:val="24"/>
        </w:rPr>
        <w:t>Council shall, within thirty (</w:t>
      </w:r>
      <w:r>
        <w:rPr>
          <w:rFonts w:ascii="Times New Roman" w:hAnsi="Times New Roman"/>
          <w:color w:val="363636"/>
          <w:sz w:val="24"/>
          <w:szCs w:val="24"/>
        </w:rPr>
        <w:t>3</w:t>
      </w:r>
      <w:r w:rsidRPr="0034334B">
        <w:rPr>
          <w:rFonts w:ascii="Times New Roman" w:hAnsi="Times New Roman"/>
          <w:color w:val="363636"/>
          <w:sz w:val="24"/>
          <w:szCs w:val="24"/>
        </w:rPr>
        <w:t xml:space="preserve">0) days (or such a longer period as may be agreed upon by the </w:t>
      </w:r>
      <w:proofErr w:type="spellStart"/>
      <w:r w:rsidRPr="0034334B">
        <w:rPr>
          <w:rFonts w:ascii="Times New Roman" w:hAnsi="Times New Roman"/>
          <w:color w:val="363636"/>
          <w:sz w:val="24"/>
          <w:szCs w:val="24"/>
        </w:rPr>
        <w:t>subdivider</w:t>
      </w:r>
      <w:proofErr w:type="spellEnd"/>
      <w:r w:rsidRPr="0034334B">
        <w:rPr>
          <w:rFonts w:ascii="Times New Roman" w:hAnsi="Times New Roman"/>
          <w:color w:val="363636"/>
          <w:sz w:val="24"/>
          <w:szCs w:val="24"/>
        </w:rPr>
        <w:t xml:space="preserve"> and the City), act thereon as submitted, or as modified and, if approved, the City Council shall express its approval as conditional approval and state the conditions of such approval, one of which shall be the filing of a final plat or, if disapproved, shall express its disapproval. Approval of the preliminary plat expires at the end of 12 months unless the final plat has been submitted for approval. The </w:t>
      </w:r>
      <w:proofErr w:type="spellStart"/>
      <w:r w:rsidRPr="0034334B">
        <w:rPr>
          <w:rFonts w:ascii="Times New Roman" w:hAnsi="Times New Roman"/>
          <w:color w:val="363636"/>
          <w:sz w:val="24"/>
          <w:szCs w:val="24"/>
        </w:rPr>
        <w:t>subdivider</w:t>
      </w:r>
      <w:proofErr w:type="spellEnd"/>
      <w:r w:rsidRPr="0034334B">
        <w:rPr>
          <w:rFonts w:ascii="Times New Roman" w:hAnsi="Times New Roman"/>
          <w:color w:val="363636"/>
          <w:sz w:val="24"/>
          <w:szCs w:val="24"/>
        </w:rPr>
        <w:t xml:space="preserve"> may apply in writing for an extension of</w:t>
      </w:r>
      <w:r>
        <w:rPr>
          <w:rFonts w:ascii="Times New Roman" w:hAnsi="Times New Roman"/>
          <w:color w:val="363636"/>
          <w:sz w:val="24"/>
          <w:szCs w:val="24"/>
        </w:rPr>
        <w:t xml:space="preserve"> </w:t>
      </w:r>
      <w:r w:rsidRPr="0034334B">
        <w:rPr>
          <w:rFonts w:ascii="Times New Roman" w:hAnsi="Times New Roman"/>
          <w:color w:val="363636"/>
          <w:sz w:val="24"/>
          <w:szCs w:val="24"/>
        </w:rPr>
        <w:t>not more than one additional six (6) month period.</w:t>
      </w:r>
    </w:p>
    <w:p w14:paraId="04F86601"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486DE644"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9</w:t>
      </w:r>
    </w:p>
    <w:p w14:paraId="3B27977E" w14:textId="77777777" w:rsidR="007463FE"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FINAL PLAT AND PLANS</w:t>
      </w:r>
    </w:p>
    <w:p w14:paraId="78EB9FFA"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p>
    <w:p w14:paraId="0265268C"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9.01 The Developer shall submit ten (10) copies and two (2) sepia mylars of the final plat</w:t>
      </w:r>
      <w:r>
        <w:rPr>
          <w:rFonts w:ascii="Times New Roman" w:hAnsi="Times New Roman"/>
          <w:color w:val="363636"/>
          <w:sz w:val="24"/>
          <w:szCs w:val="24"/>
        </w:rPr>
        <w:t xml:space="preserve"> </w:t>
      </w:r>
      <w:r w:rsidRPr="0049650C">
        <w:rPr>
          <w:rFonts w:ascii="Times New Roman" w:hAnsi="Times New Roman"/>
          <w:color w:val="363636"/>
          <w:sz w:val="24"/>
          <w:szCs w:val="24"/>
        </w:rPr>
        <w:t>sized in compliance with County filing requirements and five (5) complete construction</w:t>
      </w:r>
      <w:r>
        <w:rPr>
          <w:rFonts w:ascii="Times New Roman" w:hAnsi="Times New Roman"/>
          <w:color w:val="363636"/>
          <w:sz w:val="24"/>
          <w:szCs w:val="24"/>
        </w:rPr>
        <w:t xml:space="preserve"> </w:t>
      </w:r>
      <w:r w:rsidRPr="0049650C">
        <w:rPr>
          <w:rFonts w:ascii="Times New Roman" w:hAnsi="Times New Roman"/>
          <w:color w:val="363636"/>
          <w:sz w:val="24"/>
          <w:szCs w:val="24"/>
        </w:rPr>
        <w:t>plans, on sheets sized in compliance with County filing requirements, plus seven (7) final</w:t>
      </w:r>
      <w:r>
        <w:rPr>
          <w:rFonts w:ascii="Times New Roman" w:hAnsi="Times New Roman"/>
          <w:color w:val="363636"/>
          <w:sz w:val="24"/>
          <w:szCs w:val="24"/>
        </w:rPr>
        <w:t xml:space="preserve"> </w:t>
      </w:r>
      <w:r w:rsidRPr="0049650C">
        <w:rPr>
          <w:rFonts w:ascii="Times New Roman" w:hAnsi="Times New Roman"/>
          <w:color w:val="363636"/>
          <w:sz w:val="24"/>
          <w:szCs w:val="24"/>
        </w:rPr>
        <w:t>plats of the subdivision to the City Council by filing the same with the City Secretary at</w:t>
      </w:r>
      <w:r>
        <w:rPr>
          <w:rFonts w:ascii="Times New Roman" w:hAnsi="Times New Roman"/>
          <w:color w:val="363636"/>
          <w:sz w:val="24"/>
          <w:szCs w:val="24"/>
        </w:rPr>
        <w:t xml:space="preserve"> </w:t>
      </w:r>
      <w:r w:rsidRPr="0049650C">
        <w:rPr>
          <w:rFonts w:ascii="Times New Roman" w:hAnsi="Times New Roman"/>
          <w:color w:val="363636"/>
          <w:sz w:val="24"/>
          <w:szCs w:val="24"/>
        </w:rPr>
        <w:t>least sixty (60) days prior to the date of the regular meeting of that body at which</w:t>
      </w:r>
      <w:r>
        <w:rPr>
          <w:rFonts w:ascii="Times New Roman" w:hAnsi="Times New Roman"/>
          <w:color w:val="363636"/>
          <w:sz w:val="24"/>
          <w:szCs w:val="24"/>
        </w:rPr>
        <w:t xml:space="preserve"> </w:t>
      </w:r>
      <w:r w:rsidRPr="0049650C">
        <w:rPr>
          <w:rFonts w:ascii="Times New Roman" w:hAnsi="Times New Roman"/>
          <w:color w:val="363636"/>
          <w:sz w:val="24"/>
          <w:szCs w:val="24"/>
        </w:rPr>
        <w:t>consideration is requested and shall tender payment of all required fees on which date</w:t>
      </w:r>
      <w:r>
        <w:rPr>
          <w:rFonts w:ascii="Times New Roman" w:hAnsi="Times New Roman"/>
          <w:color w:val="363636"/>
          <w:sz w:val="24"/>
          <w:szCs w:val="24"/>
        </w:rPr>
        <w:t xml:space="preserve"> </w:t>
      </w:r>
      <w:r w:rsidRPr="0049650C">
        <w:rPr>
          <w:rFonts w:ascii="Times New Roman" w:hAnsi="Times New Roman"/>
          <w:color w:val="363636"/>
          <w:sz w:val="24"/>
          <w:szCs w:val="24"/>
        </w:rPr>
        <w:t>such plat shall be deemed filed. This plat shall carry the legend "Final Plat".</w:t>
      </w:r>
    </w:p>
    <w:p w14:paraId="7D846B8C"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5C1EDDE2"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9.02 The Final Plat shall show or be accompanied by the following information:</w:t>
      </w:r>
    </w:p>
    <w:p w14:paraId="273319F8"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6E780406"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63636"/>
          <w:sz w:val="24"/>
          <w:szCs w:val="24"/>
        </w:rPr>
      </w:pPr>
      <w:r w:rsidRPr="004D2EB8">
        <w:rPr>
          <w:rFonts w:ascii="Times New Roman" w:hAnsi="Times New Roman"/>
          <w:color w:val="363636"/>
          <w:sz w:val="24"/>
          <w:szCs w:val="24"/>
        </w:rPr>
        <w:t xml:space="preserve">Final Plat </w:t>
      </w:r>
      <w:r>
        <w:rPr>
          <w:rFonts w:ascii="Times New Roman" w:hAnsi="Times New Roman"/>
          <w:color w:val="363636"/>
          <w:sz w:val="24"/>
          <w:szCs w:val="24"/>
        </w:rPr>
        <w:t>shall be drawn to a scale of 1” = 100’</w:t>
      </w:r>
      <w:r w:rsidRPr="004D2EB8">
        <w:rPr>
          <w:rFonts w:ascii="Times New Roman" w:hAnsi="Times New Roman"/>
          <w:color w:val="363636"/>
          <w:sz w:val="24"/>
          <w:szCs w:val="24"/>
        </w:rPr>
        <w:t xml:space="preserve"> or larger.</w:t>
      </w:r>
    </w:p>
    <w:p w14:paraId="0D3F5E95"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531C2C1B"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63636"/>
          <w:sz w:val="24"/>
          <w:szCs w:val="24"/>
        </w:rPr>
      </w:pPr>
      <w:r w:rsidRPr="004D2EB8">
        <w:rPr>
          <w:rFonts w:ascii="Times New Roman" w:hAnsi="Times New Roman"/>
          <w:color w:val="363636"/>
          <w:sz w:val="24"/>
          <w:szCs w:val="24"/>
        </w:rPr>
        <w:t xml:space="preserve">It shall contain the subdivision name or identifying title and name of the city, county and state in which the subdivision is located; the name and address of the record owner or </w:t>
      </w:r>
      <w:proofErr w:type="spellStart"/>
      <w:r w:rsidRPr="004D2EB8">
        <w:rPr>
          <w:rFonts w:ascii="Times New Roman" w:hAnsi="Times New Roman"/>
          <w:color w:val="363636"/>
          <w:sz w:val="24"/>
          <w:szCs w:val="24"/>
        </w:rPr>
        <w:t>subdivider</w:t>
      </w:r>
      <w:proofErr w:type="spellEnd"/>
      <w:r w:rsidRPr="004D2EB8">
        <w:rPr>
          <w:rFonts w:ascii="Times New Roman" w:hAnsi="Times New Roman"/>
          <w:color w:val="363636"/>
          <w:sz w:val="24"/>
          <w:szCs w:val="24"/>
        </w:rPr>
        <w:t>.</w:t>
      </w:r>
    </w:p>
    <w:p w14:paraId="7AD4E790"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54C484C2"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63636"/>
          <w:sz w:val="24"/>
          <w:szCs w:val="24"/>
        </w:rPr>
      </w:pPr>
      <w:r w:rsidRPr="004D2EB8">
        <w:rPr>
          <w:rFonts w:ascii="Times New Roman" w:hAnsi="Times New Roman"/>
          <w:color w:val="363636"/>
          <w:sz w:val="24"/>
          <w:szCs w:val="24"/>
        </w:rPr>
        <w:t>The boundary lines with accurate distances and bearings and the exact location and width of all existing or recorded streets interacting with the boundary of the tract.</w:t>
      </w:r>
    </w:p>
    <w:p w14:paraId="1225F3A6"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5500F3BB"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63636"/>
          <w:sz w:val="24"/>
          <w:szCs w:val="24"/>
        </w:rPr>
      </w:pPr>
      <w:r w:rsidRPr="004D2EB8">
        <w:rPr>
          <w:rFonts w:ascii="Times New Roman" w:hAnsi="Times New Roman"/>
          <w:color w:val="363636"/>
          <w:sz w:val="24"/>
          <w:szCs w:val="24"/>
        </w:rPr>
        <w:t>An accurate location of the subdivision with the reference to the abstract and survey records of Ellis County.</w:t>
      </w:r>
    </w:p>
    <w:p w14:paraId="20933144"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49D5B97F"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63636"/>
          <w:sz w:val="24"/>
          <w:szCs w:val="24"/>
        </w:rPr>
      </w:pPr>
      <w:r w:rsidRPr="004D2EB8">
        <w:rPr>
          <w:rFonts w:ascii="Times New Roman" w:hAnsi="Times New Roman"/>
          <w:color w:val="363636"/>
          <w:sz w:val="24"/>
          <w:szCs w:val="24"/>
        </w:rPr>
        <w:t>The exact layout including:</w:t>
      </w:r>
    </w:p>
    <w:p w14:paraId="273A1508"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63636"/>
          <w:sz w:val="24"/>
          <w:szCs w:val="24"/>
        </w:rPr>
      </w:pPr>
      <w:r w:rsidRPr="004D2EB8">
        <w:rPr>
          <w:rFonts w:ascii="Times New Roman" w:hAnsi="Times New Roman"/>
          <w:color w:val="363636"/>
          <w:sz w:val="24"/>
          <w:szCs w:val="24"/>
        </w:rPr>
        <w:t>Street names</w:t>
      </w:r>
    </w:p>
    <w:p w14:paraId="7A4589DA" w14:textId="77777777" w:rsidR="007463FE" w:rsidRPr="000C011B" w:rsidRDefault="007463FE" w:rsidP="007463FE">
      <w:pPr>
        <w:autoSpaceDE w:val="0"/>
        <w:autoSpaceDN w:val="0"/>
        <w:adjustRightInd w:val="0"/>
        <w:spacing w:after="0" w:line="240" w:lineRule="auto"/>
        <w:ind w:left="1440"/>
        <w:rPr>
          <w:rFonts w:ascii="Times New Roman" w:hAnsi="Times New Roman"/>
          <w:color w:val="373737"/>
          <w:sz w:val="24"/>
          <w:szCs w:val="24"/>
        </w:rPr>
      </w:pPr>
    </w:p>
    <w:p w14:paraId="58C66801" w14:textId="77777777" w:rsidR="007463FE" w:rsidRPr="000C011B" w:rsidRDefault="007463FE" w:rsidP="007463FE">
      <w:pPr>
        <w:numPr>
          <w:ilvl w:val="1"/>
          <w:numId w:val="4"/>
        </w:numPr>
        <w:autoSpaceDE w:val="0"/>
        <w:autoSpaceDN w:val="0"/>
        <w:adjustRightInd w:val="0"/>
        <w:spacing w:after="0" w:line="240" w:lineRule="auto"/>
        <w:rPr>
          <w:rFonts w:ascii="Times New Roman" w:hAnsi="Times New Roman"/>
          <w:color w:val="373737"/>
          <w:sz w:val="24"/>
          <w:szCs w:val="24"/>
        </w:rPr>
      </w:pPr>
      <w:r w:rsidRPr="004D2EB8">
        <w:rPr>
          <w:rFonts w:ascii="Times New Roman" w:hAnsi="Times New Roman"/>
          <w:color w:val="363636"/>
          <w:sz w:val="24"/>
          <w:szCs w:val="24"/>
        </w:rPr>
        <w:t>Length of all arcs, radii, internal angles, points of curvature, length and bearing of the tangents.</w:t>
      </w:r>
    </w:p>
    <w:p w14:paraId="4E90D949" w14:textId="77777777" w:rsidR="007463FE" w:rsidRDefault="007463FE" w:rsidP="007463FE">
      <w:pPr>
        <w:autoSpaceDE w:val="0"/>
        <w:autoSpaceDN w:val="0"/>
        <w:adjustRightInd w:val="0"/>
        <w:spacing w:after="0" w:line="240" w:lineRule="auto"/>
        <w:ind w:left="1440"/>
        <w:rPr>
          <w:rFonts w:ascii="Times New Roman" w:hAnsi="Times New Roman"/>
          <w:color w:val="373737"/>
          <w:sz w:val="24"/>
          <w:szCs w:val="24"/>
        </w:rPr>
      </w:pPr>
    </w:p>
    <w:p w14:paraId="25ECA714"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73737"/>
          <w:sz w:val="24"/>
          <w:szCs w:val="24"/>
        </w:rPr>
      </w:pPr>
      <w:r w:rsidRPr="004D2EB8">
        <w:rPr>
          <w:rFonts w:ascii="Times New Roman" w:hAnsi="Times New Roman"/>
          <w:color w:val="373737"/>
          <w:sz w:val="24"/>
          <w:szCs w:val="24"/>
        </w:rPr>
        <w:lastRenderedPageBreak/>
        <w:t>All easements for the right-of-way provided for public services or utilities and any limitations of the easements.</w:t>
      </w:r>
    </w:p>
    <w:p w14:paraId="02D270C7" w14:textId="77777777" w:rsidR="007463FE" w:rsidRDefault="007463FE" w:rsidP="007463FE">
      <w:pPr>
        <w:autoSpaceDE w:val="0"/>
        <w:autoSpaceDN w:val="0"/>
        <w:adjustRightInd w:val="0"/>
        <w:spacing w:after="0" w:line="240" w:lineRule="auto"/>
        <w:ind w:left="1440"/>
        <w:rPr>
          <w:rFonts w:ascii="Times New Roman" w:hAnsi="Times New Roman"/>
          <w:color w:val="373737"/>
          <w:sz w:val="24"/>
          <w:szCs w:val="24"/>
        </w:rPr>
      </w:pPr>
    </w:p>
    <w:p w14:paraId="5E3D32D8"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73737"/>
          <w:sz w:val="24"/>
          <w:szCs w:val="24"/>
        </w:rPr>
      </w:pPr>
      <w:r w:rsidRPr="004D2EB8">
        <w:rPr>
          <w:rFonts w:ascii="Times New Roman" w:hAnsi="Times New Roman"/>
          <w:color w:val="373737"/>
          <w:sz w:val="24"/>
          <w:szCs w:val="24"/>
        </w:rPr>
        <w:t>All lot numbers and lines with accurate dimensions in the feet and hundredths of feet and with bearings and angles to street and alley lines.</w:t>
      </w:r>
    </w:p>
    <w:p w14:paraId="6CD47D48" w14:textId="77777777" w:rsidR="007463FE"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2ED72AD1"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73737"/>
          <w:sz w:val="24"/>
          <w:szCs w:val="24"/>
        </w:rPr>
      </w:pPr>
      <w:r w:rsidRPr="004D2EB8">
        <w:rPr>
          <w:rFonts w:ascii="Times New Roman" w:hAnsi="Times New Roman"/>
          <w:color w:val="373737"/>
          <w:sz w:val="24"/>
          <w:szCs w:val="24"/>
        </w:rPr>
        <w:t>The accurate location, material and approximate size of all monuments.</w:t>
      </w:r>
    </w:p>
    <w:p w14:paraId="0F9270EA" w14:textId="77777777" w:rsidR="007463FE"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00028473"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73737"/>
          <w:sz w:val="24"/>
          <w:szCs w:val="24"/>
        </w:rPr>
      </w:pPr>
      <w:r w:rsidRPr="00435A0D">
        <w:rPr>
          <w:rFonts w:ascii="Times New Roman" w:hAnsi="Times New Roman"/>
          <w:color w:val="373737"/>
          <w:sz w:val="24"/>
          <w:szCs w:val="24"/>
        </w:rPr>
        <w:t>The accurate outline of all property which is offered for dedication for public use with the purpose indicated thereon, and for all property that may be reserved by deed covenant for the common use of the property owners in the subdivision.</w:t>
      </w:r>
    </w:p>
    <w:p w14:paraId="7B9FCF2B" w14:textId="77777777" w:rsidR="007463FE"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3CDBA8F2"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73737"/>
          <w:sz w:val="24"/>
          <w:szCs w:val="24"/>
        </w:rPr>
      </w:pPr>
      <w:r w:rsidRPr="00435A0D">
        <w:rPr>
          <w:rFonts w:ascii="Times New Roman" w:hAnsi="Times New Roman"/>
          <w:color w:val="373737"/>
          <w:sz w:val="24"/>
          <w:szCs w:val="24"/>
        </w:rPr>
        <w:t>Set back building lines.</w:t>
      </w:r>
    </w:p>
    <w:p w14:paraId="51ED2B26" w14:textId="77777777" w:rsidR="007463FE"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129D257A"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73737"/>
          <w:sz w:val="24"/>
          <w:szCs w:val="24"/>
        </w:rPr>
      </w:pPr>
      <w:r w:rsidRPr="00435A0D">
        <w:rPr>
          <w:rFonts w:ascii="Times New Roman" w:hAnsi="Times New Roman"/>
          <w:color w:val="373737"/>
          <w:sz w:val="24"/>
          <w:szCs w:val="24"/>
        </w:rPr>
        <w:t>Private restrictions.</w:t>
      </w:r>
    </w:p>
    <w:p w14:paraId="31B3768A" w14:textId="77777777" w:rsidR="007463FE" w:rsidRPr="00435A0D"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4CD74EF8"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73737"/>
          <w:sz w:val="24"/>
          <w:szCs w:val="24"/>
        </w:rPr>
      </w:pPr>
      <w:r w:rsidRPr="0049650C">
        <w:rPr>
          <w:rFonts w:ascii="Times New Roman" w:hAnsi="Times New Roman"/>
          <w:color w:val="373737"/>
          <w:sz w:val="24"/>
          <w:szCs w:val="24"/>
        </w:rPr>
        <w:t>North Point, scale and date</w:t>
      </w:r>
    </w:p>
    <w:p w14:paraId="7AFD5AD4" w14:textId="77777777" w:rsidR="007463FE"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649275F1"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73737"/>
          <w:sz w:val="24"/>
          <w:szCs w:val="24"/>
        </w:rPr>
      </w:pPr>
      <w:r w:rsidRPr="00435A0D">
        <w:rPr>
          <w:rFonts w:ascii="Times New Roman" w:hAnsi="Times New Roman"/>
          <w:color w:val="373737"/>
          <w:sz w:val="24"/>
          <w:szCs w:val="24"/>
        </w:rPr>
        <w:t>Certification by a Registered Public Surveyor to the effect that the plat represents a survey made by him and that all the monuments shown thereon actually exists,</w:t>
      </w:r>
      <w:r>
        <w:rPr>
          <w:rFonts w:ascii="Times New Roman" w:hAnsi="Times New Roman"/>
          <w:color w:val="373737"/>
          <w:sz w:val="24"/>
          <w:szCs w:val="24"/>
        </w:rPr>
        <w:t xml:space="preserve"> </w:t>
      </w:r>
      <w:r w:rsidRPr="00435A0D">
        <w:rPr>
          <w:rFonts w:ascii="Times New Roman" w:hAnsi="Times New Roman"/>
          <w:color w:val="373737"/>
          <w:sz w:val="24"/>
          <w:szCs w:val="24"/>
        </w:rPr>
        <w:t>and that their location, size</w:t>
      </w:r>
      <w:r>
        <w:rPr>
          <w:rFonts w:ascii="Times New Roman" w:hAnsi="Times New Roman"/>
          <w:color w:val="373737"/>
          <w:sz w:val="24"/>
          <w:szCs w:val="24"/>
        </w:rPr>
        <w:t xml:space="preserve">, </w:t>
      </w:r>
      <w:proofErr w:type="gramStart"/>
      <w:r>
        <w:rPr>
          <w:rFonts w:ascii="Times New Roman" w:hAnsi="Times New Roman"/>
          <w:color w:val="373737"/>
          <w:sz w:val="24"/>
          <w:szCs w:val="24"/>
        </w:rPr>
        <w:t xml:space="preserve">and </w:t>
      </w:r>
      <w:r w:rsidRPr="00435A0D">
        <w:rPr>
          <w:rFonts w:ascii="Times New Roman" w:hAnsi="Times New Roman"/>
          <w:color w:val="373737"/>
          <w:sz w:val="24"/>
          <w:szCs w:val="24"/>
        </w:rPr>
        <w:t xml:space="preserve"> material</w:t>
      </w:r>
      <w:proofErr w:type="gramEnd"/>
      <w:r w:rsidRPr="00435A0D">
        <w:rPr>
          <w:rFonts w:ascii="Times New Roman" w:hAnsi="Times New Roman"/>
          <w:color w:val="373737"/>
          <w:sz w:val="24"/>
          <w:szCs w:val="24"/>
        </w:rPr>
        <w:t xml:space="preserve"> description are correctly shown.</w:t>
      </w:r>
    </w:p>
    <w:p w14:paraId="61C3935D" w14:textId="77777777" w:rsidR="007463FE" w:rsidRPr="00435A0D"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26F93772" w14:textId="77777777" w:rsidR="007463FE" w:rsidRDefault="007463FE" w:rsidP="007463FE">
      <w:pPr>
        <w:autoSpaceDE w:val="0"/>
        <w:autoSpaceDN w:val="0"/>
        <w:adjustRightInd w:val="0"/>
        <w:spacing w:after="0" w:line="240" w:lineRule="auto"/>
        <w:ind w:left="720"/>
        <w:rPr>
          <w:rFonts w:ascii="Times New Roman" w:hAnsi="Times New Roman"/>
          <w:color w:val="373737"/>
          <w:sz w:val="24"/>
          <w:szCs w:val="24"/>
        </w:rPr>
      </w:pPr>
      <w:r w:rsidRPr="0049650C">
        <w:rPr>
          <w:rFonts w:ascii="Times New Roman" w:hAnsi="Times New Roman"/>
          <w:color w:val="373737"/>
          <w:sz w:val="24"/>
          <w:szCs w:val="24"/>
        </w:rPr>
        <w:t>THE CERTIFICATE TO BE PLACED ON THE PLAT SHALL BE IN THE</w:t>
      </w:r>
      <w:r>
        <w:rPr>
          <w:rFonts w:ascii="Times New Roman" w:hAnsi="Times New Roman"/>
          <w:color w:val="373737"/>
          <w:sz w:val="24"/>
          <w:szCs w:val="24"/>
        </w:rPr>
        <w:t xml:space="preserve"> </w:t>
      </w:r>
      <w:r w:rsidRPr="0049650C">
        <w:rPr>
          <w:rFonts w:ascii="Times New Roman" w:hAnsi="Times New Roman"/>
          <w:color w:val="373737"/>
          <w:sz w:val="24"/>
          <w:szCs w:val="24"/>
        </w:rPr>
        <w:t>FOLLOWING FORM:</w:t>
      </w:r>
    </w:p>
    <w:p w14:paraId="41D0D007" w14:textId="77777777" w:rsidR="007463FE" w:rsidRPr="0049650C" w:rsidRDefault="007463FE" w:rsidP="007463FE">
      <w:pPr>
        <w:autoSpaceDE w:val="0"/>
        <w:autoSpaceDN w:val="0"/>
        <w:adjustRightInd w:val="0"/>
        <w:spacing w:after="0" w:line="240" w:lineRule="auto"/>
        <w:ind w:left="720"/>
        <w:rPr>
          <w:rFonts w:ascii="Times New Roman" w:hAnsi="Times New Roman"/>
          <w:color w:val="373737"/>
          <w:sz w:val="24"/>
          <w:szCs w:val="24"/>
        </w:rPr>
      </w:pPr>
    </w:p>
    <w:p w14:paraId="02C97E8E" w14:textId="77777777" w:rsidR="007463FE" w:rsidRDefault="007463FE" w:rsidP="007463FE">
      <w:pPr>
        <w:autoSpaceDE w:val="0"/>
        <w:autoSpaceDN w:val="0"/>
        <w:adjustRightInd w:val="0"/>
        <w:spacing w:after="0" w:line="240" w:lineRule="auto"/>
        <w:rPr>
          <w:rFonts w:ascii="Times New Roman" w:hAnsi="Times New Roman"/>
          <w:color w:val="373737"/>
          <w:sz w:val="24"/>
          <w:szCs w:val="24"/>
        </w:rPr>
      </w:pPr>
      <w:r w:rsidRPr="0049650C">
        <w:rPr>
          <w:rFonts w:ascii="Times New Roman" w:hAnsi="Times New Roman"/>
          <w:color w:val="373737"/>
          <w:sz w:val="24"/>
          <w:szCs w:val="24"/>
        </w:rPr>
        <w:t xml:space="preserve">Know All Men </w:t>
      </w:r>
      <w:proofErr w:type="gramStart"/>
      <w:r w:rsidRPr="0049650C">
        <w:rPr>
          <w:rFonts w:ascii="Times New Roman" w:hAnsi="Times New Roman"/>
          <w:color w:val="373737"/>
          <w:sz w:val="24"/>
          <w:szCs w:val="24"/>
        </w:rPr>
        <w:t>By</w:t>
      </w:r>
      <w:proofErr w:type="gramEnd"/>
      <w:r w:rsidRPr="0049650C">
        <w:rPr>
          <w:rFonts w:ascii="Times New Roman" w:hAnsi="Times New Roman"/>
          <w:color w:val="373737"/>
          <w:sz w:val="24"/>
          <w:szCs w:val="24"/>
        </w:rPr>
        <w:t xml:space="preserve"> These Presents:</w:t>
      </w:r>
    </w:p>
    <w:p w14:paraId="0708B12E" w14:textId="77777777" w:rsidR="007463FE" w:rsidRPr="0049650C" w:rsidRDefault="007463FE" w:rsidP="007463FE">
      <w:pPr>
        <w:autoSpaceDE w:val="0"/>
        <w:autoSpaceDN w:val="0"/>
        <w:adjustRightInd w:val="0"/>
        <w:spacing w:after="0" w:line="240" w:lineRule="auto"/>
        <w:rPr>
          <w:rFonts w:ascii="Times New Roman" w:hAnsi="Times New Roman"/>
          <w:color w:val="373737"/>
          <w:sz w:val="24"/>
          <w:szCs w:val="24"/>
        </w:rPr>
      </w:pPr>
    </w:p>
    <w:p w14:paraId="7381EFE7" w14:textId="77777777" w:rsidR="007463FE" w:rsidRDefault="007463FE" w:rsidP="007463FE">
      <w:pPr>
        <w:autoSpaceDE w:val="0"/>
        <w:autoSpaceDN w:val="0"/>
        <w:adjustRightInd w:val="0"/>
        <w:spacing w:after="0" w:line="240" w:lineRule="auto"/>
        <w:ind w:firstLine="720"/>
        <w:rPr>
          <w:rFonts w:ascii="Times New Roman" w:hAnsi="Times New Roman"/>
          <w:color w:val="373737"/>
          <w:sz w:val="24"/>
          <w:szCs w:val="24"/>
        </w:rPr>
      </w:pPr>
      <w:r w:rsidRPr="0049650C">
        <w:rPr>
          <w:rFonts w:ascii="Times New Roman" w:hAnsi="Times New Roman"/>
          <w:color w:val="373737"/>
          <w:sz w:val="24"/>
          <w:szCs w:val="24"/>
        </w:rPr>
        <w:t>That I,</w:t>
      </w:r>
      <w:r>
        <w:rPr>
          <w:rFonts w:ascii="Times New Roman" w:hAnsi="Times New Roman"/>
          <w:color w:val="373737"/>
          <w:sz w:val="24"/>
          <w:szCs w:val="24"/>
        </w:rPr>
        <w:t xml:space="preserve"> ___________________</w:t>
      </w:r>
      <w:r w:rsidRPr="0049650C">
        <w:rPr>
          <w:rFonts w:ascii="Times New Roman" w:hAnsi="Times New Roman"/>
          <w:color w:val="373737"/>
          <w:sz w:val="24"/>
          <w:szCs w:val="24"/>
        </w:rPr>
        <w:t>, do hereby certify that I prepared this plat and the field notes</w:t>
      </w:r>
      <w:r>
        <w:rPr>
          <w:rFonts w:ascii="Times New Roman" w:hAnsi="Times New Roman"/>
          <w:color w:val="373737"/>
          <w:sz w:val="24"/>
          <w:szCs w:val="24"/>
        </w:rPr>
        <w:t xml:space="preserve"> </w:t>
      </w:r>
      <w:r w:rsidRPr="0049650C">
        <w:rPr>
          <w:rFonts w:ascii="Times New Roman" w:hAnsi="Times New Roman"/>
          <w:color w:val="373737"/>
          <w:sz w:val="24"/>
          <w:szCs w:val="24"/>
        </w:rPr>
        <w:t>made a part thereof from an actual and accurate survey of the land and that the co</w:t>
      </w:r>
      <w:r>
        <w:rPr>
          <w:rFonts w:ascii="Times New Roman" w:hAnsi="Times New Roman"/>
          <w:color w:val="373737"/>
          <w:sz w:val="24"/>
          <w:szCs w:val="24"/>
        </w:rPr>
        <w:t>rn</w:t>
      </w:r>
      <w:r w:rsidRPr="0049650C">
        <w:rPr>
          <w:rFonts w:ascii="Times New Roman" w:hAnsi="Times New Roman"/>
          <w:color w:val="373737"/>
          <w:sz w:val="24"/>
          <w:szCs w:val="24"/>
        </w:rPr>
        <w:t>er monuments</w:t>
      </w:r>
      <w:r>
        <w:rPr>
          <w:rFonts w:ascii="Times New Roman" w:hAnsi="Times New Roman"/>
          <w:color w:val="373737"/>
          <w:sz w:val="24"/>
          <w:szCs w:val="24"/>
        </w:rPr>
        <w:t xml:space="preserve"> </w:t>
      </w:r>
      <w:r w:rsidRPr="0049650C">
        <w:rPr>
          <w:rFonts w:ascii="Times New Roman" w:hAnsi="Times New Roman"/>
          <w:color w:val="373737"/>
          <w:sz w:val="24"/>
          <w:szCs w:val="24"/>
        </w:rPr>
        <w:t>shown thereon were properly placed under my personal supervision, in accordance with the</w:t>
      </w:r>
      <w:r>
        <w:rPr>
          <w:rFonts w:ascii="Times New Roman" w:hAnsi="Times New Roman"/>
          <w:color w:val="373737"/>
          <w:sz w:val="24"/>
          <w:szCs w:val="24"/>
        </w:rPr>
        <w:t xml:space="preserve"> </w:t>
      </w:r>
      <w:r w:rsidRPr="0049650C">
        <w:rPr>
          <w:rFonts w:ascii="Times New Roman" w:hAnsi="Times New Roman"/>
          <w:color w:val="373737"/>
          <w:sz w:val="24"/>
          <w:szCs w:val="24"/>
        </w:rPr>
        <w:t>Subdivision Regulations of the City of Garrett, Texas.</w:t>
      </w:r>
    </w:p>
    <w:p w14:paraId="5ADD589C" w14:textId="77777777" w:rsidR="007463FE" w:rsidRPr="0049650C" w:rsidRDefault="007463FE" w:rsidP="007463FE">
      <w:pPr>
        <w:autoSpaceDE w:val="0"/>
        <w:autoSpaceDN w:val="0"/>
        <w:adjustRightInd w:val="0"/>
        <w:spacing w:after="0" w:line="240" w:lineRule="auto"/>
        <w:ind w:firstLine="720"/>
        <w:rPr>
          <w:rFonts w:ascii="Times New Roman" w:hAnsi="Times New Roman"/>
          <w:color w:val="373737"/>
          <w:sz w:val="24"/>
          <w:szCs w:val="24"/>
        </w:rPr>
      </w:pPr>
    </w:p>
    <w:p w14:paraId="789D325C" w14:textId="77777777" w:rsidR="007463FE" w:rsidRDefault="007463FE" w:rsidP="007463FE">
      <w:pPr>
        <w:autoSpaceDE w:val="0"/>
        <w:autoSpaceDN w:val="0"/>
        <w:adjustRightInd w:val="0"/>
        <w:spacing w:after="0" w:line="240" w:lineRule="auto"/>
        <w:rPr>
          <w:rFonts w:ascii="Times New Roman" w:hAnsi="Times New Roman"/>
          <w:color w:val="373737"/>
          <w:sz w:val="24"/>
          <w:szCs w:val="24"/>
        </w:rPr>
      </w:pPr>
      <w:r w:rsidRPr="0049650C">
        <w:rPr>
          <w:rFonts w:ascii="Times New Roman" w:hAnsi="Times New Roman"/>
          <w:color w:val="373737"/>
          <w:sz w:val="24"/>
          <w:szCs w:val="24"/>
        </w:rPr>
        <w:t>Professional Seal and Date</w:t>
      </w:r>
    </w:p>
    <w:p w14:paraId="41A1DD85" w14:textId="77777777" w:rsidR="007463FE" w:rsidRDefault="007463FE" w:rsidP="007463FE">
      <w:pPr>
        <w:autoSpaceDE w:val="0"/>
        <w:autoSpaceDN w:val="0"/>
        <w:adjustRightInd w:val="0"/>
        <w:spacing w:after="0" w:line="240" w:lineRule="auto"/>
        <w:rPr>
          <w:rFonts w:ascii="Times New Roman" w:hAnsi="Times New Roman"/>
          <w:color w:val="373737"/>
          <w:sz w:val="24"/>
          <w:szCs w:val="24"/>
        </w:rPr>
      </w:pPr>
    </w:p>
    <w:p w14:paraId="79BC18F2" w14:textId="77777777" w:rsidR="007463FE" w:rsidRPr="0049650C" w:rsidRDefault="007463FE" w:rsidP="007463FE">
      <w:pPr>
        <w:autoSpaceDE w:val="0"/>
        <w:autoSpaceDN w:val="0"/>
        <w:adjustRightInd w:val="0"/>
        <w:spacing w:after="0" w:line="240" w:lineRule="auto"/>
        <w:jc w:val="right"/>
        <w:rPr>
          <w:rFonts w:ascii="Times New Roman" w:hAnsi="Times New Roman"/>
          <w:color w:val="373737"/>
          <w:sz w:val="24"/>
          <w:szCs w:val="24"/>
        </w:rPr>
      </w:pPr>
      <w:r>
        <w:rPr>
          <w:rFonts w:ascii="Times New Roman" w:hAnsi="Times New Roman"/>
          <w:color w:val="373737"/>
          <w:sz w:val="24"/>
          <w:szCs w:val="24"/>
        </w:rPr>
        <w:t>_____________________________________</w:t>
      </w:r>
    </w:p>
    <w:p w14:paraId="4015EFC1" w14:textId="77777777" w:rsidR="007463FE" w:rsidRDefault="007463FE" w:rsidP="007463FE">
      <w:pPr>
        <w:autoSpaceDE w:val="0"/>
        <w:autoSpaceDN w:val="0"/>
        <w:adjustRightInd w:val="0"/>
        <w:spacing w:after="0" w:line="240" w:lineRule="auto"/>
        <w:jc w:val="right"/>
        <w:rPr>
          <w:rFonts w:ascii="Times New Roman" w:hAnsi="Times New Roman"/>
          <w:color w:val="373737"/>
          <w:sz w:val="24"/>
          <w:szCs w:val="24"/>
        </w:rPr>
      </w:pPr>
      <w:r w:rsidRPr="0049650C">
        <w:rPr>
          <w:rFonts w:ascii="Times New Roman" w:hAnsi="Times New Roman"/>
          <w:color w:val="373737"/>
          <w:sz w:val="24"/>
          <w:szCs w:val="24"/>
        </w:rPr>
        <w:t>Name, Title &amp; Registration No.</w:t>
      </w:r>
    </w:p>
    <w:p w14:paraId="249B9210" w14:textId="77777777" w:rsidR="007463FE" w:rsidRPr="0049650C" w:rsidRDefault="007463FE" w:rsidP="007463FE">
      <w:pPr>
        <w:autoSpaceDE w:val="0"/>
        <w:autoSpaceDN w:val="0"/>
        <w:adjustRightInd w:val="0"/>
        <w:spacing w:after="0" w:line="240" w:lineRule="auto"/>
        <w:jc w:val="right"/>
        <w:rPr>
          <w:rFonts w:ascii="Times New Roman" w:hAnsi="Times New Roman"/>
          <w:color w:val="373737"/>
          <w:sz w:val="24"/>
          <w:szCs w:val="24"/>
        </w:rPr>
      </w:pPr>
    </w:p>
    <w:p w14:paraId="7F3F2635"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73737"/>
          <w:sz w:val="24"/>
          <w:szCs w:val="24"/>
        </w:rPr>
        <w:t xml:space="preserve">A certificate of ownership and dedication of all streets, alleys, parks and play </w:t>
      </w:r>
      <w:r w:rsidRPr="00435A0D">
        <w:rPr>
          <w:rFonts w:ascii="Times New Roman" w:hAnsi="Times New Roman"/>
          <w:color w:val="3A3A3A"/>
          <w:sz w:val="24"/>
          <w:szCs w:val="24"/>
        </w:rPr>
        <w:t>grounds to public use forever, signed and acknowledged before a Notary Public by the Owner and Lien Holder of the land along with a complete and accurate description of the land subdivided and the streets dedicated.</w:t>
      </w:r>
    </w:p>
    <w:p w14:paraId="34A9BA83"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78310A27"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 xml:space="preserve">Additional certificates to properly dedicated easements or </w:t>
      </w:r>
      <w:proofErr w:type="spellStart"/>
      <w:r w:rsidRPr="00435A0D">
        <w:rPr>
          <w:rFonts w:ascii="Times New Roman" w:hAnsi="Times New Roman"/>
          <w:color w:val="3A3A3A"/>
          <w:sz w:val="24"/>
          <w:szCs w:val="24"/>
        </w:rPr>
        <w:t>right-of-ways</w:t>
      </w:r>
      <w:proofErr w:type="spellEnd"/>
      <w:r w:rsidRPr="00435A0D">
        <w:rPr>
          <w:rFonts w:ascii="Times New Roman" w:hAnsi="Times New Roman"/>
          <w:color w:val="3A3A3A"/>
          <w:sz w:val="24"/>
          <w:szCs w:val="24"/>
        </w:rPr>
        <w:t xml:space="preserve"> as may be necessary.</w:t>
      </w:r>
    </w:p>
    <w:p w14:paraId="0C5F6817"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4328FFD0"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lastRenderedPageBreak/>
        <w:t>Drainage easements, utility easements and public open space restriction statements to be placed on plats:</w:t>
      </w:r>
    </w:p>
    <w:p w14:paraId="16EAB704" w14:textId="77777777" w:rsidR="007463FE" w:rsidRDefault="007463FE" w:rsidP="007463FE">
      <w:pPr>
        <w:autoSpaceDE w:val="0"/>
        <w:autoSpaceDN w:val="0"/>
        <w:adjustRightInd w:val="0"/>
        <w:spacing w:after="0" w:line="240" w:lineRule="auto"/>
        <w:ind w:left="1440"/>
        <w:rPr>
          <w:rFonts w:ascii="Times New Roman" w:hAnsi="Times New Roman"/>
          <w:color w:val="3A3A3A"/>
          <w:sz w:val="24"/>
          <w:szCs w:val="24"/>
        </w:rPr>
      </w:pPr>
    </w:p>
    <w:p w14:paraId="457BCFDF"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Drainage Easements Restriction (DER)</w:t>
      </w:r>
      <w:r>
        <w:rPr>
          <w:rFonts w:ascii="Times New Roman" w:hAnsi="Times New Roman"/>
          <w:color w:val="3A3A3A"/>
          <w:sz w:val="24"/>
          <w:szCs w:val="24"/>
        </w:rPr>
        <w:t xml:space="preserve"> </w:t>
      </w:r>
      <w:r w:rsidRPr="00435A0D">
        <w:rPr>
          <w:rFonts w:ascii="Times New Roman" w:hAnsi="Times New Roman"/>
          <w:color w:val="3A3A3A"/>
          <w:sz w:val="24"/>
          <w:szCs w:val="24"/>
        </w:rPr>
        <w:t>- No construction, or filling without written approval of the City of Garrett, Ellis County, Texas shall be allowed within drainage easement. No obstruction of the natural flow of water shall occur. All owners of property affected by such construction or filling shall be a party to the request.</w:t>
      </w:r>
    </w:p>
    <w:p w14:paraId="39E2796D" w14:textId="77777777" w:rsidR="007463FE" w:rsidRDefault="007463FE" w:rsidP="007463FE">
      <w:pPr>
        <w:autoSpaceDE w:val="0"/>
        <w:autoSpaceDN w:val="0"/>
        <w:adjustRightInd w:val="0"/>
        <w:spacing w:after="0" w:line="240" w:lineRule="auto"/>
        <w:ind w:left="1440"/>
        <w:rPr>
          <w:rFonts w:ascii="Times New Roman" w:hAnsi="Times New Roman"/>
          <w:color w:val="3A3A3A"/>
          <w:sz w:val="24"/>
          <w:szCs w:val="24"/>
        </w:rPr>
      </w:pPr>
    </w:p>
    <w:p w14:paraId="40591527"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Utility Easements (UE) - any public utility, including the City of Garrett, Ellis, County, Texas shall have the right to move and keep moved all or part of any building, fences, trees, shrubs, other growths or improvements which in any way endanger or interfere with the construction, maintenance, or efficiency of its respective systems on any of the easements for the purpose of construction, reconstruction, inspection, patrolling</w:t>
      </w:r>
      <w:r>
        <w:rPr>
          <w:rFonts w:ascii="Times New Roman" w:hAnsi="Times New Roman"/>
          <w:color w:val="3A3A3A"/>
          <w:sz w:val="24"/>
          <w:szCs w:val="24"/>
        </w:rPr>
        <w:t>,</w:t>
      </w:r>
      <w:r w:rsidRPr="00435A0D">
        <w:rPr>
          <w:rFonts w:ascii="Times New Roman" w:hAnsi="Times New Roman"/>
          <w:color w:val="3A3A3A"/>
          <w:sz w:val="24"/>
          <w:szCs w:val="24"/>
        </w:rPr>
        <w:t xml:space="preserve"> maintaining and adding to or removing all or part of its respective systems without the necessity at any time of procuring the permission of anyone.</w:t>
      </w:r>
    </w:p>
    <w:p w14:paraId="348D48BE" w14:textId="77777777" w:rsidR="007463FE" w:rsidRDefault="007463FE" w:rsidP="007463FE">
      <w:pPr>
        <w:autoSpaceDE w:val="0"/>
        <w:autoSpaceDN w:val="0"/>
        <w:adjustRightInd w:val="0"/>
        <w:spacing w:after="0" w:line="240" w:lineRule="auto"/>
        <w:ind w:left="1440"/>
        <w:rPr>
          <w:rFonts w:ascii="Times New Roman" w:hAnsi="Times New Roman"/>
          <w:color w:val="3A3A3A"/>
          <w:sz w:val="24"/>
          <w:szCs w:val="24"/>
        </w:rPr>
      </w:pPr>
    </w:p>
    <w:p w14:paraId="2B2C771E"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 xml:space="preserve">Public Open Space Restriction (POSR) - No structure, object or plant of any type may obstruct vision from a height of thirty (30) inches to a height of eleven (11) feet above the crown of the road, including but not limited to buildings, fences, walks, signs, trees, shrubs, cars, trucks, etc., in the public open space easement as shown on the plat with the exception of one Utility Pole and one Street Sign and or one Fire Hydrant. The easement will remain in effect until vacated by an order issued by the City of Garrett, Ellis County, Texas, and the property is </w:t>
      </w:r>
      <w:proofErr w:type="spellStart"/>
      <w:r w:rsidRPr="00435A0D">
        <w:rPr>
          <w:rFonts w:ascii="Times New Roman" w:hAnsi="Times New Roman"/>
          <w:color w:val="3A3A3A"/>
          <w:sz w:val="24"/>
          <w:szCs w:val="24"/>
        </w:rPr>
        <w:t>replatted</w:t>
      </w:r>
      <w:proofErr w:type="spellEnd"/>
      <w:r w:rsidRPr="00435A0D">
        <w:rPr>
          <w:rFonts w:ascii="Times New Roman" w:hAnsi="Times New Roman"/>
          <w:color w:val="3A3A3A"/>
          <w:sz w:val="24"/>
          <w:szCs w:val="24"/>
        </w:rPr>
        <w:t>.</w:t>
      </w:r>
    </w:p>
    <w:p w14:paraId="63E2886C"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04987EDD"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Proper blanks for certification of approval to be filled out by the City Council.</w:t>
      </w:r>
    </w:p>
    <w:p w14:paraId="69479FC7"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7BC977AC"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A receipt indicating that all taxes have been paid.</w:t>
      </w:r>
    </w:p>
    <w:p w14:paraId="7B00EE47"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6DC2101A" w14:textId="77777777" w:rsidR="007463FE" w:rsidRPr="00435A0D" w:rsidRDefault="007463FE" w:rsidP="007463FE">
      <w:pPr>
        <w:numPr>
          <w:ilvl w:val="0"/>
          <w:numId w:val="4"/>
        </w:numPr>
        <w:autoSpaceDE w:val="0"/>
        <w:autoSpaceDN w:val="0"/>
        <w:adjustRightInd w:val="0"/>
        <w:spacing w:after="0" w:line="240" w:lineRule="auto"/>
        <w:rPr>
          <w:rFonts w:ascii="Times New Roman" w:hAnsi="Times New Roman"/>
          <w:color w:val="3A3A3A"/>
          <w:sz w:val="24"/>
          <w:szCs w:val="24"/>
        </w:rPr>
      </w:pPr>
      <w:r w:rsidRPr="00435A0D">
        <w:rPr>
          <w:rFonts w:ascii="Times New Roman" w:hAnsi="Times New Roman"/>
          <w:color w:val="3A3A3A"/>
          <w:sz w:val="24"/>
          <w:szCs w:val="24"/>
        </w:rPr>
        <w:t>Dedication Deed</w:t>
      </w:r>
    </w:p>
    <w:p w14:paraId="48F0AE74"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r w:rsidRPr="0049650C">
        <w:rPr>
          <w:rFonts w:ascii="Times New Roman" w:hAnsi="Times New Roman"/>
          <w:color w:val="3A3A3A"/>
          <w:sz w:val="24"/>
          <w:szCs w:val="24"/>
        </w:rPr>
        <w:t xml:space="preserve">Accompanying </w:t>
      </w:r>
      <w:r>
        <w:rPr>
          <w:rFonts w:ascii="Times New Roman" w:hAnsi="Times New Roman"/>
          <w:color w:val="3A3A3A"/>
          <w:sz w:val="24"/>
          <w:szCs w:val="24"/>
        </w:rPr>
        <w:t>t</w:t>
      </w:r>
      <w:r w:rsidRPr="0049650C">
        <w:rPr>
          <w:rFonts w:ascii="Times New Roman" w:hAnsi="Times New Roman"/>
          <w:color w:val="3A3A3A"/>
          <w:sz w:val="24"/>
          <w:szCs w:val="24"/>
        </w:rPr>
        <w:t>he final plat shall be a dedication deed or certificate of dedication</w:t>
      </w:r>
      <w:r>
        <w:rPr>
          <w:rFonts w:ascii="Times New Roman" w:hAnsi="Times New Roman"/>
          <w:color w:val="3A3A3A"/>
          <w:sz w:val="24"/>
          <w:szCs w:val="24"/>
        </w:rPr>
        <w:t xml:space="preserve"> </w:t>
      </w:r>
      <w:r w:rsidRPr="0049650C">
        <w:rPr>
          <w:rFonts w:ascii="Times New Roman" w:hAnsi="Times New Roman"/>
          <w:color w:val="3A3A3A"/>
          <w:sz w:val="24"/>
          <w:szCs w:val="24"/>
        </w:rPr>
        <w:t>executed by all persons, firms, or corporations own</w:t>
      </w:r>
      <w:r>
        <w:rPr>
          <w:rFonts w:ascii="Times New Roman" w:hAnsi="Times New Roman"/>
          <w:color w:val="3A3A3A"/>
          <w:sz w:val="24"/>
          <w:szCs w:val="24"/>
        </w:rPr>
        <w:t xml:space="preserve">ing an interest in the property </w:t>
      </w:r>
      <w:r w:rsidRPr="0049650C">
        <w:rPr>
          <w:rFonts w:ascii="Times New Roman" w:hAnsi="Times New Roman"/>
          <w:color w:val="393939"/>
          <w:sz w:val="24"/>
          <w:szCs w:val="24"/>
        </w:rPr>
        <w:t>subdivided and platted, and acknowledged in the manner prescribed by the laws of</w:t>
      </w:r>
      <w:r>
        <w:rPr>
          <w:rFonts w:ascii="Times New Roman" w:hAnsi="Times New Roman"/>
          <w:color w:val="393939"/>
          <w:sz w:val="24"/>
          <w:szCs w:val="24"/>
        </w:rPr>
        <w:t xml:space="preserve"> </w:t>
      </w:r>
      <w:r w:rsidRPr="0049650C">
        <w:rPr>
          <w:rFonts w:ascii="Times New Roman" w:hAnsi="Times New Roman"/>
          <w:color w:val="393939"/>
          <w:sz w:val="24"/>
          <w:szCs w:val="24"/>
        </w:rPr>
        <w:t>the State of Texas for conveyance of real property. Two (2) true copies must be</w:t>
      </w:r>
      <w:r>
        <w:rPr>
          <w:rFonts w:ascii="Times New Roman" w:hAnsi="Times New Roman"/>
          <w:color w:val="393939"/>
          <w:sz w:val="24"/>
          <w:szCs w:val="24"/>
        </w:rPr>
        <w:t xml:space="preserve"> </w:t>
      </w:r>
      <w:r w:rsidRPr="0049650C">
        <w:rPr>
          <w:rFonts w:ascii="Times New Roman" w:hAnsi="Times New Roman"/>
          <w:color w:val="393939"/>
          <w:sz w:val="24"/>
          <w:szCs w:val="24"/>
        </w:rPr>
        <w:t>furnished with the original. The wife of each married man executing such</w:t>
      </w:r>
      <w:r>
        <w:rPr>
          <w:rFonts w:ascii="Times New Roman" w:hAnsi="Times New Roman"/>
          <w:color w:val="393939"/>
          <w:sz w:val="24"/>
          <w:szCs w:val="24"/>
        </w:rPr>
        <w:t xml:space="preserve"> </w:t>
      </w:r>
      <w:r w:rsidRPr="0049650C">
        <w:rPr>
          <w:rFonts w:ascii="Times New Roman" w:hAnsi="Times New Roman"/>
          <w:color w:val="393939"/>
          <w:sz w:val="24"/>
          <w:szCs w:val="24"/>
        </w:rPr>
        <w:t>dedication deed or certificate of dedication shall join her husband therein unless</w:t>
      </w:r>
      <w:r>
        <w:rPr>
          <w:rFonts w:ascii="Times New Roman" w:hAnsi="Times New Roman"/>
          <w:color w:val="393939"/>
          <w:sz w:val="24"/>
          <w:szCs w:val="24"/>
        </w:rPr>
        <w:t xml:space="preserve"> </w:t>
      </w:r>
      <w:r w:rsidRPr="0049650C">
        <w:rPr>
          <w:rFonts w:ascii="Times New Roman" w:hAnsi="Times New Roman"/>
          <w:color w:val="393939"/>
          <w:sz w:val="24"/>
          <w:szCs w:val="24"/>
        </w:rPr>
        <w:t>satisfactory proof be provided showing that the property to be subdivided does not</w:t>
      </w:r>
      <w:r>
        <w:rPr>
          <w:rFonts w:ascii="Times New Roman" w:hAnsi="Times New Roman"/>
          <w:color w:val="393939"/>
          <w:sz w:val="24"/>
          <w:szCs w:val="24"/>
        </w:rPr>
        <w:t xml:space="preserve"> </w:t>
      </w:r>
      <w:r w:rsidRPr="0049650C">
        <w:rPr>
          <w:rFonts w:ascii="Times New Roman" w:hAnsi="Times New Roman"/>
          <w:color w:val="393939"/>
          <w:sz w:val="24"/>
          <w:szCs w:val="24"/>
        </w:rPr>
        <w:t>constitute any portion of such party's homestead and positively designates and</w:t>
      </w:r>
      <w:r>
        <w:rPr>
          <w:rFonts w:ascii="Times New Roman" w:hAnsi="Times New Roman"/>
          <w:color w:val="393939"/>
          <w:sz w:val="24"/>
          <w:szCs w:val="24"/>
        </w:rPr>
        <w:t xml:space="preserve"> </w:t>
      </w:r>
      <w:r w:rsidRPr="0049650C">
        <w:rPr>
          <w:rFonts w:ascii="Times New Roman" w:hAnsi="Times New Roman"/>
          <w:color w:val="393939"/>
          <w:sz w:val="24"/>
          <w:szCs w:val="24"/>
        </w:rPr>
        <w:t>identifies such party's actual homestead. In the case of lien holders, there shall be</w:t>
      </w:r>
      <w:r>
        <w:rPr>
          <w:rFonts w:ascii="Times New Roman" w:hAnsi="Times New Roman"/>
          <w:color w:val="393939"/>
          <w:sz w:val="24"/>
          <w:szCs w:val="24"/>
        </w:rPr>
        <w:t xml:space="preserve"> </w:t>
      </w:r>
      <w:r w:rsidRPr="0049650C">
        <w:rPr>
          <w:rFonts w:ascii="Times New Roman" w:hAnsi="Times New Roman"/>
          <w:color w:val="393939"/>
          <w:sz w:val="24"/>
          <w:szCs w:val="24"/>
        </w:rPr>
        <w:t>executed a subordination agreement whereby all lien holders subordinate their</w:t>
      </w:r>
      <w:r>
        <w:rPr>
          <w:rFonts w:ascii="Times New Roman" w:hAnsi="Times New Roman"/>
          <w:color w:val="393939"/>
          <w:sz w:val="24"/>
          <w:szCs w:val="24"/>
        </w:rPr>
        <w:t xml:space="preserve"> </w:t>
      </w:r>
      <w:r w:rsidRPr="0049650C">
        <w:rPr>
          <w:rFonts w:ascii="Times New Roman" w:hAnsi="Times New Roman"/>
          <w:color w:val="393939"/>
          <w:sz w:val="24"/>
          <w:szCs w:val="24"/>
        </w:rPr>
        <w:t>liens to all public streets, alleys, parks, school sites and any drainage or utility</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easement, </w:t>
      </w:r>
      <w:proofErr w:type="spellStart"/>
      <w:r w:rsidRPr="0049650C">
        <w:rPr>
          <w:rFonts w:ascii="Times New Roman" w:hAnsi="Times New Roman"/>
          <w:color w:val="393939"/>
          <w:sz w:val="24"/>
          <w:szCs w:val="24"/>
        </w:rPr>
        <w:t>right-of-ways</w:t>
      </w:r>
      <w:proofErr w:type="spellEnd"/>
      <w:r w:rsidRPr="0049650C">
        <w:rPr>
          <w:rFonts w:ascii="Times New Roman" w:hAnsi="Times New Roman"/>
          <w:color w:val="393939"/>
          <w:sz w:val="24"/>
          <w:szCs w:val="24"/>
        </w:rPr>
        <w:t>, or other public areas shown on the final plat of such</w:t>
      </w:r>
      <w:r>
        <w:rPr>
          <w:rFonts w:ascii="Times New Roman" w:hAnsi="Times New Roman"/>
          <w:color w:val="393939"/>
          <w:sz w:val="24"/>
          <w:szCs w:val="24"/>
        </w:rPr>
        <w:t xml:space="preserve"> </w:t>
      </w:r>
      <w:r w:rsidRPr="0049650C">
        <w:rPr>
          <w:rFonts w:ascii="Times New Roman" w:hAnsi="Times New Roman"/>
          <w:color w:val="393939"/>
          <w:sz w:val="24"/>
          <w:szCs w:val="24"/>
        </w:rPr>
        <w:t>subdivision as being set aside for public uses and purposes. The dedication deed</w:t>
      </w:r>
      <w:r>
        <w:rPr>
          <w:rFonts w:ascii="Times New Roman" w:hAnsi="Times New Roman"/>
          <w:color w:val="393939"/>
          <w:sz w:val="24"/>
          <w:szCs w:val="24"/>
        </w:rPr>
        <w:t xml:space="preserve"> </w:t>
      </w:r>
      <w:r w:rsidRPr="0049650C">
        <w:rPr>
          <w:rFonts w:ascii="Times New Roman" w:hAnsi="Times New Roman"/>
          <w:color w:val="393939"/>
          <w:sz w:val="24"/>
          <w:szCs w:val="24"/>
        </w:rPr>
        <w:t>or certificate of dedication shall, in addition to the above requirements, contain the</w:t>
      </w:r>
      <w:r>
        <w:rPr>
          <w:rFonts w:ascii="Times New Roman" w:hAnsi="Times New Roman"/>
          <w:color w:val="393939"/>
          <w:sz w:val="24"/>
          <w:szCs w:val="24"/>
        </w:rPr>
        <w:t xml:space="preserve"> </w:t>
      </w:r>
      <w:r w:rsidRPr="0049650C">
        <w:rPr>
          <w:rFonts w:ascii="Times New Roman" w:hAnsi="Times New Roman"/>
          <w:color w:val="393939"/>
          <w:sz w:val="24"/>
          <w:szCs w:val="24"/>
        </w:rPr>
        <w:t>following:</w:t>
      </w:r>
    </w:p>
    <w:p w14:paraId="54617F77" w14:textId="77777777" w:rsidR="007463FE" w:rsidRPr="0049650C"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3B63E494" w14:textId="77777777" w:rsidR="007463FE" w:rsidRDefault="007463FE" w:rsidP="007463FE">
      <w:pPr>
        <w:numPr>
          <w:ilvl w:val="0"/>
          <w:numId w:val="6"/>
        </w:num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lastRenderedPageBreak/>
        <w:t xml:space="preserve">An </w:t>
      </w:r>
      <w:proofErr w:type="gramStart"/>
      <w:r w:rsidRPr="0049650C">
        <w:rPr>
          <w:rFonts w:ascii="Times New Roman" w:hAnsi="Times New Roman"/>
          <w:color w:val="393939"/>
          <w:sz w:val="24"/>
          <w:szCs w:val="24"/>
        </w:rPr>
        <w:t>accurate metes</w:t>
      </w:r>
      <w:proofErr w:type="gramEnd"/>
      <w:r w:rsidRPr="0049650C">
        <w:rPr>
          <w:rFonts w:ascii="Times New Roman" w:hAnsi="Times New Roman"/>
          <w:color w:val="393939"/>
          <w:sz w:val="24"/>
          <w:szCs w:val="24"/>
        </w:rPr>
        <w:t xml:space="preserve"> and bounds description of the tract of land subd</w:t>
      </w:r>
      <w:r>
        <w:rPr>
          <w:rFonts w:ascii="Times New Roman" w:hAnsi="Times New Roman"/>
          <w:color w:val="393939"/>
          <w:sz w:val="24"/>
          <w:szCs w:val="24"/>
        </w:rPr>
        <w:t>ivided (</w:t>
      </w:r>
      <w:r w:rsidRPr="0049650C">
        <w:rPr>
          <w:rFonts w:ascii="Times New Roman" w:hAnsi="Times New Roman"/>
          <w:color w:val="393939"/>
          <w:sz w:val="24"/>
          <w:szCs w:val="24"/>
        </w:rPr>
        <w:t>the</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description placed on the final plat should be used for this purpose). </w:t>
      </w:r>
      <w:proofErr w:type="gramStart"/>
      <w:r w:rsidRPr="0049650C">
        <w:rPr>
          <w:rFonts w:ascii="Times New Roman" w:hAnsi="Times New Roman"/>
          <w:color w:val="393939"/>
          <w:sz w:val="24"/>
          <w:szCs w:val="24"/>
        </w:rPr>
        <w:t>Also</w:t>
      </w:r>
      <w:proofErr w:type="gramEnd"/>
      <w:r w:rsidRPr="0049650C">
        <w:rPr>
          <w:rFonts w:ascii="Times New Roman" w:hAnsi="Times New Roman"/>
          <w:color w:val="393939"/>
          <w:sz w:val="24"/>
          <w:szCs w:val="24"/>
        </w:rPr>
        <w:t xml:space="preserve"> a</w:t>
      </w:r>
      <w:r>
        <w:rPr>
          <w:rFonts w:ascii="Times New Roman" w:hAnsi="Times New Roman"/>
          <w:color w:val="393939"/>
          <w:sz w:val="24"/>
          <w:szCs w:val="24"/>
        </w:rPr>
        <w:t xml:space="preserve"> </w:t>
      </w:r>
      <w:r w:rsidRPr="0049650C">
        <w:rPr>
          <w:rFonts w:ascii="Times New Roman" w:hAnsi="Times New Roman"/>
          <w:color w:val="393939"/>
          <w:sz w:val="24"/>
          <w:szCs w:val="24"/>
        </w:rPr>
        <w:t>description of the limits of each owner's land and the lots, plots, and building sites</w:t>
      </w:r>
      <w:r>
        <w:rPr>
          <w:rFonts w:ascii="Times New Roman" w:hAnsi="Times New Roman"/>
          <w:color w:val="393939"/>
          <w:sz w:val="24"/>
          <w:szCs w:val="24"/>
        </w:rPr>
        <w:t xml:space="preserve"> </w:t>
      </w:r>
      <w:r w:rsidRPr="0049650C">
        <w:rPr>
          <w:rFonts w:ascii="Times New Roman" w:hAnsi="Times New Roman"/>
          <w:color w:val="393939"/>
          <w:sz w:val="24"/>
          <w:szCs w:val="24"/>
        </w:rPr>
        <w:t>of the subdivision included within the boundary of each owner's land.</w:t>
      </w:r>
    </w:p>
    <w:p w14:paraId="0244CE46"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24A9F201" w14:textId="77777777" w:rsidR="007463FE" w:rsidRDefault="007463FE" w:rsidP="007463FE">
      <w:pPr>
        <w:numPr>
          <w:ilvl w:val="0"/>
          <w:numId w:val="6"/>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A statement and express representation that the parties joining in such dedication deed or certificate of dedication are the sole owners of such tract of land.</w:t>
      </w:r>
    </w:p>
    <w:p w14:paraId="26B5C80A"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26C7F08A" w14:textId="77777777" w:rsidR="007463FE" w:rsidRDefault="007463FE" w:rsidP="007463FE">
      <w:pPr>
        <w:numPr>
          <w:ilvl w:val="0"/>
          <w:numId w:val="6"/>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 xml:space="preserve">An express dedication to the public for public use forever over the streets, alleys, easements, </w:t>
      </w:r>
      <w:proofErr w:type="spellStart"/>
      <w:r w:rsidRPr="00D118D9">
        <w:rPr>
          <w:rFonts w:ascii="Times New Roman" w:hAnsi="Times New Roman"/>
          <w:color w:val="393939"/>
          <w:sz w:val="24"/>
          <w:szCs w:val="24"/>
        </w:rPr>
        <w:t>right-of-ways</w:t>
      </w:r>
      <w:proofErr w:type="spellEnd"/>
      <w:r w:rsidRPr="00D118D9">
        <w:rPr>
          <w:rFonts w:ascii="Times New Roman" w:hAnsi="Times New Roman"/>
          <w:color w:val="393939"/>
          <w:sz w:val="24"/>
          <w:szCs w:val="24"/>
        </w:rPr>
        <w:t>, parks, school sites and other public places shown on the attached plat.</w:t>
      </w:r>
    </w:p>
    <w:p w14:paraId="5F63ADDB"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0E118E97" w14:textId="77777777" w:rsidR="007463FE" w:rsidRDefault="007463FE" w:rsidP="007463FE">
      <w:pPr>
        <w:numPr>
          <w:ilvl w:val="0"/>
          <w:numId w:val="6"/>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A positive reference and identification of the final plat of such subdivision by the</w:t>
      </w:r>
      <w:r>
        <w:rPr>
          <w:rFonts w:ascii="Times New Roman" w:hAnsi="Times New Roman"/>
          <w:color w:val="393939"/>
          <w:sz w:val="24"/>
          <w:szCs w:val="24"/>
        </w:rPr>
        <w:t xml:space="preserve"> </w:t>
      </w:r>
      <w:r w:rsidRPr="00D118D9">
        <w:rPr>
          <w:rFonts w:ascii="Times New Roman" w:hAnsi="Times New Roman"/>
          <w:color w:val="393939"/>
          <w:sz w:val="24"/>
          <w:szCs w:val="24"/>
        </w:rPr>
        <w:t>name of such subdivision, date of the plat, and the surveyor who prepared the plat</w:t>
      </w:r>
    </w:p>
    <w:p w14:paraId="5297FD23" w14:textId="77777777" w:rsidR="007463FE" w:rsidRPr="00D118D9" w:rsidRDefault="007463FE" w:rsidP="007463FE">
      <w:pPr>
        <w:autoSpaceDE w:val="0"/>
        <w:autoSpaceDN w:val="0"/>
        <w:adjustRightInd w:val="0"/>
        <w:spacing w:after="0" w:line="240" w:lineRule="auto"/>
        <w:rPr>
          <w:rFonts w:ascii="Times New Roman" w:hAnsi="Times New Roman"/>
          <w:color w:val="393939"/>
          <w:sz w:val="24"/>
          <w:szCs w:val="24"/>
        </w:rPr>
      </w:pPr>
    </w:p>
    <w:p w14:paraId="2BD71017" w14:textId="77777777" w:rsidR="007463FE" w:rsidRDefault="007463FE" w:rsidP="007463FE">
      <w:pPr>
        <w:numPr>
          <w:ilvl w:val="0"/>
          <w:numId w:val="4"/>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Construction plans for all required utilities such as:</w:t>
      </w:r>
    </w:p>
    <w:p w14:paraId="74911D2A"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7E18DA27"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Plan and profile of proposed streets.</w:t>
      </w:r>
    </w:p>
    <w:p w14:paraId="1A75FACA" w14:textId="77777777" w:rsidR="007463FE" w:rsidRDefault="007463FE" w:rsidP="007463FE">
      <w:pPr>
        <w:autoSpaceDE w:val="0"/>
        <w:autoSpaceDN w:val="0"/>
        <w:adjustRightInd w:val="0"/>
        <w:spacing w:after="0" w:line="240" w:lineRule="auto"/>
        <w:ind w:left="1440"/>
        <w:rPr>
          <w:rFonts w:ascii="Times New Roman" w:hAnsi="Times New Roman"/>
          <w:color w:val="393939"/>
          <w:sz w:val="24"/>
          <w:szCs w:val="24"/>
        </w:rPr>
      </w:pPr>
    </w:p>
    <w:p w14:paraId="3B22CB29"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Plan and profile of on-site and off-site proposed drainage facilities, including storm sewers where required.</w:t>
      </w:r>
    </w:p>
    <w:p w14:paraId="40D8AB14" w14:textId="77777777" w:rsidR="007463FE" w:rsidRDefault="007463FE" w:rsidP="007463FE">
      <w:pPr>
        <w:autoSpaceDE w:val="0"/>
        <w:autoSpaceDN w:val="0"/>
        <w:adjustRightInd w:val="0"/>
        <w:spacing w:after="0" w:line="240" w:lineRule="auto"/>
        <w:ind w:left="1440"/>
        <w:rPr>
          <w:rFonts w:ascii="Times New Roman" w:hAnsi="Times New Roman"/>
          <w:color w:val="393939"/>
          <w:sz w:val="24"/>
          <w:szCs w:val="24"/>
        </w:rPr>
      </w:pPr>
    </w:p>
    <w:p w14:paraId="5327E72C"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Proposed street lighting plan and any utility pole relocations.</w:t>
      </w:r>
    </w:p>
    <w:p w14:paraId="3CDC52B5" w14:textId="77777777" w:rsidR="007463FE" w:rsidRDefault="007463FE" w:rsidP="007463FE">
      <w:pPr>
        <w:autoSpaceDE w:val="0"/>
        <w:autoSpaceDN w:val="0"/>
        <w:adjustRightInd w:val="0"/>
        <w:spacing w:after="0" w:line="240" w:lineRule="auto"/>
        <w:ind w:left="1440"/>
        <w:rPr>
          <w:rFonts w:ascii="Times New Roman" w:hAnsi="Times New Roman"/>
          <w:color w:val="393939"/>
          <w:sz w:val="24"/>
          <w:szCs w:val="24"/>
        </w:rPr>
      </w:pPr>
    </w:p>
    <w:p w14:paraId="6B5DCDC8" w14:textId="77777777" w:rsidR="007463FE" w:rsidRDefault="007463FE" w:rsidP="007463FE">
      <w:pPr>
        <w:numPr>
          <w:ilvl w:val="1"/>
          <w:numId w:val="4"/>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Plan and profile of on-site and off-site proposed sanitary sewer facilities.</w:t>
      </w:r>
    </w:p>
    <w:p w14:paraId="08AC5E4E" w14:textId="77777777" w:rsidR="007463FE" w:rsidRDefault="007463FE" w:rsidP="007463FE">
      <w:pPr>
        <w:autoSpaceDE w:val="0"/>
        <w:autoSpaceDN w:val="0"/>
        <w:adjustRightInd w:val="0"/>
        <w:spacing w:after="0" w:line="240" w:lineRule="auto"/>
        <w:ind w:left="1440"/>
        <w:rPr>
          <w:rFonts w:ascii="Times New Roman" w:hAnsi="Times New Roman"/>
          <w:color w:val="393939"/>
          <w:sz w:val="24"/>
          <w:szCs w:val="24"/>
        </w:rPr>
      </w:pPr>
    </w:p>
    <w:p w14:paraId="57AA987F" w14:textId="77777777" w:rsidR="007463FE" w:rsidRPr="00D118D9" w:rsidRDefault="007463FE" w:rsidP="007463FE">
      <w:pPr>
        <w:numPr>
          <w:ilvl w:val="1"/>
          <w:numId w:val="4"/>
        </w:numPr>
        <w:autoSpaceDE w:val="0"/>
        <w:autoSpaceDN w:val="0"/>
        <w:adjustRightInd w:val="0"/>
        <w:spacing w:after="0" w:line="240" w:lineRule="auto"/>
        <w:rPr>
          <w:rFonts w:ascii="Times New Roman" w:hAnsi="Times New Roman"/>
          <w:color w:val="393939"/>
          <w:sz w:val="24"/>
          <w:szCs w:val="24"/>
        </w:rPr>
      </w:pPr>
      <w:r w:rsidRPr="00D118D9">
        <w:rPr>
          <w:rFonts w:ascii="Times New Roman" w:hAnsi="Times New Roman"/>
          <w:color w:val="393939"/>
          <w:sz w:val="24"/>
          <w:szCs w:val="24"/>
        </w:rPr>
        <w:t>Plan of on-site and off-site proposed water facilities.</w:t>
      </w:r>
    </w:p>
    <w:p w14:paraId="46A928E3"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629263C1"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C. The Construction Plans shall be prepared by or under the supervision of a Registered</w:t>
      </w:r>
      <w:r>
        <w:rPr>
          <w:rFonts w:ascii="Times New Roman" w:hAnsi="Times New Roman"/>
          <w:color w:val="383838"/>
          <w:sz w:val="24"/>
          <w:szCs w:val="24"/>
        </w:rPr>
        <w:t xml:space="preserve"> </w:t>
      </w:r>
      <w:r w:rsidRPr="0049650C">
        <w:rPr>
          <w:rFonts w:ascii="Times New Roman" w:hAnsi="Times New Roman"/>
          <w:color w:val="383838"/>
          <w:sz w:val="24"/>
          <w:szCs w:val="24"/>
        </w:rPr>
        <w:t>Professional Engineer in the State of Texas and shall bear his seal on each sheet.</w:t>
      </w:r>
    </w:p>
    <w:p w14:paraId="2509D468"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052665D6"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D. The plans shall contain all necessary information for construction of the project, including</w:t>
      </w:r>
      <w:r>
        <w:rPr>
          <w:rFonts w:ascii="Times New Roman" w:hAnsi="Times New Roman"/>
          <w:color w:val="383838"/>
          <w:sz w:val="24"/>
          <w:szCs w:val="24"/>
        </w:rPr>
        <w:t xml:space="preserve"> </w:t>
      </w:r>
      <w:r w:rsidRPr="0049650C">
        <w:rPr>
          <w:rFonts w:ascii="Times New Roman" w:hAnsi="Times New Roman"/>
          <w:color w:val="383838"/>
          <w:sz w:val="24"/>
          <w:szCs w:val="24"/>
        </w:rPr>
        <w:t>screening walls. All materials specified shall conform to the specificati</w:t>
      </w:r>
      <w:r>
        <w:rPr>
          <w:rFonts w:ascii="Times New Roman" w:hAnsi="Times New Roman"/>
          <w:color w:val="383838"/>
          <w:sz w:val="24"/>
          <w:szCs w:val="24"/>
        </w:rPr>
        <w:t xml:space="preserve">on set forth in </w:t>
      </w:r>
      <w:r w:rsidRPr="0049650C">
        <w:rPr>
          <w:rFonts w:ascii="Times New Roman" w:hAnsi="Times New Roman"/>
          <w:color w:val="383838"/>
          <w:sz w:val="24"/>
          <w:szCs w:val="24"/>
        </w:rPr>
        <w:t>Appendix A and the engineering design standards and master plan as adopted by the City.</w:t>
      </w:r>
    </w:p>
    <w:p w14:paraId="2D1D843B"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60669BD4"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E. Each sheet of the plans shall contain a title block incl</w:t>
      </w:r>
      <w:r>
        <w:rPr>
          <w:rFonts w:ascii="Times New Roman" w:hAnsi="Times New Roman"/>
          <w:color w:val="383838"/>
          <w:sz w:val="24"/>
          <w:szCs w:val="24"/>
        </w:rPr>
        <w:t xml:space="preserve">uding space for the notation of </w:t>
      </w:r>
      <w:r w:rsidRPr="0049650C">
        <w:rPr>
          <w:rFonts w:ascii="Times New Roman" w:hAnsi="Times New Roman"/>
          <w:color w:val="383838"/>
          <w:sz w:val="24"/>
          <w:szCs w:val="24"/>
        </w:rPr>
        <w:t>revisions. This space is to be completed with each revision to the plan sheet and shall</w:t>
      </w:r>
      <w:r>
        <w:rPr>
          <w:rFonts w:ascii="Times New Roman" w:hAnsi="Times New Roman"/>
          <w:color w:val="383838"/>
          <w:sz w:val="24"/>
          <w:szCs w:val="24"/>
        </w:rPr>
        <w:t xml:space="preserve"> </w:t>
      </w:r>
      <w:r w:rsidRPr="0049650C">
        <w:rPr>
          <w:rFonts w:ascii="Times New Roman" w:hAnsi="Times New Roman"/>
          <w:color w:val="383838"/>
          <w:sz w:val="24"/>
          <w:szCs w:val="24"/>
        </w:rPr>
        <w:t>clearly note the nature of the revision and the date the revision was made.</w:t>
      </w:r>
    </w:p>
    <w:p w14:paraId="5B751065"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3502E09D"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F. After review of the plat and plans by the City Engineer, the</w:t>
      </w:r>
      <w:r>
        <w:rPr>
          <w:rFonts w:ascii="Times New Roman" w:hAnsi="Times New Roman"/>
          <w:color w:val="383838"/>
          <w:sz w:val="24"/>
          <w:szCs w:val="24"/>
        </w:rPr>
        <w:t xml:space="preserve"> plat shall be submitted to the </w:t>
      </w:r>
      <w:r w:rsidRPr="0049650C">
        <w:rPr>
          <w:rFonts w:ascii="Times New Roman" w:hAnsi="Times New Roman"/>
          <w:color w:val="383838"/>
          <w:sz w:val="24"/>
          <w:szCs w:val="24"/>
        </w:rPr>
        <w:t>City Council for their consideration. If approved by those bodies subject to changes, the</w:t>
      </w:r>
      <w:r>
        <w:rPr>
          <w:rFonts w:ascii="Times New Roman" w:hAnsi="Times New Roman"/>
          <w:color w:val="383838"/>
          <w:sz w:val="24"/>
          <w:szCs w:val="24"/>
        </w:rPr>
        <w:t xml:space="preserve"> </w:t>
      </w:r>
      <w:r w:rsidRPr="0049650C">
        <w:rPr>
          <w:rFonts w:ascii="Times New Roman" w:hAnsi="Times New Roman"/>
          <w:color w:val="383838"/>
          <w:sz w:val="24"/>
          <w:szCs w:val="24"/>
        </w:rPr>
        <w:t>Engineer for the owner shall make all changes required. The City Engineer or his</w:t>
      </w:r>
      <w:r>
        <w:rPr>
          <w:rFonts w:ascii="Times New Roman" w:hAnsi="Times New Roman"/>
          <w:color w:val="383838"/>
          <w:sz w:val="24"/>
          <w:szCs w:val="24"/>
        </w:rPr>
        <w:t xml:space="preserve"> </w:t>
      </w:r>
      <w:r w:rsidRPr="0049650C">
        <w:rPr>
          <w:rFonts w:ascii="Times New Roman" w:hAnsi="Times New Roman"/>
          <w:color w:val="383838"/>
          <w:sz w:val="24"/>
          <w:szCs w:val="24"/>
        </w:rPr>
        <w:t>designated representative will approve all plans to the Engineer for the owner for use by</w:t>
      </w:r>
      <w:r>
        <w:rPr>
          <w:rFonts w:ascii="Times New Roman" w:hAnsi="Times New Roman"/>
          <w:color w:val="383838"/>
          <w:sz w:val="24"/>
          <w:szCs w:val="24"/>
        </w:rPr>
        <w:t xml:space="preserve"> </w:t>
      </w:r>
      <w:r w:rsidRPr="0049650C">
        <w:rPr>
          <w:rFonts w:ascii="Times New Roman" w:hAnsi="Times New Roman"/>
          <w:color w:val="383838"/>
          <w:sz w:val="24"/>
          <w:szCs w:val="24"/>
        </w:rPr>
        <w:t>the Contractors. Each contractor shall maintain one (1) set of the plans, stamped with</w:t>
      </w:r>
      <w:r>
        <w:rPr>
          <w:rFonts w:ascii="Times New Roman" w:hAnsi="Times New Roman"/>
          <w:color w:val="383838"/>
          <w:sz w:val="24"/>
          <w:szCs w:val="24"/>
        </w:rPr>
        <w:t xml:space="preserve"> </w:t>
      </w:r>
      <w:r w:rsidRPr="0049650C">
        <w:rPr>
          <w:rFonts w:ascii="Times New Roman" w:hAnsi="Times New Roman"/>
          <w:color w:val="383838"/>
          <w:sz w:val="24"/>
          <w:szCs w:val="24"/>
        </w:rPr>
        <w:t>City approval, on the project at all times during construction. If construction has not</w:t>
      </w:r>
      <w:r>
        <w:rPr>
          <w:rFonts w:ascii="Times New Roman" w:hAnsi="Times New Roman"/>
          <w:color w:val="383838"/>
          <w:sz w:val="24"/>
          <w:szCs w:val="24"/>
        </w:rPr>
        <w:t xml:space="preserve"> </w:t>
      </w:r>
      <w:r w:rsidRPr="0049650C">
        <w:rPr>
          <w:rFonts w:ascii="Times New Roman" w:hAnsi="Times New Roman"/>
          <w:color w:val="383838"/>
          <w:sz w:val="24"/>
          <w:szCs w:val="24"/>
        </w:rPr>
        <w:t xml:space="preserve">commenced within one (1) year after approval of the </w:t>
      </w:r>
      <w:r w:rsidRPr="0049650C">
        <w:rPr>
          <w:rFonts w:ascii="Times New Roman" w:hAnsi="Times New Roman"/>
          <w:color w:val="383838"/>
          <w:sz w:val="24"/>
          <w:szCs w:val="24"/>
        </w:rPr>
        <w:lastRenderedPageBreak/>
        <w:t>plans, re-submittal of plans may be</w:t>
      </w:r>
      <w:r>
        <w:rPr>
          <w:rFonts w:ascii="Times New Roman" w:hAnsi="Times New Roman"/>
          <w:color w:val="383838"/>
          <w:sz w:val="24"/>
          <w:szCs w:val="24"/>
        </w:rPr>
        <w:t xml:space="preserve"> </w:t>
      </w:r>
      <w:r w:rsidRPr="0049650C">
        <w:rPr>
          <w:rFonts w:ascii="Times New Roman" w:hAnsi="Times New Roman"/>
          <w:color w:val="383838"/>
          <w:sz w:val="24"/>
          <w:szCs w:val="24"/>
        </w:rPr>
        <w:t>required by the City Engineer for meeting current standards and engineering</w:t>
      </w:r>
      <w:r>
        <w:rPr>
          <w:rFonts w:ascii="Times New Roman" w:hAnsi="Times New Roman"/>
          <w:color w:val="383838"/>
          <w:sz w:val="24"/>
          <w:szCs w:val="24"/>
        </w:rPr>
        <w:t xml:space="preserve"> </w:t>
      </w:r>
      <w:r w:rsidRPr="0049650C">
        <w:rPr>
          <w:rFonts w:ascii="Times New Roman" w:hAnsi="Times New Roman"/>
          <w:color w:val="383838"/>
          <w:sz w:val="24"/>
          <w:szCs w:val="24"/>
        </w:rPr>
        <w:t>requirements.</w:t>
      </w:r>
    </w:p>
    <w:p w14:paraId="4A6FAC6B"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3936665B"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Section 10:</w:t>
      </w:r>
    </w:p>
    <w:p w14:paraId="77017098" w14:textId="77777777" w:rsidR="007463FE"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FRACTIONAL FINAL PLAT</w:t>
      </w:r>
    </w:p>
    <w:p w14:paraId="0D4978A0"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p>
    <w:p w14:paraId="56A539E9"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 xml:space="preserve">10.01 If desired by the </w:t>
      </w:r>
      <w:proofErr w:type="spellStart"/>
      <w:r w:rsidRPr="0049650C">
        <w:rPr>
          <w:rFonts w:ascii="Times New Roman" w:hAnsi="Times New Roman"/>
          <w:color w:val="383838"/>
          <w:sz w:val="24"/>
          <w:szCs w:val="24"/>
        </w:rPr>
        <w:t>subdivider</w:t>
      </w:r>
      <w:proofErr w:type="spellEnd"/>
      <w:r w:rsidRPr="0049650C">
        <w:rPr>
          <w:rFonts w:ascii="Times New Roman" w:hAnsi="Times New Roman"/>
          <w:color w:val="383838"/>
          <w:sz w:val="24"/>
          <w:szCs w:val="24"/>
        </w:rPr>
        <w:t xml:space="preserve"> and approved by the City Council, the final plat may</w:t>
      </w:r>
      <w:r>
        <w:rPr>
          <w:rFonts w:ascii="Times New Roman" w:hAnsi="Times New Roman"/>
          <w:color w:val="383838"/>
          <w:sz w:val="24"/>
          <w:szCs w:val="24"/>
        </w:rPr>
        <w:t xml:space="preserve"> </w:t>
      </w:r>
      <w:r w:rsidRPr="0049650C">
        <w:rPr>
          <w:rFonts w:ascii="Times New Roman" w:hAnsi="Times New Roman"/>
          <w:color w:val="383838"/>
          <w:sz w:val="24"/>
          <w:szCs w:val="24"/>
        </w:rPr>
        <w:t>constitute only that portion of the approved preliminary plat which he proposes to record</w:t>
      </w:r>
      <w:r>
        <w:rPr>
          <w:rFonts w:ascii="Times New Roman" w:hAnsi="Times New Roman"/>
          <w:color w:val="383838"/>
          <w:sz w:val="24"/>
          <w:szCs w:val="24"/>
        </w:rPr>
        <w:t xml:space="preserve"> </w:t>
      </w:r>
      <w:r w:rsidRPr="0049650C">
        <w:rPr>
          <w:rFonts w:ascii="Times New Roman" w:hAnsi="Times New Roman"/>
          <w:color w:val="383838"/>
          <w:sz w:val="24"/>
          <w:szCs w:val="24"/>
        </w:rPr>
        <w:t>and develop; however, such portion shall conform to all the requirements of this</w:t>
      </w:r>
      <w:r>
        <w:rPr>
          <w:rFonts w:ascii="Times New Roman" w:hAnsi="Times New Roman"/>
          <w:color w:val="383838"/>
          <w:sz w:val="24"/>
          <w:szCs w:val="24"/>
        </w:rPr>
        <w:t xml:space="preserve"> </w:t>
      </w:r>
      <w:r w:rsidRPr="0049650C">
        <w:rPr>
          <w:rFonts w:ascii="Times New Roman" w:hAnsi="Times New Roman"/>
          <w:color w:val="383838"/>
          <w:sz w:val="24"/>
          <w:szCs w:val="24"/>
        </w:rPr>
        <w:t>ordinance.</w:t>
      </w:r>
    </w:p>
    <w:p w14:paraId="1BAB8ACB"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1EF85DD9"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10.02 If final plats are submitted for approval by porti</w:t>
      </w:r>
      <w:r>
        <w:rPr>
          <w:rFonts w:ascii="Times New Roman" w:hAnsi="Times New Roman"/>
          <w:color w:val="383838"/>
          <w:sz w:val="24"/>
          <w:szCs w:val="24"/>
        </w:rPr>
        <w:t xml:space="preserve">ons or sections of the proposed </w:t>
      </w:r>
      <w:r w:rsidRPr="0049650C">
        <w:rPr>
          <w:rFonts w:ascii="Times New Roman" w:hAnsi="Times New Roman"/>
          <w:color w:val="383838"/>
          <w:sz w:val="24"/>
          <w:szCs w:val="24"/>
        </w:rPr>
        <w:t>subdivision, each portion or section shall carry the name of the entire sub</w:t>
      </w:r>
      <w:r>
        <w:rPr>
          <w:rFonts w:ascii="Times New Roman" w:hAnsi="Times New Roman"/>
          <w:color w:val="383838"/>
          <w:sz w:val="24"/>
          <w:szCs w:val="24"/>
        </w:rPr>
        <w:t xml:space="preserve">division but </w:t>
      </w:r>
      <w:r w:rsidRPr="0049650C">
        <w:rPr>
          <w:rFonts w:ascii="Times New Roman" w:hAnsi="Times New Roman"/>
          <w:color w:val="383838"/>
          <w:sz w:val="24"/>
          <w:szCs w:val="24"/>
        </w:rPr>
        <w:t>shall bear a distinguishing letter, number or subtitle. Block letters shall run consecutively</w:t>
      </w:r>
      <w:r>
        <w:rPr>
          <w:rFonts w:ascii="Times New Roman" w:hAnsi="Times New Roman"/>
          <w:color w:val="383838"/>
          <w:sz w:val="24"/>
          <w:szCs w:val="24"/>
        </w:rPr>
        <w:t xml:space="preserve"> </w:t>
      </w:r>
      <w:r w:rsidRPr="0049650C">
        <w:rPr>
          <w:rFonts w:ascii="Times New Roman" w:hAnsi="Times New Roman"/>
          <w:color w:val="383838"/>
          <w:sz w:val="24"/>
          <w:szCs w:val="24"/>
        </w:rPr>
        <w:t>throughout the entire subdivision, even though such subdivision might be finally</w:t>
      </w:r>
      <w:r>
        <w:rPr>
          <w:rFonts w:ascii="Times New Roman" w:hAnsi="Times New Roman"/>
          <w:color w:val="383838"/>
          <w:sz w:val="24"/>
          <w:szCs w:val="24"/>
        </w:rPr>
        <w:t xml:space="preserve"> </w:t>
      </w:r>
      <w:r w:rsidRPr="0049650C">
        <w:rPr>
          <w:rFonts w:ascii="Times New Roman" w:hAnsi="Times New Roman"/>
          <w:color w:val="383838"/>
          <w:sz w:val="24"/>
          <w:szCs w:val="24"/>
        </w:rPr>
        <w:t>approved in section.</w:t>
      </w:r>
    </w:p>
    <w:p w14:paraId="393507FA"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427FD9DC"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Section 11:</w:t>
      </w:r>
    </w:p>
    <w:p w14:paraId="3DD5B72C" w14:textId="77777777" w:rsidR="007463FE" w:rsidRPr="0049650C" w:rsidRDefault="007463FE" w:rsidP="007463FE">
      <w:pPr>
        <w:autoSpaceDE w:val="0"/>
        <w:autoSpaceDN w:val="0"/>
        <w:adjustRightInd w:val="0"/>
        <w:spacing w:after="0" w:line="240" w:lineRule="auto"/>
        <w:jc w:val="center"/>
        <w:rPr>
          <w:rFonts w:ascii="Times New Roman" w:hAnsi="Times New Roman"/>
          <w:color w:val="383838"/>
          <w:sz w:val="24"/>
          <w:szCs w:val="24"/>
        </w:rPr>
      </w:pPr>
      <w:r w:rsidRPr="0049650C">
        <w:rPr>
          <w:rFonts w:ascii="Times New Roman" w:hAnsi="Times New Roman"/>
          <w:color w:val="383838"/>
          <w:sz w:val="24"/>
          <w:szCs w:val="24"/>
        </w:rPr>
        <w:t>REPLATTING OR RESUBDIVISION</w:t>
      </w:r>
    </w:p>
    <w:p w14:paraId="4AE0DC30"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2F6C0909"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83838"/>
          <w:sz w:val="24"/>
          <w:szCs w:val="24"/>
        </w:rPr>
        <w:t>11.01 No structure shall be placed, constructed, reconstructed or</w:t>
      </w:r>
      <w:r>
        <w:rPr>
          <w:rFonts w:ascii="Times New Roman" w:hAnsi="Times New Roman"/>
          <w:color w:val="383838"/>
          <w:sz w:val="24"/>
          <w:szCs w:val="24"/>
        </w:rPr>
        <w:t xml:space="preserve"> enlarged that extends across a </w:t>
      </w:r>
      <w:r w:rsidRPr="0049650C">
        <w:rPr>
          <w:rFonts w:ascii="Times New Roman" w:hAnsi="Times New Roman"/>
          <w:color w:val="383838"/>
          <w:sz w:val="24"/>
          <w:szCs w:val="24"/>
        </w:rPr>
        <w:t>property line, and no building permit shall be issued unti</w:t>
      </w:r>
      <w:r>
        <w:rPr>
          <w:rFonts w:ascii="Times New Roman" w:hAnsi="Times New Roman"/>
          <w:color w:val="383838"/>
          <w:sz w:val="24"/>
          <w:szCs w:val="24"/>
        </w:rPr>
        <w:t xml:space="preserve">l such tracts or lots have been </w:t>
      </w:r>
      <w:proofErr w:type="spellStart"/>
      <w:r w:rsidRPr="0049650C">
        <w:rPr>
          <w:rFonts w:ascii="Times New Roman" w:hAnsi="Times New Roman"/>
          <w:color w:val="383838"/>
          <w:sz w:val="24"/>
          <w:szCs w:val="24"/>
        </w:rPr>
        <w:t>replatted</w:t>
      </w:r>
      <w:proofErr w:type="spellEnd"/>
      <w:r w:rsidRPr="0049650C">
        <w:rPr>
          <w:rFonts w:ascii="Times New Roman" w:hAnsi="Times New Roman"/>
          <w:color w:val="383838"/>
          <w:sz w:val="24"/>
          <w:szCs w:val="24"/>
        </w:rPr>
        <w:t xml:space="preserve"> or </w:t>
      </w:r>
      <w:proofErr w:type="spellStart"/>
      <w:r w:rsidRPr="0049650C">
        <w:rPr>
          <w:rFonts w:ascii="Times New Roman" w:hAnsi="Times New Roman"/>
          <w:color w:val="383838"/>
          <w:sz w:val="24"/>
          <w:szCs w:val="24"/>
        </w:rPr>
        <w:t>resubdivided</w:t>
      </w:r>
      <w:proofErr w:type="spellEnd"/>
      <w:r w:rsidRPr="0049650C">
        <w:rPr>
          <w:rFonts w:ascii="Times New Roman" w:hAnsi="Times New Roman"/>
          <w:color w:val="383838"/>
          <w:sz w:val="24"/>
          <w:szCs w:val="24"/>
        </w:rPr>
        <w:t xml:space="preserve"> and following approval of the City Engineer, council and filed</w:t>
      </w:r>
      <w:r>
        <w:rPr>
          <w:rFonts w:ascii="Times New Roman" w:hAnsi="Times New Roman"/>
          <w:color w:val="383838"/>
          <w:sz w:val="24"/>
          <w:szCs w:val="24"/>
        </w:rPr>
        <w:t xml:space="preserve"> </w:t>
      </w:r>
      <w:r w:rsidRPr="0049650C">
        <w:rPr>
          <w:rFonts w:ascii="Times New Roman" w:hAnsi="Times New Roman"/>
          <w:color w:val="383838"/>
          <w:sz w:val="24"/>
          <w:szCs w:val="24"/>
        </w:rPr>
        <w:t>for record with Ellis County. Exceptions may be granted for structures designed for</w:t>
      </w:r>
      <w:r>
        <w:rPr>
          <w:rFonts w:ascii="Times New Roman" w:hAnsi="Times New Roman"/>
          <w:color w:val="383838"/>
          <w:sz w:val="24"/>
          <w:szCs w:val="24"/>
        </w:rPr>
        <w:t xml:space="preserve"> </w:t>
      </w:r>
      <w:r w:rsidRPr="0049650C">
        <w:rPr>
          <w:rFonts w:ascii="Times New Roman" w:hAnsi="Times New Roman"/>
          <w:color w:val="383838"/>
          <w:sz w:val="24"/>
          <w:szCs w:val="24"/>
        </w:rPr>
        <w:t>multiple occupancy under one roof and/or where a property line extends along a common</w:t>
      </w:r>
      <w:r>
        <w:rPr>
          <w:rFonts w:ascii="Times New Roman" w:hAnsi="Times New Roman"/>
          <w:color w:val="383838"/>
          <w:sz w:val="24"/>
          <w:szCs w:val="24"/>
        </w:rPr>
        <w:t xml:space="preserve"> </w:t>
      </w:r>
      <w:r w:rsidRPr="0049650C">
        <w:rPr>
          <w:rFonts w:ascii="Times New Roman" w:hAnsi="Times New Roman"/>
          <w:color w:val="363636"/>
          <w:sz w:val="24"/>
          <w:szCs w:val="24"/>
        </w:rPr>
        <w:t>wall of separation.</w:t>
      </w:r>
    </w:p>
    <w:p w14:paraId="5EA371D0"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3F5226B5" w14:textId="77777777" w:rsidR="007463FE" w:rsidRDefault="007463FE" w:rsidP="007463FE">
      <w:pPr>
        <w:numPr>
          <w:ilvl w:val="0"/>
          <w:numId w:val="7"/>
        </w:numPr>
        <w:autoSpaceDE w:val="0"/>
        <w:autoSpaceDN w:val="0"/>
        <w:adjustRightInd w:val="0"/>
        <w:spacing w:after="0" w:line="240" w:lineRule="auto"/>
        <w:ind w:left="360"/>
        <w:rPr>
          <w:rFonts w:ascii="Times New Roman" w:hAnsi="Times New Roman"/>
          <w:color w:val="363636"/>
          <w:sz w:val="24"/>
          <w:szCs w:val="24"/>
        </w:rPr>
      </w:pPr>
      <w:r w:rsidRPr="0049650C">
        <w:rPr>
          <w:rFonts w:ascii="Times New Roman" w:hAnsi="Times New Roman"/>
          <w:color w:val="363636"/>
          <w:sz w:val="24"/>
          <w:szCs w:val="24"/>
        </w:rPr>
        <w:t>In order to replat a tract of land for which a final plat is filed of record in the Records of</w:t>
      </w:r>
      <w:r>
        <w:rPr>
          <w:rFonts w:ascii="Times New Roman" w:hAnsi="Times New Roman"/>
          <w:color w:val="363636"/>
          <w:sz w:val="24"/>
          <w:szCs w:val="24"/>
        </w:rPr>
        <w:t xml:space="preserve"> </w:t>
      </w:r>
      <w:r w:rsidRPr="0049650C">
        <w:rPr>
          <w:rFonts w:ascii="Times New Roman" w:hAnsi="Times New Roman"/>
          <w:color w:val="363636"/>
          <w:sz w:val="24"/>
          <w:szCs w:val="24"/>
        </w:rPr>
        <w:t>Ellis County, the tract must be either (a) fully owned by the person desiring to replat, or</w:t>
      </w:r>
      <w:r>
        <w:rPr>
          <w:rFonts w:ascii="Times New Roman" w:hAnsi="Times New Roman"/>
          <w:color w:val="363636"/>
          <w:sz w:val="24"/>
          <w:szCs w:val="24"/>
        </w:rPr>
        <w:t xml:space="preserve"> </w:t>
      </w:r>
      <w:r w:rsidRPr="0049650C">
        <w:rPr>
          <w:rFonts w:ascii="Times New Roman" w:hAnsi="Times New Roman"/>
          <w:color w:val="363636"/>
          <w:sz w:val="24"/>
          <w:szCs w:val="24"/>
        </w:rPr>
        <w:t>(b) the person desiring the replat must furnish the City with written acknowledgment and</w:t>
      </w:r>
      <w:r>
        <w:rPr>
          <w:rFonts w:ascii="Times New Roman" w:hAnsi="Times New Roman"/>
          <w:color w:val="363636"/>
          <w:sz w:val="24"/>
          <w:szCs w:val="24"/>
        </w:rPr>
        <w:t xml:space="preserve"> </w:t>
      </w:r>
      <w:r w:rsidRPr="0049650C">
        <w:rPr>
          <w:rFonts w:ascii="Times New Roman" w:hAnsi="Times New Roman"/>
          <w:color w:val="363636"/>
          <w:sz w:val="24"/>
          <w:szCs w:val="24"/>
        </w:rPr>
        <w:t>consent by all other property owners.</w:t>
      </w:r>
    </w:p>
    <w:p w14:paraId="4DA3C80B" w14:textId="77777777" w:rsidR="007463FE" w:rsidRDefault="007463FE" w:rsidP="007463FE">
      <w:pPr>
        <w:autoSpaceDE w:val="0"/>
        <w:autoSpaceDN w:val="0"/>
        <w:adjustRightInd w:val="0"/>
        <w:spacing w:after="0" w:line="240" w:lineRule="auto"/>
        <w:ind w:left="360"/>
        <w:rPr>
          <w:rFonts w:ascii="Times New Roman" w:hAnsi="Times New Roman"/>
          <w:color w:val="363636"/>
          <w:sz w:val="24"/>
          <w:szCs w:val="24"/>
        </w:rPr>
      </w:pPr>
    </w:p>
    <w:p w14:paraId="1F3E231E" w14:textId="77777777" w:rsidR="007463FE" w:rsidRPr="00D118D9" w:rsidRDefault="007463FE" w:rsidP="007463FE">
      <w:pPr>
        <w:numPr>
          <w:ilvl w:val="0"/>
          <w:numId w:val="7"/>
        </w:numPr>
        <w:autoSpaceDE w:val="0"/>
        <w:autoSpaceDN w:val="0"/>
        <w:adjustRightInd w:val="0"/>
        <w:spacing w:after="0" w:line="240" w:lineRule="auto"/>
        <w:ind w:left="360"/>
        <w:rPr>
          <w:rFonts w:ascii="Times New Roman" w:hAnsi="Times New Roman"/>
          <w:color w:val="363636"/>
          <w:sz w:val="24"/>
          <w:szCs w:val="24"/>
        </w:rPr>
      </w:pPr>
      <w:r w:rsidRPr="00D118D9">
        <w:rPr>
          <w:rFonts w:ascii="Times New Roman" w:hAnsi="Times New Roman"/>
          <w:color w:val="363636"/>
          <w:sz w:val="24"/>
          <w:szCs w:val="24"/>
        </w:rPr>
        <w:t xml:space="preserve">The procedure for </w:t>
      </w:r>
      <w:proofErr w:type="spellStart"/>
      <w:r w:rsidRPr="00D118D9">
        <w:rPr>
          <w:rFonts w:ascii="Times New Roman" w:hAnsi="Times New Roman"/>
          <w:color w:val="363636"/>
          <w:sz w:val="24"/>
          <w:szCs w:val="24"/>
        </w:rPr>
        <w:t>replatting</w:t>
      </w:r>
      <w:proofErr w:type="spellEnd"/>
      <w:r w:rsidRPr="00D118D9">
        <w:rPr>
          <w:rFonts w:ascii="Times New Roman" w:hAnsi="Times New Roman"/>
          <w:color w:val="363636"/>
          <w:sz w:val="24"/>
          <w:szCs w:val="24"/>
        </w:rPr>
        <w:t xml:space="preserve"> (</w:t>
      </w:r>
      <w:proofErr w:type="spellStart"/>
      <w:r w:rsidRPr="00D118D9">
        <w:rPr>
          <w:rFonts w:ascii="Times New Roman" w:hAnsi="Times New Roman"/>
          <w:color w:val="363636"/>
          <w:sz w:val="24"/>
          <w:szCs w:val="24"/>
        </w:rPr>
        <w:t>resubdividing</w:t>
      </w:r>
      <w:proofErr w:type="spellEnd"/>
      <w:r w:rsidRPr="00D118D9">
        <w:rPr>
          <w:rFonts w:ascii="Times New Roman" w:hAnsi="Times New Roman"/>
          <w:color w:val="363636"/>
          <w:sz w:val="24"/>
          <w:szCs w:val="24"/>
        </w:rPr>
        <w:t>) shall be the same as for subdividing as</w:t>
      </w:r>
      <w:r>
        <w:rPr>
          <w:rFonts w:ascii="Times New Roman" w:hAnsi="Times New Roman"/>
          <w:color w:val="363636"/>
          <w:sz w:val="24"/>
          <w:szCs w:val="24"/>
        </w:rPr>
        <w:t xml:space="preserve"> </w:t>
      </w:r>
      <w:r w:rsidRPr="00D118D9">
        <w:rPr>
          <w:rFonts w:ascii="Times New Roman" w:hAnsi="Times New Roman"/>
          <w:color w:val="363636"/>
          <w:sz w:val="24"/>
          <w:szCs w:val="24"/>
        </w:rPr>
        <w:t>stipulated by this ordinance.</w:t>
      </w:r>
    </w:p>
    <w:p w14:paraId="2DD5F690"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0460C2CA"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12:</w:t>
      </w:r>
    </w:p>
    <w:p w14:paraId="0F1D7602" w14:textId="77777777" w:rsidR="007463FE"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SUBMITTAL REQUIRED FOR CONSTRUCTION</w:t>
      </w:r>
    </w:p>
    <w:p w14:paraId="7844EE29"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p>
    <w:p w14:paraId="07718705"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12.01 Prior to authorizing construction, the City Engineer shall be satisfied that the following</w:t>
      </w:r>
      <w:r>
        <w:rPr>
          <w:rFonts w:ascii="Times New Roman" w:hAnsi="Times New Roman"/>
          <w:color w:val="363636"/>
          <w:sz w:val="24"/>
          <w:szCs w:val="24"/>
        </w:rPr>
        <w:t xml:space="preserve"> </w:t>
      </w:r>
      <w:r w:rsidRPr="0049650C">
        <w:rPr>
          <w:rFonts w:ascii="Times New Roman" w:hAnsi="Times New Roman"/>
          <w:color w:val="363636"/>
          <w:sz w:val="24"/>
          <w:szCs w:val="24"/>
        </w:rPr>
        <w:t>conditions have been met:</w:t>
      </w:r>
    </w:p>
    <w:p w14:paraId="2955827D"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507BCDAD"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The Final Plat shall be complete and in compliance with the City of</w:t>
      </w:r>
      <w:r>
        <w:rPr>
          <w:rFonts w:ascii="Times New Roman" w:hAnsi="Times New Roman"/>
          <w:color w:val="363636"/>
          <w:sz w:val="24"/>
          <w:szCs w:val="24"/>
        </w:rPr>
        <w:t xml:space="preserve"> </w:t>
      </w:r>
      <w:r w:rsidRPr="0049650C">
        <w:rPr>
          <w:rFonts w:ascii="Times New Roman" w:hAnsi="Times New Roman"/>
          <w:color w:val="363636"/>
          <w:sz w:val="24"/>
          <w:szCs w:val="24"/>
        </w:rPr>
        <w:t>Garrett Construction Standards and Specifications and Master Plan</w:t>
      </w:r>
      <w:r>
        <w:rPr>
          <w:rFonts w:ascii="Times New Roman" w:hAnsi="Times New Roman"/>
          <w:color w:val="363636"/>
          <w:sz w:val="24"/>
          <w:szCs w:val="24"/>
        </w:rPr>
        <w:t xml:space="preserve"> </w:t>
      </w:r>
      <w:r w:rsidRPr="0049650C">
        <w:rPr>
          <w:rFonts w:ascii="Times New Roman" w:hAnsi="Times New Roman"/>
          <w:color w:val="363636"/>
          <w:sz w:val="24"/>
          <w:szCs w:val="24"/>
        </w:rPr>
        <w:t>at the time of approval.</w:t>
      </w:r>
    </w:p>
    <w:p w14:paraId="388E3EA3"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4405D66C"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All required contract documents shall be </w:t>
      </w:r>
      <w:r>
        <w:rPr>
          <w:rFonts w:ascii="Times New Roman" w:hAnsi="Times New Roman"/>
          <w:color w:val="363636"/>
          <w:sz w:val="24"/>
          <w:szCs w:val="24"/>
        </w:rPr>
        <w:t xml:space="preserve">completed and filed with </w:t>
      </w:r>
      <w:r w:rsidRPr="0049650C">
        <w:rPr>
          <w:rFonts w:ascii="Times New Roman" w:hAnsi="Times New Roman"/>
          <w:color w:val="363636"/>
          <w:sz w:val="24"/>
          <w:szCs w:val="24"/>
        </w:rPr>
        <w:t>the City Engineer.</w:t>
      </w:r>
    </w:p>
    <w:p w14:paraId="2EFFB398"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22999733"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All necessary off-sight easements or dedications required for City</w:t>
      </w:r>
      <w:r>
        <w:rPr>
          <w:rFonts w:ascii="Times New Roman" w:hAnsi="Times New Roman"/>
          <w:color w:val="363636"/>
          <w:sz w:val="24"/>
          <w:szCs w:val="24"/>
        </w:rPr>
        <w:t xml:space="preserve"> </w:t>
      </w:r>
      <w:r w:rsidRPr="0049650C">
        <w:rPr>
          <w:rFonts w:ascii="Times New Roman" w:hAnsi="Times New Roman"/>
          <w:color w:val="363636"/>
          <w:sz w:val="24"/>
          <w:szCs w:val="24"/>
        </w:rPr>
        <w:t>maintained facilities not shown on the Final Plat must be conveyed</w:t>
      </w:r>
      <w:r>
        <w:rPr>
          <w:rFonts w:ascii="Times New Roman" w:hAnsi="Times New Roman"/>
          <w:color w:val="363636"/>
          <w:sz w:val="24"/>
          <w:szCs w:val="24"/>
        </w:rPr>
        <w:t xml:space="preserve"> </w:t>
      </w:r>
      <w:r w:rsidRPr="0049650C">
        <w:rPr>
          <w:rFonts w:ascii="Times New Roman" w:hAnsi="Times New Roman"/>
          <w:color w:val="363636"/>
          <w:sz w:val="24"/>
          <w:szCs w:val="24"/>
        </w:rPr>
        <w:t xml:space="preserve">solely to the City of Garrett, Texas, with </w:t>
      </w:r>
      <w:r w:rsidRPr="0049650C">
        <w:rPr>
          <w:rFonts w:ascii="Times New Roman" w:hAnsi="Times New Roman"/>
          <w:color w:val="363636"/>
          <w:sz w:val="24"/>
          <w:szCs w:val="24"/>
        </w:rPr>
        <w:lastRenderedPageBreak/>
        <w:t>proper signatures affixed.</w:t>
      </w:r>
      <w:r>
        <w:rPr>
          <w:rFonts w:ascii="Times New Roman" w:hAnsi="Times New Roman"/>
          <w:color w:val="363636"/>
          <w:sz w:val="24"/>
          <w:szCs w:val="24"/>
        </w:rPr>
        <w:t xml:space="preserve"> </w:t>
      </w:r>
      <w:r w:rsidRPr="0049650C">
        <w:rPr>
          <w:rFonts w:ascii="Times New Roman" w:hAnsi="Times New Roman"/>
          <w:color w:val="363636"/>
          <w:sz w:val="24"/>
          <w:szCs w:val="24"/>
        </w:rPr>
        <w:t>The original of the documents and filing fees shall be returned to</w:t>
      </w:r>
      <w:r>
        <w:rPr>
          <w:rFonts w:ascii="Times New Roman" w:hAnsi="Times New Roman"/>
          <w:color w:val="363636"/>
          <w:sz w:val="24"/>
          <w:szCs w:val="24"/>
        </w:rPr>
        <w:t xml:space="preserve"> </w:t>
      </w:r>
      <w:r w:rsidRPr="0049650C">
        <w:rPr>
          <w:rFonts w:ascii="Times New Roman" w:hAnsi="Times New Roman"/>
          <w:color w:val="363636"/>
          <w:sz w:val="24"/>
          <w:szCs w:val="24"/>
        </w:rPr>
        <w:t>the City Secretary prior to approval and release of the engineering</w:t>
      </w:r>
      <w:r>
        <w:rPr>
          <w:rFonts w:ascii="Times New Roman" w:hAnsi="Times New Roman"/>
          <w:color w:val="363636"/>
          <w:sz w:val="24"/>
          <w:szCs w:val="24"/>
        </w:rPr>
        <w:t xml:space="preserve"> </w:t>
      </w:r>
      <w:r w:rsidRPr="0049650C">
        <w:rPr>
          <w:rFonts w:ascii="Times New Roman" w:hAnsi="Times New Roman"/>
          <w:color w:val="363636"/>
          <w:sz w:val="24"/>
          <w:szCs w:val="24"/>
        </w:rPr>
        <w:t>plans.</w:t>
      </w:r>
    </w:p>
    <w:p w14:paraId="794A5637"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33DA8241"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All Contractors participating in the construction shall be presented</w:t>
      </w:r>
      <w:r>
        <w:rPr>
          <w:rFonts w:ascii="Times New Roman" w:hAnsi="Times New Roman"/>
          <w:color w:val="363636"/>
          <w:sz w:val="24"/>
          <w:szCs w:val="24"/>
        </w:rPr>
        <w:t xml:space="preserve"> </w:t>
      </w:r>
      <w:r w:rsidRPr="0049650C">
        <w:rPr>
          <w:rFonts w:ascii="Times New Roman" w:hAnsi="Times New Roman"/>
          <w:color w:val="363636"/>
          <w:sz w:val="24"/>
          <w:szCs w:val="24"/>
        </w:rPr>
        <w:t>with</w:t>
      </w:r>
      <w:r>
        <w:rPr>
          <w:rFonts w:ascii="Times New Roman" w:hAnsi="Times New Roman"/>
          <w:color w:val="363636"/>
          <w:sz w:val="24"/>
          <w:szCs w:val="24"/>
        </w:rPr>
        <w:t xml:space="preserve"> a</w:t>
      </w:r>
      <w:r w:rsidRPr="0049650C">
        <w:rPr>
          <w:rFonts w:ascii="Times New Roman" w:hAnsi="Times New Roman"/>
          <w:color w:val="363636"/>
          <w:sz w:val="24"/>
          <w:szCs w:val="24"/>
        </w:rPr>
        <w:t xml:space="preserve"> set of accepted plans bearing the stamp of acceptance of the</w:t>
      </w:r>
      <w:r>
        <w:rPr>
          <w:rFonts w:ascii="Times New Roman" w:hAnsi="Times New Roman"/>
          <w:color w:val="363636"/>
          <w:sz w:val="24"/>
          <w:szCs w:val="24"/>
        </w:rPr>
        <w:t xml:space="preserve"> </w:t>
      </w:r>
      <w:r w:rsidRPr="0049650C">
        <w:rPr>
          <w:rFonts w:ascii="Times New Roman" w:hAnsi="Times New Roman"/>
          <w:color w:val="363636"/>
          <w:sz w:val="24"/>
          <w:szCs w:val="24"/>
        </w:rPr>
        <w:t>City engineer. These plans shall remain on the job site.</w:t>
      </w:r>
    </w:p>
    <w:p w14:paraId="60C3BE45"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506741EB"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If required by the City Engineer, all parties participating in the</w:t>
      </w:r>
      <w:r>
        <w:rPr>
          <w:rFonts w:ascii="Times New Roman" w:hAnsi="Times New Roman"/>
          <w:color w:val="363636"/>
          <w:sz w:val="24"/>
          <w:szCs w:val="24"/>
        </w:rPr>
        <w:t xml:space="preserve"> </w:t>
      </w:r>
      <w:r w:rsidRPr="0049650C">
        <w:rPr>
          <w:rFonts w:ascii="Times New Roman" w:hAnsi="Times New Roman"/>
          <w:color w:val="363636"/>
          <w:sz w:val="24"/>
          <w:szCs w:val="24"/>
        </w:rPr>
        <w:t>construction shall meet for a pre-construction conference to discuss</w:t>
      </w:r>
      <w:r>
        <w:rPr>
          <w:rFonts w:ascii="Times New Roman" w:hAnsi="Times New Roman"/>
          <w:color w:val="363636"/>
          <w:sz w:val="24"/>
          <w:szCs w:val="24"/>
        </w:rPr>
        <w:t xml:space="preserve"> </w:t>
      </w:r>
      <w:r w:rsidRPr="0049650C">
        <w:rPr>
          <w:rFonts w:ascii="Times New Roman" w:hAnsi="Times New Roman"/>
          <w:color w:val="363636"/>
          <w:sz w:val="24"/>
          <w:szCs w:val="24"/>
        </w:rPr>
        <w:t>the p</w:t>
      </w:r>
      <w:r>
        <w:rPr>
          <w:rFonts w:ascii="Times New Roman" w:hAnsi="Times New Roman"/>
          <w:color w:val="363636"/>
          <w:sz w:val="24"/>
          <w:szCs w:val="24"/>
        </w:rPr>
        <w:t>roject prior to beginning work.</w:t>
      </w:r>
    </w:p>
    <w:p w14:paraId="2458C0F2"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7BEEBEF4"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A complete list of the Contractors, their representatives on the site,</w:t>
      </w:r>
      <w:r>
        <w:rPr>
          <w:rFonts w:ascii="Times New Roman" w:hAnsi="Times New Roman"/>
          <w:color w:val="3A3A3A"/>
          <w:sz w:val="24"/>
          <w:szCs w:val="24"/>
        </w:rPr>
        <w:t xml:space="preserve"> </w:t>
      </w:r>
      <w:r w:rsidRPr="0049650C">
        <w:rPr>
          <w:rFonts w:ascii="Times New Roman" w:hAnsi="Times New Roman"/>
          <w:color w:val="3A3A3A"/>
          <w:sz w:val="24"/>
          <w:szCs w:val="24"/>
        </w:rPr>
        <w:t>and telephone numbers where a responsible party may be reached</w:t>
      </w:r>
      <w:r>
        <w:rPr>
          <w:rFonts w:ascii="Times New Roman" w:hAnsi="Times New Roman"/>
          <w:color w:val="3A3A3A"/>
          <w:sz w:val="24"/>
          <w:szCs w:val="24"/>
        </w:rPr>
        <w:t xml:space="preserve"> </w:t>
      </w:r>
      <w:r w:rsidRPr="0049650C">
        <w:rPr>
          <w:rFonts w:ascii="Times New Roman" w:hAnsi="Times New Roman"/>
          <w:color w:val="3A3A3A"/>
          <w:sz w:val="24"/>
          <w:szCs w:val="24"/>
        </w:rPr>
        <w:t>at all times must be submitted to the City Engineer.</w:t>
      </w:r>
    </w:p>
    <w:p w14:paraId="11209BF1"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2B0B256C" w14:textId="77777777" w:rsidR="007463FE" w:rsidRDefault="007463FE" w:rsidP="007463FE">
      <w:pPr>
        <w:numPr>
          <w:ilvl w:val="0"/>
          <w:numId w:val="14"/>
        </w:num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Manufacturers' drawings for all fabricated appurtenances or special</w:t>
      </w:r>
      <w:r>
        <w:rPr>
          <w:rFonts w:ascii="Times New Roman" w:hAnsi="Times New Roman"/>
          <w:color w:val="3A3A3A"/>
          <w:sz w:val="24"/>
          <w:szCs w:val="24"/>
        </w:rPr>
        <w:t xml:space="preserve"> </w:t>
      </w:r>
      <w:r w:rsidRPr="0049650C">
        <w:rPr>
          <w:rFonts w:ascii="Times New Roman" w:hAnsi="Times New Roman"/>
          <w:color w:val="3A3A3A"/>
          <w:sz w:val="24"/>
          <w:szCs w:val="24"/>
        </w:rPr>
        <w:t>construction time shall be submitted to the City Engineer.</w:t>
      </w:r>
    </w:p>
    <w:p w14:paraId="65A774E7"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643CA57F"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SECTION 13:</w:t>
      </w:r>
    </w:p>
    <w:p w14:paraId="05A5E257"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 xml:space="preserve">SUBDIVISION </w:t>
      </w:r>
      <w:r>
        <w:rPr>
          <w:rFonts w:ascii="Times New Roman" w:hAnsi="Times New Roman"/>
          <w:color w:val="3A3A3A"/>
          <w:sz w:val="24"/>
          <w:szCs w:val="24"/>
        </w:rPr>
        <w:t>–</w:t>
      </w:r>
      <w:r w:rsidRPr="0049650C">
        <w:rPr>
          <w:rFonts w:ascii="Times New Roman" w:hAnsi="Times New Roman"/>
          <w:color w:val="3A3A3A"/>
          <w:sz w:val="24"/>
          <w:szCs w:val="24"/>
        </w:rPr>
        <w:t xml:space="preserve"> CONSTRUCTION</w:t>
      </w:r>
    </w:p>
    <w:p w14:paraId="47E8D7FB"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4AB290C0"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13.01 Construction shall be inspected by the City Engineer or City representative. Completion</w:t>
      </w:r>
      <w:r>
        <w:rPr>
          <w:rFonts w:ascii="Times New Roman" w:hAnsi="Times New Roman"/>
          <w:color w:val="3A3A3A"/>
          <w:sz w:val="24"/>
          <w:szCs w:val="24"/>
        </w:rPr>
        <w:t xml:space="preserve"> </w:t>
      </w:r>
      <w:r w:rsidRPr="0049650C">
        <w:rPr>
          <w:rFonts w:ascii="Times New Roman" w:hAnsi="Times New Roman"/>
          <w:color w:val="3A3A3A"/>
          <w:sz w:val="24"/>
          <w:szCs w:val="24"/>
        </w:rPr>
        <w:t>of construction to the approved plans and specifications of the City of Garrett is the</w:t>
      </w:r>
      <w:r>
        <w:rPr>
          <w:rFonts w:ascii="Times New Roman" w:hAnsi="Times New Roman"/>
          <w:color w:val="3A3A3A"/>
          <w:sz w:val="24"/>
          <w:szCs w:val="24"/>
        </w:rPr>
        <w:t xml:space="preserve"> </w:t>
      </w:r>
      <w:r w:rsidRPr="0049650C">
        <w:rPr>
          <w:rFonts w:ascii="Times New Roman" w:hAnsi="Times New Roman"/>
          <w:color w:val="3A3A3A"/>
          <w:sz w:val="24"/>
          <w:szCs w:val="24"/>
        </w:rPr>
        <w:t>responsibility of the Developer and Contractors. The responsibility of the City Engineer is</w:t>
      </w:r>
      <w:r>
        <w:rPr>
          <w:rFonts w:ascii="Times New Roman" w:hAnsi="Times New Roman"/>
          <w:color w:val="3A3A3A"/>
          <w:sz w:val="24"/>
          <w:szCs w:val="24"/>
        </w:rPr>
        <w:t xml:space="preserve"> </w:t>
      </w:r>
      <w:r w:rsidRPr="0049650C">
        <w:rPr>
          <w:rFonts w:ascii="Times New Roman" w:hAnsi="Times New Roman"/>
          <w:color w:val="3A3A3A"/>
          <w:sz w:val="24"/>
          <w:szCs w:val="24"/>
        </w:rPr>
        <w:t>to assure conformance to the accepted plans and specifications</w:t>
      </w:r>
      <w:r w:rsidRPr="0049650C">
        <w:rPr>
          <w:rFonts w:ascii="Times New Roman" w:hAnsi="Times New Roman"/>
          <w:color w:val="575757"/>
          <w:sz w:val="24"/>
          <w:szCs w:val="24"/>
        </w:rPr>
        <w:t xml:space="preserve">. </w:t>
      </w:r>
      <w:r w:rsidRPr="0049650C">
        <w:rPr>
          <w:rFonts w:ascii="Times New Roman" w:hAnsi="Times New Roman"/>
          <w:color w:val="3A3A3A"/>
          <w:sz w:val="24"/>
          <w:szCs w:val="24"/>
        </w:rPr>
        <w:t>Any change in design</w:t>
      </w:r>
      <w:r>
        <w:rPr>
          <w:rFonts w:ascii="Times New Roman" w:hAnsi="Times New Roman"/>
          <w:color w:val="3A3A3A"/>
          <w:sz w:val="24"/>
          <w:szCs w:val="24"/>
        </w:rPr>
        <w:t xml:space="preserve"> </w:t>
      </w:r>
      <w:r w:rsidRPr="0049650C">
        <w:rPr>
          <w:rFonts w:ascii="Times New Roman" w:hAnsi="Times New Roman"/>
          <w:color w:val="3A3A3A"/>
          <w:sz w:val="24"/>
          <w:szCs w:val="24"/>
        </w:rPr>
        <w:t>required during construction shall be made by the Engineer whose seal and signature are</w:t>
      </w:r>
      <w:r>
        <w:rPr>
          <w:rFonts w:ascii="Times New Roman" w:hAnsi="Times New Roman"/>
          <w:color w:val="3A3A3A"/>
          <w:sz w:val="24"/>
          <w:szCs w:val="24"/>
        </w:rPr>
        <w:t xml:space="preserve"> </w:t>
      </w:r>
      <w:r w:rsidRPr="0049650C">
        <w:rPr>
          <w:rFonts w:ascii="Times New Roman" w:hAnsi="Times New Roman"/>
          <w:color w:val="3A3A3A"/>
          <w:sz w:val="24"/>
          <w:szCs w:val="24"/>
        </w:rPr>
        <w:t>shown on the plans and shall be accepted by the City Engineer prior to making such</w:t>
      </w:r>
      <w:r>
        <w:rPr>
          <w:rFonts w:ascii="Times New Roman" w:hAnsi="Times New Roman"/>
          <w:color w:val="3A3A3A"/>
          <w:sz w:val="24"/>
          <w:szCs w:val="24"/>
        </w:rPr>
        <w:t xml:space="preserve"> </w:t>
      </w:r>
      <w:r w:rsidRPr="0049650C">
        <w:rPr>
          <w:rFonts w:ascii="Times New Roman" w:hAnsi="Times New Roman"/>
          <w:color w:val="3A3A3A"/>
          <w:sz w:val="24"/>
          <w:szCs w:val="24"/>
        </w:rPr>
        <w:t>changes.</w:t>
      </w:r>
    </w:p>
    <w:p w14:paraId="3F67E40D"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0FA49972"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13.02 Before beginning construction</w:t>
      </w:r>
      <w:r>
        <w:rPr>
          <w:rFonts w:ascii="Times New Roman" w:hAnsi="Times New Roman"/>
          <w:color w:val="3A3A3A"/>
          <w:sz w:val="24"/>
          <w:szCs w:val="24"/>
        </w:rPr>
        <w:t>,</w:t>
      </w:r>
      <w:r w:rsidRPr="0049650C">
        <w:rPr>
          <w:rFonts w:ascii="Times New Roman" w:hAnsi="Times New Roman"/>
          <w:color w:val="3A3A3A"/>
          <w:sz w:val="24"/>
          <w:szCs w:val="24"/>
        </w:rPr>
        <w:t xml:space="preserve"> </w:t>
      </w:r>
      <w:proofErr w:type="spellStart"/>
      <w:r w:rsidRPr="0049650C">
        <w:rPr>
          <w:rFonts w:ascii="Times New Roman" w:hAnsi="Times New Roman"/>
          <w:color w:val="3A3A3A"/>
          <w:sz w:val="24"/>
          <w:szCs w:val="24"/>
        </w:rPr>
        <w:t>subdivider</w:t>
      </w:r>
      <w:proofErr w:type="spellEnd"/>
      <w:r w:rsidRPr="0049650C">
        <w:rPr>
          <w:rFonts w:ascii="Times New Roman" w:hAnsi="Times New Roman"/>
          <w:color w:val="3A3A3A"/>
          <w:sz w:val="24"/>
          <w:szCs w:val="24"/>
        </w:rPr>
        <w:t xml:space="preserve"> shall direct his contractor(s) to construct all</w:t>
      </w:r>
      <w:r>
        <w:rPr>
          <w:rFonts w:ascii="Times New Roman" w:hAnsi="Times New Roman"/>
          <w:color w:val="3A3A3A"/>
          <w:sz w:val="24"/>
          <w:szCs w:val="24"/>
        </w:rPr>
        <w:t xml:space="preserve"> </w:t>
      </w:r>
      <w:r w:rsidRPr="0049650C">
        <w:rPr>
          <w:rFonts w:ascii="Times New Roman" w:hAnsi="Times New Roman"/>
          <w:color w:val="3A3A3A"/>
          <w:sz w:val="24"/>
          <w:szCs w:val="24"/>
        </w:rPr>
        <w:t>improvements as identified in the approved engineering p</w:t>
      </w:r>
      <w:r>
        <w:rPr>
          <w:rFonts w:ascii="Times New Roman" w:hAnsi="Times New Roman"/>
          <w:color w:val="3A3A3A"/>
          <w:sz w:val="24"/>
          <w:szCs w:val="24"/>
        </w:rPr>
        <w:t xml:space="preserve">lans and to provide to the City </w:t>
      </w:r>
      <w:r w:rsidRPr="0049650C">
        <w:rPr>
          <w:rFonts w:ascii="Times New Roman" w:hAnsi="Times New Roman"/>
          <w:color w:val="3A3A3A"/>
          <w:sz w:val="24"/>
          <w:szCs w:val="24"/>
        </w:rPr>
        <w:t>of Garrett a one (1) year maintenance bond in the amount of 10</w:t>
      </w:r>
      <w:r>
        <w:rPr>
          <w:rFonts w:ascii="Times New Roman" w:hAnsi="Times New Roman"/>
          <w:color w:val="3A3A3A"/>
          <w:sz w:val="24"/>
          <w:szCs w:val="24"/>
        </w:rPr>
        <w:t>0</w:t>
      </w:r>
      <w:r w:rsidRPr="0049650C">
        <w:rPr>
          <w:rFonts w:ascii="Times New Roman" w:hAnsi="Times New Roman"/>
          <w:color w:val="3A3A3A"/>
          <w:sz w:val="24"/>
          <w:szCs w:val="24"/>
        </w:rPr>
        <w:t>% of the contract.</w:t>
      </w:r>
    </w:p>
    <w:p w14:paraId="389F7245" w14:textId="77777777" w:rsidR="007463FE" w:rsidRPr="0049650C" w:rsidRDefault="007463FE" w:rsidP="007463FE">
      <w:pPr>
        <w:autoSpaceDE w:val="0"/>
        <w:autoSpaceDN w:val="0"/>
        <w:adjustRightInd w:val="0"/>
        <w:spacing w:after="0" w:line="240" w:lineRule="auto"/>
        <w:rPr>
          <w:rFonts w:ascii="Times New Roman" w:hAnsi="Times New Roman"/>
          <w:color w:val="3A3A3A"/>
          <w:sz w:val="24"/>
          <w:szCs w:val="24"/>
        </w:rPr>
      </w:pPr>
    </w:p>
    <w:p w14:paraId="57EFA252"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SECTION 14:</w:t>
      </w:r>
    </w:p>
    <w:p w14:paraId="1F331B27" w14:textId="77777777" w:rsidR="007463FE"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ACCEPTANCE OF THE SUBDIVISION</w:t>
      </w:r>
    </w:p>
    <w:p w14:paraId="06A56836"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p>
    <w:p w14:paraId="129B8635" w14:textId="77777777" w:rsidR="007463FE" w:rsidRDefault="007463FE" w:rsidP="007463FE">
      <w:pPr>
        <w:numPr>
          <w:ilvl w:val="0"/>
          <w:numId w:val="8"/>
        </w:numPr>
        <w:autoSpaceDE w:val="0"/>
        <w:autoSpaceDN w:val="0"/>
        <w:adjustRightInd w:val="0"/>
        <w:spacing w:after="0" w:line="240" w:lineRule="auto"/>
        <w:rPr>
          <w:rFonts w:ascii="Times New Roman" w:hAnsi="Times New Roman"/>
          <w:color w:val="3A3A3A"/>
          <w:sz w:val="24"/>
          <w:szCs w:val="24"/>
        </w:rPr>
      </w:pPr>
      <w:r w:rsidRPr="0049650C">
        <w:rPr>
          <w:rFonts w:ascii="Times New Roman" w:hAnsi="Times New Roman"/>
          <w:color w:val="3A3A3A"/>
          <w:sz w:val="24"/>
          <w:szCs w:val="24"/>
        </w:rPr>
        <w:t>After completion of all items required in the plans and specifications, the Contractor shall</w:t>
      </w:r>
      <w:r>
        <w:rPr>
          <w:rFonts w:ascii="Times New Roman" w:hAnsi="Times New Roman"/>
          <w:color w:val="3A3A3A"/>
          <w:sz w:val="24"/>
          <w:szCs w:val="24"/>
        </w:rPr>
        <w:t xml:space="preserve"> </w:t>
      </w:r>
      <w:r w:rsidRPr="0049650C">
        <w:rPr>
          <w:rFonts w:ascii="Times New Roman" w:hAnsi="Times New Roman"/>
          <w:color w:val="3A3A3A"/>
          <w:sz w:val="24"/>
          <w:szCs w:val="24"/>
        </w:rPr>
        <w:t>submit to the City a bond in the amount of one hundred</w:t>
      </w:r>
      <w:r>
        <w:rPr>
          <w:rFonts w:ascii="Times New Roman" w:hAnsi="Times New Roman"/>
          <w:color w:val="3A3A3A"/>
          <w:sz w:val="24"/>
          <w:szCs w:val="24"/>
        </w:rPr>
        <w:t xml:space="preserve"> percent (100%) of the Contract </w:t>
      </w:r>
      <w:r w:rsidRPr="0049650C">
        <w:rPr>
          <w:rFonts w:ascii="Times New Roman" w:hAnsi="Times New Roman"/>
          <w:color w:val="3A3A3A"/>
          <w:sz w:val="24"/>
          <w:szCs w:val="24"/>
        </w:rPr>
        <w:t>amount guaranteeing workmanship and materials for a period of one (1) year from the</w:t>
      </w:r>
      <w:r>
        <w:rPr>
          <w:rFonts w:ascii="Times New Roman" w:hAnsi="Times New Roman"/>
          <w:color w:val="3A3A3A"/>
          <w:sz w:val="24"/>
          <w:szCs w:val="24"/>
        </w:rPr>
        <w:t xml:space="preserve"> </w:t>
      </w:r>
      <w:r w:rsidRPr="0049650C">
        <w:rPr>
          <w:rFonts w:ascii="Times New Roman" w:hAnsi="Times New Roman"/>
          <w:color w:val="3A3A3A"/>
          <w:sz w:val="24"/>
          <w:szCs w:val="24"/>
        </w:rPr>
        <w:t>date of final acceptance by the City. The City Engineer shall verify that all items have</w:t>
      </w:r>
      <w:r>
        <w:rPr>
          <w:rFonts w:ascii="Times New Roman" w:hAnsi="Times New Roman"/>
          <w:color w:val="3A3A3A"/>
          <w:sz w:val="24"/>
          <w:szCs w:val="24"/>
        </w:rPr>
        <w:t xml:space="preserve"> </w:t>
      </w:r>
      <w:r w:rsidRPr="0049650C">
        <w:rPr>
          <w:rFonts w:ascii="Times New Roman" w:hAnsi="Times New Roman"/>
          <w:color w:val="3A3A3A"/>
          <w:sz w:val="24"/>
          <w:szCs w:val="24"/>
        </w:rPr>
        <w:t>been completed, including the filing of the plat and all related easements and documents</w:t>
      </w:r>
      <w:r>
        <w:rPr>
          <w:rFonts w:ascii="Times New Roman" w:hAnsi="Times New Roman"/>
          <w:color w:val="3A3A3A"/>
          <w:sz w:val="24"/>
          <w:szCs w:val="24"/>
        </w:rPr>
        <w:t xml:space="preserve"> and </w:t>
      </w:r>
      <w:r w:rsidRPr="0049650C">
        <w:rPr>
          <w:rFonts w:ascii="Times New Roman" w:hAnsi="Times New Roman"/>
          <w:color w:val="3A3A3A"/>
          <w:sz w:val="24"/>
          <w:szCs w:val="24"/>
        </w:rPr>
        <w:t>payment of pro rata fees for streets. The City Engineer, or his designated agent, shall</w:t>
      </w:r>
      <w:r>
        <w:rPr>
          <w:rFonts w:ascii="Times New Roman" w:hAnsi="Times New Roman"/>
          <w:color w:val="3A3A3A"/>
          <w:sz w:val="24"/>
          <w:szCs w:val="24"/>
        </w:rPr>
        <w:t xml:space="preserve"> </w:t>
      </w:r>
      <w:r w:rsidRPr="0049650C">
        <w:rPr>
          <w:rFonts w:ascii="Times New Roman" w:hAnsi="Times New Roman"/>
          <w:color w:val="3A3A3A"/>
          <w:sz w:val="24"/>
          <w:szCs w:val="24"/>
        </w:rPr>
        <w:t>conduct a final inspection of the project and, if all work is found to be acceptable, shall</w:t>
      </w:r>
      <w:r>
        <w:rPr>
          <w:rFonts w:ascii="Times New Roman" w:hAnsi="Times New Roman"/>
          <w:color w:val="3A3A3A"/>
          <w:sz w:val="24"/>
          <w:szCs w:val="24"/>
        </w:rPr>
        <w:t xml:space="preserve"> </w:t>
      </w:r>
      <w:r w:rsidRPr="0049650C">
        <w:rPr>
          <w:rFonts w:ascii="Times New Roman" w:hAnsi="Times New Roman"/>
          <w:color w:val="3A3A3A"/>
          <w:sz w:val="24"/>
          <w:szCs w:val="24"/>
        </w:rPr>
        <w:t>issue a Letter of Acceptance. Any items of exception noted in the acceptance letter shall</w:t>
      </w:r>
      <w:r>
        <w:rPr>
          <w:rFonts w:ascii="Times New Roman" w:hAnsi="Times New Roman"/>
          <w:color w:val="3A3A3A"/>
          <w:sz w:val="24"/>
          <w:szCs w:val="24"/>
        </w:rPr>
        <w:t xml:space="preserve"> </w:t>
      </w:r>
      <w:r w:rsidRPr="0049650C">
        <w:rPr>
          <w:rFonts w:ascii="Times New Roman" w:hAnsi="Times New Roman"/>
          <w:color w:val="3A3A3A"/>
          <w:sz w:val="24"/>
          <w:szCs w:val="24"/>
        </w:rPr>
        <w:t>be immediately satisfied.</w:t>
      </w:r>
    </w:p>
    <w:p w14:paraId="737867A2" w14:textId="77777777" w:rsidR="007463FE" w:rsidRDefault="007463FE" w:rsidP="007463FE">
      <w:pPr>
        <w:autoSpaceDE w:val="0"/>
        <w:autoSpaceDN w:val="0"/>
        <w:adjustRightInd w:val="0"/>
        <w:spacing w:after="0" w:line="240" w:lineRule="auto"/>
        <w:ind w:left="720"/>
        <w:rPr>
          <w:rFonts w:ascii="Times New Roman" w:hAnsi="Times New Roman"/>
          <w:color w:val="3A3A3A"/>
          <w:sz w:val="24"/>
          <w:szCs w:val="24"/>
        </w:rPr>
      </w:pPr>
    </w:p>
    <w:p w14:paraId="6D2C9D85" w14:textId="77777777" w:rsidR="007463FE" w:rsidRPr="00F123B5" w:rsidRDefault="007463FE" w:rsidP="007463FE">
      <w:pPr>
        <w:numPr>
          <w:ilvl w:val="0"/>
          <w:numId w:val="8"/>
        </w:numPr>
        <w:autoSpaceDE w:val="0"/>
        <w:autoSpaceDN w:val="0"/>
        <w:adjustRightInd w:val="0"/>
        <w:spacing w:after="0" w:line="240" w:lineRule="auto"/>
        <w:rPr>
          <w:rFonts w:ascii="Times New Roman" w:hAnsi="Times New Roman"/>
          <w:color w:val="3A3A3A"/>
          <w:sz w:val="24"/>
          <w:szCs w:val="24"/>
        </w:rPr>
      </w:pPr>
      <w:r w:rsidRPr="00F123B5">
        <w:rPr>
          <w:rFonts w:ascii="Times New Roman" w:hAnsi="Times New Roman"/>
          <w:color w:val="3A3A3A"/>
          <w:sz w:val="24"/>
          <w:szCs w:val="24"/>
        </w:rPr>
        <w:lastRenderedPageBreak/>
        <w:t xml:space="preserve">Acceptance of the subdivision shall mean that title to all improvements is vested in the City of Garrett. The developer and his Contractors shall, however, be bound to the City for a period of one (1) year to repair any defects in the improvements. </w:t>
      </w:r>
    </w:p>
    <w:p w14:paraId="63A3F844" w14:textId="77777777" w:rsidR="007463FE" w:rsidRDefault="007463FE" w:rsidP="007463FE">
      <w:pPr>
        <w:autoSpaceDE w:val="0"/>
        <w:autoSpaceDN w:val="0"/>
        <w:adjustRightInd w:val="0"/>
        <w:spacing w:after="0" w:line="240" w:lineRule="auto"/>
        <w:rPr>
          <w:rFonts w:ascii="Times New Roman" w:hAnsi="Times New Roman"/>
          <w:color w:val="3A3A3A"/>
          <w:sz w:val="24"/>
          <w:szCs w:val="24"/>
        </w:rPr>
      </w:pPr>
    </w:p>
    <w:p w14:paraId="247839C6" w14:textId="77777777" w:rsidR="007463FE" w:rsidRPr="0049650C" w:rsidRDefault="007463FE" w:rsidP="007463FE">
      <w:pPr>
        <w:autoSpaceDE w:val="0"/>
        <w:autoSpaceDN w:val="0"/>
        <w:adjustRightInd w:val="0"/>
        <w:spacing w:after="0" w:line="240" w:lineRule="auto"/>
        <w:jc w:val="center"/>
        <w:rPr>
          <w:rFonts w:ascii="Times New Roman" w:hAnsi="Times New Roman"/>
          <w:color w:val="3A3A3A"/>
          <w:sz w:val="24"/>
          <w:szCs w:val="24"/>
        </w:rPr>
      </w:pPr>
      <w:r w:rsidRPr="0049650C">
        <w:rPr>
          <w:rFonts w:ascii="Times New Roman" w:hAnsi="Times New Roman"/>
          <w:color w:val="3A3A3A"/>
          <w:sz w:val="24"/>
          <w:szCs w:val="24"/>
        </w:rPr>
        <w:t>SECTION 15:</w:t>
      </w:r>
    </w:p>
    <w:p w14:paraId="334D1814"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AS-BUILT PLANS</w:t>
      </w:r>
    </w:p>
    <w:p w14:paraId="2FA1851E"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627C9F2C"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Prior to final acceptance by the City of the improvements in the subdivision, the Engineer for the</w:t>
      </w:r>
      <w:r>
        <w:rPr>
          <w:rFonts w:ascii="Times New Roman" w:hAnsi="Times New Roman"/>
          <w:color w:val="393939"/>
          <w:sz w:val="24"/>
          <w:szCs w:val="24"/>
        </w:rPr>
        <w:t xml:space="preserve"> </w:t>
      </w:r>
      <w:r w:rsidRPr="0049650C">
        <w:rPr>
          <w:rFonts w:ascii="Times New Roman" w:hAnsi="Times New Roman"/>
          <w:color w:val="393939"/>
          <w:sz w:val="24"/>
          <w:szCs w:val="24"/>
        </w:rPr>
        <w:t>Developer shall submit to the City Engineer a complete, reproduc</w:t>
      </w:r>
      <w:r>
        <w:rPr>
          <w:rFonts w:ascii="Times New Roman" w:hAnsi="Times New Roman"/>
          <w:color w:val="393939"/>
          <w:sz w:val="24"/>
          <w:szCs w:val="24"/>
        </w:rPr>
        <w:t xml:space="preserve">ible set of drawings of paving, </w:t>
      </w:r>
      <w:r w:rsidRPr="0049650C">
        <w:rPr>
          <w:rFonts w:ascii="Times New Roman" w:hAnsi="Times New Roman"/>
          <w:color w:val="393939"/>
          <w:sz w:val="24"/>
          <w:szCs w:val="24"/>
        </w:rPr>
        <w:t>drainage, and other improvements showing all changes made i</w:t>
      </w:r>
      <w:r>
        <w:rPr>
          <w:rFonts w:ascii="Times New Roman" w:hAnsi="Times New Roman"/>
          <w:color w:val="393939"/>
          <w:sz w:val="24"/>
          <w:szCs w:val="24"/>
        </w:rPr>
        <w:t xml:space="preserve">n the plans during construction and </w:t>
      </w:r>
      <w:r w:rsidRPr="0049650C">
        <w:rPr>
          <w:rFonts w:ascii="Times New Roman" w:hAnsi="Times New Roman"/>
          <w:color w:val="393939"/>
          <w:sz w:val="24"/>
          <w:szCs w:val="24"/>
        </w:rPr>
        <w:t>containing on each sheet an "As-Built" stamp bearing the signature of the Engineer and the date.</w:t>
      </w:r>
    </w:p>
    <w:p w14:paraId="61F33B91"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4B4108AF"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SECTION 16:</w:t>
      </w:r>
    </w:p>
    <w:p w14:paraId="18F707B4"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FILING OF PLAT</w:t>
      </w:r>
    </w:p>
    <w:p w14:paraId="57EF4DF8"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128F0B2C" w14:textId="77777777" w:rsidR="007463FE" w:rsidRDefault="007463FE" w:rsidP="007463FE">
      <w:pPr>
        <w:numPr>
          <w:ilvl w:val="0"/>
          <w:numId w:val="9"/>
        </w:num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i/>
          <w:iCs/>
          <w:color w:val="393939"/>
          <w:sz w:val="24"/>
          <w:szCs w:val="24"/>
        </w:rPr>
        <w:t>The Final Plat will not be filed with the Ellis County Clerk until al</w:t>
      </w:r>
      <w:r>
        <w:rPr>
          <w:rFonts w:ascii="Times New Roman" w:hAnsi="Times New Roman"/>
          <w:i/>
          <w:iCs/>
          <w:color w:val="393939"/>
          <w:sz w:val="24"/>
          <w:szCs w:val="24"/>
        </w:rPr>
        <w:t xml:space="preserve">l construction is </w:t>
      </w:r>
      <w:r w:rsidRPr="0049650C">
        <w:rPr>
          <w:rFonts w:ascii="Times New Roman" w:hAnsi="Times New Roman"/>
          <w:i/>
          <w:iCs/>
          <w:color w:val="393939"/>
          <w:sz w:val="24"/>
          <w:szCs w:val="24"/>
        </w:rPr>
        <w:t xml:space="preserve">completed and approved. </w:t>
      </w:r>
      <w:r w:rsidRPr="0049650C">
        <w:rPr>
          <w:rFonts w:ascii="Times New Roman" w:hAnsi="Times New Roman"/>
          <w:color w:val="393939"/>
          <w:sz w:val="24"/>
          <w:szCs w:val="24"/>
        </w:rPr>
        <w:t>After approval of the Final Plat by the City Council, City</w:t>
      </w:r>
      <w:r>
        <w:rPr>
          <w:rFonts w:ascii="Times New Roman" w:hAnsi="Times New Roman"/>
          <w:color w:val="393939"/>
          <w:sz w:val="24"/>
          <w:szCs w:val="24"/>
        </w:rPr>
        <w:t xml:space="preserve"> </w:t>
      </w:r>
      <w:r w:rsidRPr="0049650C">
        <w:rPr>
          <w:rFonts w:ascii="Times New Roman" w:hAnsi="Times New Roman"/>
          <w:color w:val="393939"/>
          <w:sz w:val="24"/>
          <w:szCs w:val="24"/>
        </w:rPr>
        <w:t>Engineer and correction for the plat as required, the Developer shall submit filing fees</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and the required number of copies for City to file </w:t>
      </w:r>
      <w:r>
        <w:rPr>
          <w:rFonts w:ascii="Times New Roman" w:hAnsi="Times New Roman"/>
          <w:color w:val="393939"/>
          <w:sz w:val="24"/>
          <w:szCs w:val="24"/>
        </w:rPr>
        <w:t xml:space="preserve">the </w:t>
      </w:r>
      <w:r w:rsidRPr="0049650C">
        <w:rPr>
          <w:rFonts w:ascii="Times New Roman" w:hAnsi="Times New Roman"/>
          <w:color w:val="393939"/>
          <w:sz w:val="24"/>
          <w:szCs w:val="24"/>
        </w:rPr>
        <w:t>plat with the Ellis County Clerk. These</w:t>
      </w:r>
      <w:r>
        <w:rPr>
          <w:rFonts w:ascii="Times New Roman" w:hAnsi="Times New Roman"/>
          <w:color w:val="393939"/>
          <w:sz w:val="24"/>
          <w:szCs w:val="24"/>
        </w:rPr>
        <w:t xml:space="preserve"> </w:t>
      </w:r>
      <w:r w:rsidRPr="0049650C">
        <w:rPr>
          <w:rFonts w:ascii="Times New Roman" w:hAnsi="Times New Roman"/>
          <w:color w:val="393939"/>
          <w:sz w:val="24"/>
          <w:szCs w:val="24"/>
        </w:rPr>
        <w:t>copies shall bear all signatures of the City officials. After signature by the City officials,</w:t>
      </w:r>
      <w:r>
        <w:rPr>
          <w:rFonts w:ascii="Times New Roman" w:hAnsi="Times New Roman"/>
          <w:color w:val="393939"/>
          <w:sz w:val="24"/>
          <w:szCs w:val="24"/>
        </w:rPr>
        <w:t xml:space="preserve"> </w:t>
      </w:r>
      <w:r w:rsidRPr="0049650C">
        <w:rPr>
          <w:rFonts w:ascii="Times New Roman" w:hAnsi="Times New Roman"/>
          <w:color w:val="393939"/>
          <w:sz w:val="24"/>
          <w:szCs w:val="24"/>
        </w:rPr>
        <w:t>the City shall complete the filing process providing the City Engineer has approved the</w:t>
      </w:r>
      <w:r>
        <w:rPr>
          <w:rFonts w:ascii="Times New Roman" w:hAnsi="Times New Roman"/>
          <w:color w:val="393939"/>
          <w:sz w:val="24"/>
          <w:szCs w:val="24"/>
        </w:rPr>
        <w:t xml:space="preserve"> </w:t>
      </w:r>
      <w:r w:rsidRPr="0049650C">
        <w:rPr>
          <w:rFonts w:ascii="Times New Roman" w:hAnsi="Times New Roman"/>
          <w:color w:val="393939"/>
          <w:sz w:val="24"/>
          <w:szCs w:val="24"/>
        </w:rPr>
        <w:t>construction plans and documents and the required bonds have been posted with the City.</w:t>
      </w:r>
      <w:r>
        <w:rPr>
          <w:rFonts w:ascii="Times New Roman" w:hAnsi="Times New Roman"/>
          <w:color w:val="393939"/>
          <w:sz w:val="24"/>
          <w:szCs w:val="24"/>
        </w:rPr>
        <w:t xml:space="preserve"> </w:t>
      </w:r>
      <w:r w:rsidRPr="0049650C">
        <w:rPr>
          <w:rFonts w:ascii="Times New Roman" w:hAnsi="Times New Roman"/>
          <w:color w:val="393939"/>
          <w:sz w:val="24"/>
          <w:szCs w:val="24"/>
        </w:rPr>
        <w:t>Said copies shall show the volume and page of the Map and Plat Records into which the</w:t>
      </w:r>
      <w:r>
        <w:rPr>
          <w:rFonts w:ascii="Times New Roman" w:hAnsi="Times New Roman"/>
          <w:color w:val="393939"/>
          <w:sz w:val="24"/>
          <w:szCs w:val="24"/>
        </w:rPr>
        <w:t xml:space="preserve"> </w:t>
      </w:r>
      <w:r w:rsidRPr="0049650C">
        <w:rPr>
          <w:rFonts w:ascii="Times New Roman" w:hAnsi="Times New Roman"/>
          <w:color w:val="393939"/>
          <w:sz w:val="24"/>
          <w:szCs w:val="24"/>
        </w:rPr>
        <w:t>plat was filed by the Ellis County Clerk. If</w:t>
      </w:r>
      <w:r>
        <w:rPr>
          <w:rFonts w:ascii="Times New Roman" w:hAnsi="Times New Roman"/>
          <w:color w:val="393939"/>
          <w:sz w:val="24"/>
          <w:szCs w:val="24"/>
        </w:rPr>
        <w:t xml:space="preserve"> </w:t>
      </w:r>
      <w:r w:rsidRPr="0049650C">
        <w:rPr>
          <w:rFonts w:ascii="Times New Roman" w:hAnsi="Times New Roman"/>
          <w:color w:val="393939"/>
          <w:sz w:val="24"/>
          <w:szCs w:val="24"/>
        </w:rPr>
        <w:t>the final plat has not been submitted for</w:t>
      </w:r>
      <w:r>
        <w:rPr>
          <w:rFonts w:ascii="Times New Roman" w:hAnsi="Times New Roman"/>
          <w:color w:val="393939"/>
          <w:sz w:val="24"/>
          <w:szCs w:val="24"/>
        </w:rPr>
        <w:t xml:space="preserve"> </w:t>
      </w:r>
      <w:r w:rsidRPr="0049650C">
        <w:rPr>
          <w:rFonts w:ascii="Times New Roman" w:hAnsi="Times New Roman"/>
          <w:color w:val="393939"/>
          <w:sz w:val="24"/>
          <w:szCs w:val="24"/>
        </w:rPr>
        <w:t>signatures by City officials within six (6) months after approval by the City Council, the</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plat shall be deemed null and void, re-submittal shall be required, and current </w:t>
      </w:r>
      <w:r>
        <w:rPr>
          <w:rFonts w:ascii="Times New Roman" w:hAnsi="Times New Roman"/>
          <w:color w:val="393939"/>
          <w:sz w:val="24"/>
          <w:szCs w:val="24"/>
        </w:rPr>
        <w:t xml:space="preserve">subdivision </w:t>
      </w:r>
      <w:r w:rsidRPr="0049650C">
        <w:rPr>
          <w:rFonts w:ascii="Times New Roman" w:hAnsi="Times New Roman"/>
          <w:color w:val="393939"/>
          <w:sz w:val="24"/>
          <w:szCs w:val="24"/>
        </w:rPr>
        <w:t>regulations shall apply.</w:t>
      </w:r>
    </w:p>
    <w:p w14:paraId="14AC55ED" w14:textId="77777777" w:rsidR="007463FE" w:rsidRPr="0049650C"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32692EC1"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SECTION 17:</w:t>
      </w:r>
    </w:p>
    <w:p w14:paraId="08336ACC"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ISSUANCE OF BUILDING PERMITS</w:t>
      </w:r>
    </w:p>
    <w:p w14:paraId="3794CEEE"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62D34A7D"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Building permits (authorization to build on lots of the subdivision) will not be issued until</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completion of all improvements within the subdivision </w:t>
      </w:r>
      <w:r>
        <w:rPr>
          <w:rFonts w:ascii="Times New Roman" w:hAnsi="Times New Roman"/>
          <w:color w:val="393939"/>
          <w:sz w:val="24"/>
          <w:szCs w:val="24"/>
        </w:rPr>
        <w:t xml:space="preserve">and acceptance by the </w:t>
      </w:r>
      <w:r w:rsidRPr="0049650C">
        <w:rPr>
          <w:rFonts w:ascii="Times New Roman" w:hAnsi="Times New Roman"/>
          <w:color w:val="393939"/>
          <w:sz w:val="24"/>
          <w:szCs w:val="24"/>
        </w:rPr>
        <w:t>City.</w:t>
      </w:r>
    </w:p>
    <w:p w14:paraId="5EDD88EE" w14:textId="77777777" w:rsidR="007463FE" w:rsidRPr="0049650C"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73DB0566"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SECTION 1</w:t>
      </w:r>
      <w:r>
        <w:rPr>
          <w:rFonts w:ascii="Times New Roman" w:hAnsi="Times New Roman"/>
          <w:color w:val="393939"/>
          <w:sz w:val="24"/>
          <w:szCs w:val="24"/>
        </w:rPr>
        <w:t>8</w:t>
      </w:r>
      <w:r w:rsidRPr="0049650C">
        <w:rPr>
          <w:rFonts w:ascii="Times New Roman" w:hAnsi="Times New Roman"/>
          <w:color w:val="393939"/>
          <w:sz w:val="24"/>
          <w:szCs w:val="24"/>
        </w:rPr>
        <w:t>:</w:t>
      </w:r>
    </w:p>
    <w:p w14:paraId="346B0C52"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r>
        <w:rPr>
          <w:rFonts w:ascii="Times New Roman" w:hAnsi="Times New Roman"/>
          <w:color w:val="393939"/>
          <w:sz w:val="24"/>
          <w:szCs w:val="24"/>
        </w:rPr>
        <w:t>WITHHOLDING OF IMPROVEMENTS</w:t>
      </w:r>
    </w:p>
    <w:p w14:paraId="09C47FC8" w14:textId="77777777" w:rsidR="007463FE" w:rsidRPr="006E577E" w:rsidRDefault="007463FE" w:rsidP="007463FE">
      <w:pPr>
        <w:autoSpaceDE w:val="0"/>
        <w:autoSpaceDN w:val="0"/>
        <w:adjustRightInd w:val="0"/>
        <w:jc w:val="both"/>
        <w:rPr>
          <w:rFonts w:ascii="Times New Roman" w:hAnsi="Times New Roman"/>
          <w:sz w:val="24"/>
          <w:szCs w:val="24"/>
        </w:rPr>
      </w:pPr>
    </w:p>
    <w:p w14:paraId="5266D4E7" w14:textId="77777777" w:rsidR="007463FE" w:rsidRPr="006E577E" w:rsidRDefault="007463FE" w:rsidP="007463FE">
      <w:pPr>
        <w:autoSpaceDE w:val="0"/>
        <w:autoSpaceDN w:val="0"/>
        <w:adjustRightInd w:val="0"/>
        <w:spacing w:after="0" w:line="240" w:lineRule="auto"/>
        <w:jc w:val="both"/>
        <w:rPr>
          <w:rFonts w:ascii="Times New Roman" w:hAnsi="Times New Roman"/>
          <w:sz w:val="24"/>
          <w:szCs w:val="24"/>
        </w:rPr>
      </w:pPr>
      <w:r w:rsidRPr="006E577E">
        <w:rPr>
          <w:rFonts w:ascii="Times New Roman" w:hAnsi="Times New Roman"/>
          <w:sz w:val="24"/>
          <w:szCs w:val="24"/>
        </w:rPr>
        <w:t>The City shall withhold all city services, of whatsoever nature, including the maintenance of streets and the connection of sewer and water services, until the final plat has been approved by the City Council and filed with t</w:t>
      </w:r>
      <w:r>
        <w:rPr>
          <w:rFonts w:ascii="Times New Roman" w:hAnsi="Times New Roman"/>
          <w:sz w:val="24"/>
          <w:szCs w:val="24"/>
        </w:rPr>
        <w:t>he County Clerk and</w:t>
      </w:r>
      <w:r w:rsidRPr="006E577E">
        <w:rPr>
          <w:rFonts w:ascii="Times New Roman" w:hAnsi="Times New Roman"/>
          <w:sz w:val="24"/>
          <w:szCs w:val="24"/>
        </w:rPr>
        <w:t xml:space="preserve"> all the requirements of these subdivision regu</w:t>
      </w:r>
      <w:r>
        <w:rPr>
          <w:rFonts w:ascii="Times New Roman" w:hAnsi="Times New Roman"/>
          <w:sz w:val="24"/>
          <w:szCs w:val="24"/>
        </w:rPr>
        <w:t xml:space="preserve">lations have been complied with, </w:t>
      </w:r>
      <w:r w:rsidRPr="006E577E">
        <w:rPr>
          <w:rFonts w:ascii="Times New Roman" w:hAnsi="Times New Roman"/>
          <w:sz w:val="24"/>
          <w:szCs w:val="24"/>
        </w:rPr>
        <w:t>including the installation and acceptance by the City of all waterworks, sewer and paving improvements for the area designated.</w:t>
      </w:r>
    </w:p>
    <w:p w14:paraId="4E027311" w14:textId="77777777" w:rsidR="007463FE" w:rsidRDefault="007463FE" w:rsidP="007463FE">
      <w:pPr>
        <w:autoSpaceDE w:val="0"/>
        <w:autoSpaceDN w:val="0"/>
        <w:adjustRightInd w:val="0"/>
        <w:spacing w:after="0" w:line="240" w:lineRule="auto"/>
        <w:rPr>
          <w:rFonts w:ascii="Times New Roman" w:hAnsi="Times New Roman"/>
          <w:sz w:val="24"/>
          <w:szCs w:val="24"/>
        </w:rPr>
      </w:pPr>
    </w:p>
    <w:p w14:paraId="6AF8D495"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1135BEA1"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4F052226" w14:textId="67004A78"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lastRenderedPageBreak/>
        <w:t>SECTION 1</w:t>
      </w:r>
      <w:r>
        <w:rPr>
          <w:rFonts w:ascii="Times New Roman" w:hAnsi="Times New Roman"/>
          <w:color w:val="393939"/>
          <w:sz w:val="24"/>
          <w:szCs w:val="24"/>
        </w:rPr>
        <w:t>9</w:t>
      </w:r>
      <w:r w:rsidRPr="0049650C">
        <w:rPr>
          <w:rFonts w:ascii="Times New Roman" w:hAnsi="Times New Roman"/>
          <w:color w:val="393939"/>
          <w:sz w:val="24"/>
          <w:szCs w:val="24"/>
        </w:rPr>
        <w:t>:</w:t>
      </w:r>
    </w:p>
    <w:p w14:paraId="12FBF6E1"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FILING FEES</w:t>
      </w:r>
    </w:p>
    <w:p w14:paraId="673ADEDE"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5884CF47" w14:textId="77777777" w:rsidR="007463FE" w:rsidRDefault="007463FE" w:rsidP="007463FE">
      <w:pPr>
        <w:numPr>
          <w:ilvl w:val="0"/>
          <w:numId w:val="10"/>
        </w:num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The following schedule of fees and charges shall be pa</w:t>
      </w:r>
      <w:r>
        <w:rPr>
          <w:rFonts w:ascii="Times New Roman" w:hAnsi="Times New Roman"/>
          <w:color w:val="393939"/>
          <w:sz w:val="24"/>
          <w:szCs w:val="24"/>
        </w:rPr>
        <w:t xml:space="preserve">id to the City when any plat is </w:t>
      </w:r>
      <w:r w:rsidRPr="0049650C">
        <w:rPr>
          <w:rFonts w:ascii="Times New Roman" w:hAnsi="Times New Roman"/>
          <w:color w:val="393939"/>
          <w:sz w:val="24"/>
          <w:szCs w:val="24"/>
        </w:rPr>
        <w:t>submitted to the City. Each of the fees and charges p</w:t>
      </w:r>
      <w:r>
        <w:rPr>
          <w:rFonts w:ascii="Times New Roman" w:hAnsi="Times New Roman"/>
          <w:color w:val="393939"/>
          <w:sz w:val="24"/>
          <w:szCs w:val="24"/>
        </w:rPr>
        <w:t xml:space="preserve">rovided herein shall be paid in </w:t>
      </w:r>
      <w:r w:rsidRPr="0049650C">
        <w:rPr>
          <w:rFonts w:ascii="Times New Roman" w:hAnsi="Times New Roman"/>
          <w:color w:val="393939"/>
          <w:sz w:val="24"/>
          <w:szCs w:val="24"/>
        </w:rPr>
        <w:t>advance, and no action shall be taken until said fees and charges have been received by</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the officer designated herein. The City Councilor </w:t>
      </w:r>
      <w:r>
        <w:rPr>
          <w:rFonts w:ascii="Times New Roman" w:hAnsi="Times New Roman"/>
          <w:color w:val="393939"/>
          <w:sz w:val="24"/>
          <w:szCs w:val="24"/>
        </w:rPr>
        <w:t xml:space="preserve">or </w:t>
      </w:r>
      <w:r w:rsidRPr="0049650C">
        <w:rPr>
          <w:rFonts w:ascii="Times New Roman" w:hAnsi="Times New Roman"/>
          <w:color w:val="393939"/>
          <w:sz w:val="24"/>
          <w:szCs w:val="24"/>
        </w:rPr>
        <w:t>their deputies or assistants</w:t>
      </w:r>
      <w:r w:rsidRPr="0049650C">
        <w:rPr>
          <w:rFonts w:ascii="Times New Roman" w:hAnsi="Times New Roman"/>
          <w:color w:val="525252"/>
          <w:sz w:val="24"/>
          <w:szCs w:val="24"/>
        </w:rPr>
        <w:t xml:space="preserve"> </w:t>
      </w:r>
      <w:r w:rsidRPr="0049650C">
        <w:rPr>
          <w:rFonts w:ascii="Times New Roman" w:hAnsi="Times New Roman"/>
          <w:color w:val="393939"/>
          <w:sz w:val="24"/>
          <w:szCs w:val="24"/>
        </w:rPr>
        <w:t>shall</w:t>
      </w:r>
      <w:r>
        <w:rPr>
          <w:rFonts w:ascii="Times New Roman" w:hAnsi="Times New Roman"/>
          <w:color w:val="393939"/>
          <w:sz w:val="24"/>
          <w:szCs w:val="24"/>
        </w:rPr>
        <w:t xml:space="preserve"> </w:t>
      </w:r>
      <w:r w:rsidRPr="0049650C">
        <w:rPr>
          <w:rFonts w:ascii="Times New Roman" w:hAnsi="Times New Roman"/>
          <w:color w:val="393939"/>
          <w:sz w:val="24"/>
          <w:szCs w:val="24"/>
        </w:rPr>
        <w:t>calculate the fees and charges in accordance with the following schedule:</w:t>
      </w:r>
    </w:p>
    <w:p w14:paraId="7A10AE75"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6D01AC45" w14:textId="77777777" w:rsidR="007463FE" w:rsidRDefault="007463FE" w:rsidP="007463FE">
      <w:pPr>
        <w:numPr>
          <w:ilvl w:val="1"/>
          <w:numId w:val="10"/>
        </w:numPr>
        <w:autoSpaceDE w:val="0"/>
        <w:autoSpaceDN w:val="0"/>
        <w:adjustRightInd w:val="0"/>
        <w:spacing w:after="0" w:line="240" w:lineRule="auto"/>
        <w:rPr>
          <w:rFonts w:ascii="Times New Roman" w:hAnsi="Times New Roman"/>
          <w:color w:val="393939"/>
          <w:sz w:val="24"/>
          <w:szCs w:val="24"/>
        </w:rPr>
      </w:pPr>
      <w:r w:rsidRPr="00B42A80">
        <w:rPr>
          <w:rFonts w:ascii="Times New Roman" w:hAnsi="Times New Roman"/>
          <w:color w:val="393939"/>
          <w:sz w:val="24"/>
          <w:szCs w:val="24"/>
        </w:rPr>
        <w:t>Land Study, if required, shall be $375 plus $15 per acre (for 5 acres or more only).</w:t>
      </w:r>
    </w:p>
    <w:p w14:paraId="743AD750" w14:textId="77777777" w:rsidR="007463FE" w:rsidRDefault="007463FE" w:rsidP="007463FE">
      <w:pPr>
        <w:numPr>
          <w:ilvl w:val="1"/>
          <w:numId w:val="10"/>
        </w:numPr>
        <w:autoSpaceDE w:val="0"/>
        <w:autoSpaceDN w:val="0"/>
        <w:adjustRightInd w:val="0"/>
        <w:spacing w:after="0" w:line="240" w:lineRule="auto"/>
        <w:rPr>
          <w:rFonts w:ascii="Times New Roman" w:hAnsi="Times New Roman"/>
          <w:color w:val="393939"/>
          <w:sz w:val="24"/>
          <w:szCs w:val="24"/>
        </w:rPr>
      </w:pPr>
      <w:r w:rsidRPr="00B42A80">
        <w:rPr>
          <w:rFonts w:ascii="Times New Roman" w:hAnsi="Times New Roman"/>
          <w:color w:val="393939"/>
          <w:sz w:val="24"/>
          <w:szCs w:val="24"/>
        </w:rPr>
        <w:t>Preliminary Plat $375 plus $15 per lot.</w:t>
      </w:r>
    </w:p>
    <w:p w14:paraId="106308D5" w14:textId="77777777" w:rsidR="007463FE" w:rsidRDefault="007463FE" w:rsidP="007463FE">
      <w:pPr>
        <w:numPr>
          <w:ilvl w:val="1"/>
          <w:numId w:val="10"/>
        </w:numPr>
        <w:autoSpaceDE w:val="0"/>
        <w:autoSpaceDN w:val="0"/>
        <w:adjustRightInd w:val="0"/>
        <w:spacing w:after="0" w:line="240" w:lineRule="auto"/>
        <w:rPr>
          <w:rFonts w:ascii="Times New Roman" w:hAnsi="Times New Roman"/>
          <w:color w:val="393939"/>
          <w:sz w:val="24"/>
          <w:szCs w:val="24"/>
        </w:rPr>
      </w:pPr>
      <w:r w:rsidRPr="00B42A80">
        <w:rPr>
          <w:rFonts w:ascii="Times New Roman" w:hAnsi="Times New Roman"/>
          <w:color w:val="393939"/>
          <w:sz w:val="24"/>
          <w:szCs w:val="24"/>
        </w:rPr>
        <w:t>Final Plat (Non-Residential) $375 plus $15 per acre</w:t>
      </w:r>
      <w:r>
        <w:rPr>
          <w:rFonts w:ascii="Times New Roman" w:hAnsi="Times New Roman"/>
          <w:color w:val="393939"/>
          <w:sz w:val="24"/>
          <w:szCs w:val="24"/>
        </w:rPr>
        <w:t>;</w:t>
      </w:r>
      <w:r w:rsidRPr="00B42A80">
        <w:rPr>
          <w:rFonts w:ascii="Times New Roman" w:hAnsi="Times New Roman"/>
          <w:color w:val="393939"/>
          <w:sz w:val="24"/>
          <w:szCs w:val="24"/>
        </w:rPr>
        <w:t xml:space="preserve"> (Residential) $375 plus $2 per lot.</w:t>
      </w:r>
    </w:p>
    <w:p w14:paraId="42569517" w14:textId="77777777" w:rsidR="007463FE" w:rsidRDefault="007463FE" w:rsidP="007463FE">
      <w:pPr>
        <w:numPr>
          <w:ilvl w:val="1"/>
          <w:numId w:val="10"/>
        </w:numPr>
        <w:autoSpaceDE w:val="0"/>
        <w:autoSpaceDN w:val="0"/>
        <w:adjustRightInd w:val="0"/>
        <w:spacing w:after="0" w:line="240" w:lineRule="auto"/>
        <w:rPr>
          <w:rFonts w:ascii="Times New Roman" w:hAnsi="Times New Roman"/>
          <w:color w:val="393939"/>
          <w:sz w:val="24"/>
          <w:szCs w:val="24"/>
        </w:rPr>
      </w:pPr>
      <w:r w:rsidRPr="00B42A80">
        <w:rPr>
          <w:rFonts w:ascii="Times New Roman" w:hAnsi="Times New Roman"/>
          <w:color w:val="393939"/>
          <w:sz w:val="24"/>
          <w:szCs w:val="24"/>
        </w:rPr>
        <w:t>Replat $200 plus $15 per lot.</w:t>
      </w:r>
    </w:p>
    <w:p w14:paraId="0EA278A9" w14:textId="77777777" w:rsidR="007463FE" w:rsidRDefault="007463FE" w:rsidP="007463FE">
      <w:pPr>
        <w:autoSpaceDE w:val="0"/>
        <w:autoSpaceDN w:val="0"/>
        <w:adjustRightInd w:val="0"/>
        <w:spacing w:after="0" w:line="240" w:lineRule="auto"/>
        <w:ind w:left="1440"/>
        <w:rPr>
          <w:rFonts w:ascii="Times New Roman" w:hAnsi="Times New Roman"/>
          <w:color w:val="393939"/>
          <w:sz w:val="24"/>
          <w:szCs w:val="24"/>
        </w:rPr>
      </w:pPr>
    </w:p>
    <w:p w14:paraId="09FBB50D" w14:textId="77777777" w:rsidR="007463FE" w:rsidRPr="0049650C" w:rsidRDefault="007463FE" w:rsidP="007463FE">
      <w:pPr>
        <w:autoSpaceDE w:val="0"/>
        <w:autoSpaceDN w:val="0"/>
        <w:adjustRightInd w:val="0"/>
        <w:spacing w:after="0" w:line="240" w:lineRule="auto"/>
        <w:ind w:left="1440"/>
        <w:rPr>
          <w:rFonts w:ascii="Times New Roman" w:hAnsi="Times New Roman"/>
          <w:color w:val="393939"/>
          <w:sz w:val="24"/>
          <w:szCs w:val="24"/>
        </w:rPr>
      </w:pPr>
      <w:r w:rsidRPr="00B42A80">
        <w:rPr>
          <w:rFonts w:ascii="Times New Roman" w:hAnsi="Times New Roman"/>
          <w:color w:val="393939"/>
          <w:sz w:val="24"/>
          <w:szCs w:val="24"/>
        </w:rPr>
        <w:t>These fees shall be charged on all plats, regardless of the action taken by</w:t>
      </w:r>
      <w:r>
        <w:rPr>
          <w:rFonts w:ascii="Times New Roman" w:hAnsi="Times New Roman"/>
          <w:color w:val="393939"/>
          <w:sz w:val="24"/>
          <w:szCs w:val="24"/>
        </w:rPr>
        <w:t xml:space="preserve"> </w:t>
      </w:r>
      <w:r w:rsidRPr="0049650C">
        <w:rPr>
          <w:rFonts w:ascii="Times New Roman" w:hAnsi="Times New Roman"/>
          <w:color w:val="393939"/>
          <w:sz w:val="24"/>
          <w:szCs w:val="24"/>
        </w:rPr>
        <w:t>the City Council and whether the plat is approved or denied by the City</w:t>
      </w:r>
      <w:r>
        <w:rPr>
          <w:rFonts w:ascii="Times New Roman" w:hAnsi="Times New Roman"/>
          <w:color w:val="393939"/>
          <w:sz w:val="24"/>
          <w:szCs w:val="24"/>
        </w:rPr>
        <w:t xml:space="preserve"> </w:t>
      </w:r>
      <w:r w:rsidRPr="0049650C">
        <w:rPr>
          <w:rFonts w:ascii="Times New Roman" w:hAnsi="Times New Roman"/>
          <w:color w:val="393939"/>
          <w:sz w:val="24"/>
          <w:szCs w:val="24"/>
        </w:rPr>
        <w:t>Council.</w:t>
      </w:r>
    </w:p>
    <w:p w14:paraId="185D7C68"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557A5C99" w14:textId="77777777" w:rsidR="007463FE" w:rsidRPr="0049650C" w:rsidRDefault="007463FE" w:rsidP="007463FE">
      <w:pPr>
        <w:numPr>
          <w:ilvl w:val="0"/>
          <w:numId w:val="10"/>
        </w:num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Construction Permit</w:t>
      </w:r>
    </w:p>
    <w:p w14:paraId="523F49F9"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6105C0FA" w14:textId="77777777" w:rsidR="007463FE" w:rsidRPr="0049650C" w:rsidRDefault="007463FE" w:rsidP="007463FE">
      <w:pPr>
        <w:autoSpaceDE w:val="0"/>
        <w:autoSpaceDN w:val="0"/>
        <w:adjustRightInd w:val="0"/>
        <w:spacing w:after="0" w:line="240" w:lineRule="auto"/>
        <w:ind w:left="360"/>
        <w:rPr>
          <w:rFonts w:ascii="Times New Roman" w:hAnsi="Times New Roman"/>
          <w:color w:val="393939"/>
          <w:sz w:val="24"/>
          <w:szCs w:val="24"/>
        </w:rPr>
      </w:pPr>
      <w:r w:rsidRPr="0049650C">
        <w:rPr>
          <w:rFonts w:ascii="Times New Roman" w:hAnsi="Times New Roman"/>
          <w:color w:val="393939"/>
          <w:sz w:val="24"/>
          <w:szCs w:val="24"/>
        </w:rPr>
        <w:t>The City Engineer shall compute the Construction Permit Fee for the development of a</w:t>
      </w:r>
      <w:r>
        <w:rPr>
          <w:rFonts w:ascii="Times New Roman" w:hAnsi="Times New Roman"/>
          <w:color w:val="393939"/>
          <w:sz w:val="24"/>
          <w:szCs w:val="24"/>
        </w:rPr>
        <w:t xml:space="preserve"> </w:t>
      </w:r>
      <w:r w:rsidRPr="0049650C">
        <w:rPr>
          <w:rFonts w:ascii="Times New Roman" w:hAnsi="Times New Roman"/>
          <w:color w:val="393939"/>
          <w:sz w:val="24"/>
          <w:szCs w:val="24"/>
        </w:rPr>
        <w:t>subdivision, or parts thereof, based on the following schedule:</w:t>
      </w:r>
    </w:p>
    <w:p w14:paraId="34C929C3"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2453E9BF" w14:textId="77777777" w:rsidR="007463FE" w:rsidRDefault="007463FE" w:rsidP="007463FE">
      <w:pPr>
        <w:autoSpaceDE w:val="0"/>
        <w:autoSpaceDN w:val="0"/>
        <w:adjustRightInd w:val="0"/>
        <w:spacing w:after="0" w:line="240" w:lineRule="auto"/>
        <w:ind w:left="720" w:firstLine="720"/>
        <w:rPr>
          <w:rFonts w:ascii="Times New Roman" w:hAnsi="Times New Roman"/>
          <w:color w:val="393939"/>
          <w:sz w:val="24"/>
          <w:szCs w:val="24"/>
        </w:rPr>
      </w:pPr>
      <w:r w:rsidRPr="0049650C">
        <w:rPr>
          <w:rFonts w:ascii="Times New Roman" w:hAnsi="Times New Roman"/>
          <w:color w:val="393939"/>
          <w:sz w:val="24"/>
          <w:szCs w:val="24"/>
        </w:rPr>
        <w:t>Complete Subdivision and</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any </w:t>
      </w:r>
    </w:p>
    <w:p w14:paraId="423AF7F0" w14:textId="77777777" w:rsidR="007463FE" w:rsidRPr="0049650C" w:rsidRDefault="007463FE" w:rsidP="007463FE">
      <w:pPr>
        <w:autoSpaceDE w:val="0"/>
        <w:autoSpaceDN w:val="0"/>
        <w:adjustRightInd w:val="0"/>
        <w:spacing w:after="0" w:line="240" w:lineRule="auto"/>
        <w:ind w:left="720" w:firstLine="720"/>
        <w:rPr>
          <w:rFonts w:ascii="Times New Roman" w:hAnsi="Times New Roman"/>
          <w:color w:val="393939"/>
          <w:sz w:val="24"/>
          <w:szCs w:val="24"/>
        </w:rPr>
      </w:pPr>
      <w:r w:rsidRPr="0049650C">
        <w:rPr>
          <w:rFonts w:ascii="Times New Roman" w:hAnsi="Times New Roman"/>
          <w:color w:val="393939"/>
          <w:sz w:val="24"/>
          <w:szCs w:val="24"/>
        </w:rPr>
        <w:t>separate projects:</w:t>
      </w:r>
      <w:r w:rsidRPr="00B42A80">
        <w:rPr>
          <w:rFonts w:ascii="Times New Roman" w:hAnsi="Times New Roman"/>
          <w:color w:val="393939"/>
          <w:sz w:val="24"/>
          <w:szCs w:val="24"/>
        </w:rPr>
        <w:t xml:space="preserve"> </w:t>
      </w:r>
      <w:r>
        <w:rPr>
          <w:rFonts w:ascii="Times New Roman" w:hAnsi="Times New Roman"/>
          <w:color w:val="393939"/>
          <w:sz w:val="24"/>
          <w:szCs w:val="24"/>
        </w:rPr>
        <w:tab/>
      </w:r>
      <w:r>
        <w:rPr>
          <w:rFonts w:ascii="Times New Roman" w:hAnsi="Times New Roman"/>
          <w:color w:val="393939"/>
          <w:sz w:val="24"/>
          <w:szCs w:val="24"/>
        </w:rPr>
        <w:tab/>
      </w:r>
      <w:r>
        <w:rPr>
          <w:rFonts w:ascii="Times New Roman" w:hAnsi="Times New Roman"/>
          <w:color w:val="393939"/>
          <w:sz w:val="24"/>
          <w:szCs w:val="24"/>
        </w:rPr>
        <w:tab/>
      </w:r>
      <w:r w:rsidRPr="0049650C">
        <w:rPr>
          <w:rFonts w:ascii="Times New Roman" w:hAnsi="Times New Roman"/>
          <w:color w:val="393939"/>
          <w:sz w:val="24"/>
          <w:szCs w:val="24"/>
        </w:rPr>
        <w:t>2% of construction cost</w:t>
      </w:r>
    </w:p>
    <w:p w14:paraId="6B468AD3" w14:textId="77777777" w:rsidR="007463FE" w:rsidRPr="0049650C" w:rsidRDefault="007463FE" w:rsidP="007463FE">
      <w:pPr>
        <w:autoSpaceDE w:val="0"/>
        <w:autoSpaceDN w:val="0"/>
        <w:adjustRightInd w:val="0"/>
        <w:spacing w:after="0" w:line="240" w:lineRule="auto"/>
        <w:ind w:left="720" w:firstLine="720"/>
        <w:rPr>
          <w:rFonts w:ascii="Times New Roman" w:hAnsi="Times New Roman"/>
          <w:color w:val="393939"/>
          <w:sz w:val="24"/>
          <w:szCs w:val="24"/>
        </w:rPr>
      </w:pPr>
      <w:r w:rsidRPr="0049650C">
        <w:rPr>
          <w:rFonts w:ascii="Times New Roman" w:hAnsi="Times New Roman"/>
          <w:color w:val="393939"/>
          <w:sz w:val="24"/>
          <w:szCs w:val="24"/>
        </w:rPr>
        <w:t>Streets, Storm Sewers, etc.</w:t>
      </w:r>
    </w:p>
    <w:p w14:paraId="0C48BC4A"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5D6C0B45"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 xml:space="preserve">SECTION </w:t>
      </w:r>
      <w:r>
        <w:rPr>
          <w:rFonts w:ascii="Times New Roman" w:hAnsi="Times New Roman"/>
          <w:color w:val="393939"/>
          <w:sz w:val="24"/>
          <w:szCs w:val="24"/>
        </w:rPr>
        <w:t>20</w:t>
      </w:r>
      <w:r w:rsidRPr="0049650C">
        <w:rPr>
          <w:rFonts w:ascii="Times New Roman" w:hAnsi="Times New Roman"/>
          <w:color w:val="393939"/>
          <w:sz w:val="24"/>
          <w:szCs w:val="24"/>
        </w:rPr>
        <w:t>:</w:t>
      </w:r>
    </w:p>
    <w:p w14:paraId="14F92C3D" w14:textId="77777777" w:rsidR="007463FE" w:rsidRDefault="007463FE" w:rsidP="007463FE">
      <w:pPr>
        <w:autoSpaceDE w:val="0"/>
        <w:autoSpaceDN w:val="0"/>
        <w:adjustRightInd w:val="0"/>
        <w:spacing w:after="0" w:line="240" w:lineRule="auto"/>
        <w:jc w:val="center"/>
        <w:rPr>
          <w:rFonts w:ascii="Times New Roman" w:hAnsi="Times New Roman"/>
          <w:color w:val="393939"/>
          <w:sz w:val="24"/>
          <w:szCs w:val="24"/>
        </w:rPr>
      </w:pPr>
      <w:r w:rsidRPr="0049650C">
        <w:rPr>
          <w:rFonts w:ascii="Times New Roman" w:hAnsi="Times New Roman"/>
          <w:color w:val="393939"/>
          <w:sz w:val="24"/>
          <w:szCs w:val="24"/>
        </w:rPr>
        <w:t>MAINTENANCE BOND REGULATIONS</w:t>
      </w:r>
    </w:p>
    <w:p w14:paraId="3622CF4A" w14:textId="77777777" w:rsidR="007463FE" w:rsidRPr="0049650C" w:rsidRDefault="007463FE" w:rsidP="007463FE">
      <w:pPr>
        <w:autoSpaceDE w:val="0"/>
        <w:autoSpaceDN w:val="0"/>
        <w:adjustRightInd w:val="0"/>
        <w:spacing w:after="0" w:line="240" w:lineRule="auto"/>
        <w:jc w:val="center"/>
        <w:rPr>
          <w:rFonts w:ascii="Times New Roman" w:hAnsi="Times New Roman"/>
          <w:color w:val="393939"/>
          <w:sz w:val="24"/>
          <w:szCs w:val="24"/>
        </w:rPr>
      </w:pPr>
    </w:p>
    <w:p w14:paraId="70772D63" w14:textId="77777777" w:rsidR="007463FE" w:rsidRPr="00B42A80" w:rsidRDefault="007463FE" w:rsidP="007463FE">
      <w:pPr>
        <w:autoSpaceDE w:val="0"/>
        <w:autoSpaceDN w:val="0"/>
        <w:adjustRightInd w:val="0"/>
        <w:spacing w:after="0" w:line="240" w:lineRule="auto"/>
        <w:rPr>
          <w:rFonts w:ascii="Times New Roman" w:hAnsi="Times New Roman"/>
          <w:color w:val="393939"/>
          <w:sz w:val="24"/>
          <w:szCs w:val="24"/>
        </w:rPr>
      </w:pPr>
      <w:r>
        <w:rPr>
          <w:rFonts w:ascii="Times New Roman" w:hAnsi="Times New Roman"/>
          <w:color w:val="393939"/>
          <w:sz w:val="24"/>
          <w:szCs w:val="24"/>
        </w:rPr>
        <w:t>T</w:t>
      </w:r>
      <w:r w:rsidRPr="0049650C">
        <w:rPr>
          <w:rFonts w:ascii="Times New Roman" w:hAnsi="Times New Roman"/>
          <w:color w:val="393939"/>
          <w:sz w:val="24"/>
          <w:szCs w:val="24"/>
        </w:rPr>
        <w:t xml:space="preserve">he </w:t>
      </w:r>
      <w:proofErr w:type="spellStart"/>
      <w:r w:rsidRPr="0049650C">
        <w:rPr>
          <w:rFonts w:ascii="Times New Roman" w:hAnsi="Times New Roman"/>
          <w:color w:val="393939"/>
          <w:sz w:val="24"/>
          <w:szCs w:val="24"/>
        </w:rPr>
        <w:t>subdivider</w:t>
      </w:r>
      <w:proofErr w:type="spellEnd"/>
      <w:r w:rsidRPr="0049650C">
        <w:rPr>
          <w:rFonts w:ascii="Times New Roman" w:hAnsi="Times New Roman"/>
          <w:color w:val="393939"/>
          <w:sz w:val="24"/>
          <w:szCs w:val="24"/>
        </w:rPr>
        <w:t xml:space="preserve"> shal</w:t>
      </w:r>
      <w:r>
        <w:rPr>
          <w:rFonts w:ascii="Times New Roman" w:hAnsi="Times New Roman"/>
          <w:color w:val="393939"/>
          <w:sz w:val="24"/>
          <w:szCs w:val="24"/>
        </w:rPr>
        <w:t xml:space="preserve">l furnish a good and sufficient </w:t>
      </w:r>
      <w:r w:rsidRPr="0049650C">
        <w:rPr>
          <w:rFonts w:ascii="Times New Roman" w:hAnsi="Times New Roman"/>
          <w:color w:val="393939"/>
          <w:sz w:val="24"/>
          <w:szCs w:val="24"/>
        </w:rPr>
        <w:t>maintenance bond with a reputable and solvent corporate s</w:t>
      </w:r>
      <w:r>
        <w:rPr>
          <w:rFonts w:ascii="Times New Roman" w:hAnsi="Times New Roman"/>
          <w:color w:val="393939"/>
          <w:sz w:val="24"/>
          <w:szCs w:val="24"/>
        </w:rPr>
        <w:t xml:space="preserve">urety, in favor of the City, to </w:t>
      </w:r>
      <w:r w:rsidRPr="0049650C">
        <w:rPr>
          <w:rFonts w:ascii="Times New Roman" w:hAnsi="Times New Roman"/>
          <w:color w:val="393939"/>
          <w:sz w:val="24"/>
          <w:szCs w:val="24"/>
        </w:rPr>
        <w:t>indemnify the City against any repairs which may beco</w:t>
      </w:r>
      <w:r>
        <w:rPr>
          <w:rFonts w:ascii="Times New Roman" w:hAnsi="Times New Roman"/>
          <w:color w:val="393939"/>
          <w:sz w:val="24"/>
          <w:szCs w:val="24"/>
        </w:rPr>
        <w:t xml:space="preserve">me necessary to any part of the </w:t>
      </w:r>
      <w:r w:rsidRPr="0049650C">
        <w:rPr>
          <w:rFonts w:ascii="Times New Roman" w:hAnsi="Times New Roman"/>
          <w:color w:val="393939"/>
          <w:sz w:val="24"/>
          <w:szCs w:val="24"/>
        </w:rPr>
        <w:t>construction work performed in connection with the subd</w:t>
      </w:r>
      <w:r>
        <w:rPr>
          <w:rFonts w:ascii="Times New Roman" w:hAnsi="Times New Roman"/>
          <w:color w:val="393939"/>
          <w:sz w:val="24"/>
          <w:szCs w:val="24"/>
        </w:rPr>
        <w:t xml:space="preserve">ivision, arising from defective </w:t>
      </w:r>
      <w:r w:rsidRPr="0049650C">
        <w:rPr>
          <w:rFonts w:ascii="Times New Roman" w:hAnsi="Times New Roman"/>
          <w:color w:val="393939"/>
          <w:sz w:val="24"/>
          <w:szCs w:val="24"/>
        </w:rPr>
        <w:t xml:space="preserve">workmanship or materials used therein, for a full period of </w:t>
      </w:r>
      <w:r>
        <w:rPr>
          <w:rFonts w:ascii="Times New Roman" w:hAnsi="Times New Roman"/>
          <w:color w:val="393939"/>
          <w:sz w:val="24"/>
          <w:szCs w:val="24"/>
        </w:rPr>
        <w:t xml:space="preserve">one year from the date of final </w:t>
      </w:r>
      <w:r w:rsidRPr="0049650C">
        <w:rPr>
          <w:rFonts w:ascii="Times New Roman" w:hAnsi="Times New Roman"/>
          <w:color w:val="393939"/>
          <w:sz w:val="24"/>
          <w:szCs w:val="24"/>
        </w:rPr>
        <w:t>acceptance of the entire project. Final acceptance will be withheld</w:t>
      </w:r>
      <w:r>
        <w:rPr>
          <w:rFonts w:ascii="Times New Roman" w:hAnsi="Times New Roman"/>
          <w:color w:val="393939"/>
          <w:sz w:val="24"/>
          <w:szCs w:val="24"/>
        </w:rPr>
        <w:t xml:space="preserve"> until said maintenance bond is </w:t>
      </w:r>
      <w:r w:rsidRPr="0049650C">
        <w:rPr>
          <w:rFonts w:ascii="Times New Roman" w:hAnsi="Times New Roman"/>
          <w:color w:val="393939"/>
          <w:sz w:val="24"/>
          <w:szCs w:val="24"/>
        </w:rPr>
        <w:t>furnished to the City Attorney for approval. The maintenance bond shall have attached thereto a</w:t>
      </w:r>
      <w:r>
        <w:rPr>
          <w:rFonts w:ascii="Times New Roman" w:hAnsi="Times New Roman"/>
          <w:color w:val="393939"/>
          <w:sz w:val="24"/>
          <w:szCs w:val="24"/>
        </w:rPr>
        <w:t xml:space="preserve"> </w:t>
      </w:r>
      <w:r w:rsidRPr="0049650C">
        <w:rPr>
          <w:rFonts w:ascii="Times New Roman" w:hAnsi="Times New Roman"/>
          <w:color w:val="393939"/>
          <w:sz w:val="24"/>
          <w:szCs w:val="24"/>
        </w:rPr>
        <w:t>copy of the contract for such improvements and such other in</w:t>
      </w:r>
      <w:r>
        <w:rPr>
          <w:rFonts w:ascii="Times New Roman" w:hAnsi="Times New Roman"/>
          <w:color w:val="393939"/>
          <w:sz w:val="24"/>
          <w:szCs w:val="24"/>
        </w:rPr>
        <w:t xml:space="preserve">formation and data necessary to </w:t>
      </w:r>
      <w:r w:rsidRPr="0049650C">
        <w:rPr>
          <w:rFonts w:ascii="Times New Roman" w:hAnsi="Times New Roman"/>
          <w:color w:val="393939"/>
          <w:sz w:val="24"/>
          <w:szCs w:val="24"/>
        </w:rPr>
        <w:t>determine the validity and enforceability of such bond. When</w:t>
      </w:r>
      <w:r>
        <w:rPr>
          <w:rFonts w:ascii="Times New Roman" w:hAnsi="Times New Roman"/>
          <w:color w:val="393939"/>
          <w:sz w:val="24"/>
          <w:szCs w:val="24"/>
        </w:rPr>
        <w:t xml:space="preserve"> the bond has been examined and </w:t>
      </w:r>
      <w:r w:rsidRPr="0049650C">
        <w:rPr>
          <w:rFonts w:ascii="Times New Roman" w:hAnsi="Times New Roman"/>
          <w:color w:val="363636"/>
          <w:sz w:val="24"/>
          <w:szCs w:val="24"/>
        </w:rPr>
        <w:t>approved, the City Attorney shall furnish the City Council with a written certification that the</w:t>
      </w:r>
      <w:r>
        <w:rPr>
          <w:rFonts w:ascii="Times New Roman" w:hAnsi="Times New Roman"/>
          <w:color w:val="393939"/>
          <w:sz w:val="24"/>
          <w:szCs w:val="24"/>
        </w:rPr>
        <w:t xml:space="preserve"> </w:t>
      </w:r>
      <w:r w:rsidRPr="0049650C">
        <w:rPr>
          <w:rFonts w:ascii="Times New Roman" w:hAnsi="Times New Roman"/>
          <w:color w:val="363636"/>
          <w:sz w:val="24"/>
          <w:szCs w:val="24"/>
        </w:rPr>
        <w:t>maintenance bond is valid and enforceable as regards all improvements required by subdivisions,</w:t>
      </w:r>
      <w:r>
        <w:rPr>
          <w:rFonts w:ascii="Times New Roman" w:hAnsi="Times New Roman"/>
          <w:color w:val="393939"/>
          <w:sz w:val="24"/>
          <w:szCs w:val="24"/>
        </w:rPr>
        <w:t xml:space="preserve"> </w:t>
      </w:r>
      <w:r w:rsidRPr="0049650C">
        <w:rPr>
          <w:rFonts w:ascii="Times New Roman" w:hAnsi="Times New Roman"/>
          <w:color w:val="363636"/>
          <w:sz w:val="24"/>
          <w:szCs w:val="24"/>
        </w:rPr>
        <w:t>which have not been pre-approved as provided by law and further, no permits shall be issued by</w:t>
      </w:r>
      <w:r>
        <w:rPr>
          <w:rFonts w:ascii="Times New Roman" w:hAnsi="Times New Roman"/>
          <w:color w:val="393939"/>
          <w:sz w:val="24"/>
          <w:szCs w:val="24"/>
        </w:rPr>
        <w:t xml:space="preserve"> </w:t>
      </w:r>
      <w:r w:rsidRPr="0049650C">
        <w:rPr>
          <w:rFonts w:ascii="Times New Roman" w:hAnsi="Times New Roman"/>
          <w:color w:val="363636"/>
          <w:sz w:val="24"/>
          <w:szCs w:val="24"/>
        </w:rPr>
        <w:t>the City on any piece of property other than an original or a re-subdivided lot in a duly approved</w:t>
      </w:r>
      <w:r>
        <w:rPr>
          <w:rFonts w:ascii="Times New Roman" w:hAnsi="Times New Roman"/>
          <w:color w:val="393939"/>
          <w:sz w:val="24"/>
          <w:szCs w:val="24"/>
        </w:rPr>
        <w:t xml:space="preserve"> </w:t>
      </w:r>
      <w:r w:rsidRPr="0049650C">
        <w:rPr>
          <w:rFonts w:ascii="Times New Roman" w:hAnsi="Times New Roman"/>
          <w:color w:val="363636"/>
          <w:sz w:val="24"/>
          <w:szCs w:val="24"/>
        </w:rPr>
        <w:t>and recorded subdivision or on a lot of separate ownership of record prior to the adoption of the</w:t>
      </w:r>
      <w:r>
        <w:rPr>
          <w:rFonts w:ascii="Times New Roman" w:hAnsi="Times New Roman"/>
          <w:color w:val="393939"/>
          <w:sz w:val="24"/>
          <w:szCs w:val="24"/>
        </w:rPr>
        <w:t xml:space="preserve"> </w:t>
      </w:r>
      <w:r w:rsidRPr="0049650C">
        <w:rPr>
          <w:rFonts w:ascii="Times New Roman" w:hAnsi="Times New Roman"/>
          <w:color w:val="363636"/>
          <w:sz w:val="24"/>
          <w:szCs w:val="24"/>
        </w:rPr>
        <w:t>subdivision ordinance.</w:t>
      </w:r>
    </w:p>
    <w:p w14:paraId="27151133"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6E418A19"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lastRenderedPageBreak/>
        <w:t>SECTION 2</w:t>
      </w:r>
      <w:r>
        <w:rPr>
          <w:rFonts w:ascii="Times New Roman" w:hAnsi="Times New Roman"/>
          <w:color w:val="363636"/>
          <w:sz w:val="24"/>
          <w:szCs w:val="24"/>
        </w:rPr>
        <w:t>1</w:t>
      </w:r>
      <w:r w:rsidRPr="0049650C">
        <w:rPr>
          <w:rFonts w:ascii="Times New Roman" w:hAnsi="Times New Roman"/>
          <w:color w:val="363636"/>
          <w:sz w:val="24"/>
          <w:szCs w:val="24"/>
        </w:rPr>
        <w:t>:</w:t>
      </w:r>
    </w:p>
    <w:p w14:paraId="635BC03D" w14:textId="77777777" w:rsidR="007463FE" w:rsidRDefault="007463FE" w:rsidP="007463FE">
      <w:pPr>
        <w:autoSpaceDE w:val="0"/>
        <w:autoSpaceDN w:val="0"/>
        <w:adjustRightInd w:val="0"/>
        <w:spacing w:after="0" w:line="240" w:lineRule="auto"/>
        <w:jc w:val="center"/>
        <w:rPr>
          <w:rFonts w:ascii="Times New Roman" w:hAnsi="Times New Roman"/>
          <w:color w:val="363636"/>
          <w:sz w:val="24"/>
          <w:szCs w:val="24"/>
        </w:rPr>
      </w:pPr>
      <w:r>
        <w:rPr>
          <w:rFonts w:ascii="Times New Roman" w:hAnsi="Times New Roman"/>
          <w:color w:val="363636"/>
          <w:sz w:val="24"/>
          <w:szCs w:val="24"/>
        </w:rPr>
        <w:t>CONFLICT WITH OTHER ORDINANCES</w:t>
      </w:r>
    </w:p>
    <w:p w14:paraId="51EAD860"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p>
    <w:p w14:paraId="397BAA26" w14:textId="77777777" w:rsidR="007463FE" w:rsidRPr="00CB5CE9" w:rsidRDefault="007463FE" w:rsidP="007463FE">
      <w:pPr>
        <w:autoSpaceDE w:val="0"/>
        <w:autoSpaceDN w:val="0"/>
        <w:adjustRightInd w:val="0"/>
        <w:jc w:val="both"/>
        <w:rPr>
          <w:rFonts w:ascii="Arial" w:hAnsi="Arial" w:cs="Arial"/>
        </w:rPr>
      </w:pPr>
      <w:r>
        <w:rPr>
          <w:rFonts w:ascii="Arial" w:hAnsi="Arial" w:cs="Arial"/>
        </w:rPr>
        <w:t xml:space="preserve">Where other ordinances and codes of the City </w:t>
      </w:r>
      <w:r w:rsidRPr="00CB5CE9">
        <w:rPr>
          <w:rFonts w:ascii="Arial" w:hAnsi="Arial" w:cs="Arial"/>
        </w:rPr>
        <w:t xml:space="preserve">contain </w:t>
      </w:r>
      <w:proofErr w:type="gramStart"/>
      <w:r w:rsidRPr="00CB5CE9">
        <w:rPr>
          <w:rFonts w:ascii="Arial" w:hAnsi="Arial" w:cs="Arial"/>
        </w:rPr>
        <w:t>regulations</w:t>
      </w:r>
      <w:proofErr w:type="gramEnd"/>
      <w:r w:rsidRPr="00CB5CE9">
        <w:rPr>
          <w:rFonts w:ascii="Arial" w:hAnsi="Arial" w:cs="Arial"/>
        </w:rPr>
        <w:t xml:space="preserve"> which are more restrictive than the regulations contained herein, the </w:t>
      </w:r>
      <w:r>
        <w:rPr>
          <w:rFonts w:ascii="Arial" w:hAnsi="Arial" w:cs="Arial"/>
        </w:rPr>
        <w:t xml:space="preserve">ordinances or codes </w:t>
      </w:r>
      <w:r w:rsidRPr="00CB5CE9">
        <w:rPr>
          <w:rFonts w:ascii="Arial" w:hAnsi="Arial" w:cs="Arial"/>
        </w:rPr>
        <w:t>which are most restrictive shall control.</w:t>
      </w:r>
    </w:p>
    <w:p w14:paraId="583B5463"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2</w:t>
      </w:r>
      <w:r>
        <w:rPr>
          <w:rFonts w:ascii="Times New Roman" w:hAnsi="Times New Roman"/>
          <w:color w:val="363636"/>
          <w:sz w:val="24"/>
          <w:szCs w:val="24"/>
        </w:rPr>
        <w:t>2</w:t>
      </w:r>
      <w:r w:rsidRPr="0049650C">
        <w:rPr>
          <w:rFonts w:ascii="Times New Roman" w:hAnsi="Times New Roman"/>
          <w:color w:val="363636"/>
          <w:sz w:val="24"/>
          <w:szCs w:val="24"/>
        </w:rPr>
        <w:t>:</w:t>
      </w:r>
    </w:p>
    <w:p w14:paraId="772138F9" w14:textId="77777777" w:rsidR="007463FE"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SEVERABILITY CLAUSE</w:t>
      </w:r>
    </w:p>
    <w:p w14:paraId="50938E95"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p>
    <w:p w14:paraId="47D1DA26"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If any article, paragraph, or subdivision clause or provision of this Ordinance shall be adjudged</w:t>
      </w:r>
      <w:r>
        <w:rPr>
          <w:rFonts w:ascii="Times New Roman" w:hAnsi="Times New Roman"/>
          <w:color w:val="363636"/>
          <w:sz w:val="24"/>
          <w:szCs w:val="24"/>
        </w:rPr>
        <w:t xml:space="preserve"> </w:t>
      </w:r>
      <w:r w:rsidRPr="0049650C">
        <w:rPr>
          <w:rFonts w:ascii="Times New Roman" w:hAnsi="Times New Roman"/>
          <w:color w:val="363636"/>
          <w:sz w:val="24"/>
          <w:szCs w:val="24"/>
        </w:rPr>
        <w:t xml:space="preserve">invalid or held unconstitutional, the same shall not affect the </w:t>
      </w:r>
      <w:r>
        <w:rPr>
          <w:rFonts w:ascii="Times New Roman" w:hAnsi="Times New Roman"/>
          <w:color w:val="363636"/>
          <w:sz w:val="24"/>
          <w:szCs w:val="24"/>
        </w:rPr>
        <w:t xml:space="preserve">validity of this Ordinance as a </w:t>
      </w:r>
      <w:r w:rsidRPr="0049650C">
        <w:rPr>
          <w:rFonts w:ascii="Times New Roman" w:hAnsi="Times New Roman"/>
          <w:color w:val="363636"/>
          <w:sz w:val="24"/>
          <w:szCs w:val="24"/>
        </w:rPr>
        <w:t>whole or any part or provision thereof, other than the p</w:t>
      </w:r>
      <w:r>
        <w:rPr>
          <w:rFonts w:ascii="Times New Roman" w:hAnsi="Times New Roman"/>
          <w:color w:val="363636"/>
          <w:sz w:val="24"/>
          <w:szCs w:val="24"/>
        </w:rPr>
        <w:t xml:space="preserve">art so decided to be invalid or </w:t>
      </w:r>
      <w:r w:rsidRPr="0049650C">
        <w:rPr>
          <w:rFonts w:ascii="Times New Roman" w:hAnsi="Times New Roman"/>
          <w:color w:val="363636"/>
          <w:sz w:val="24"/>
          <w:szCs w:val="24"/>
        </w:rPr>
        <w:t>unconstitutional.</w:t>
      </w:r>
    </w:p>
    <w:p w14:paraId="58AAAC7C"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26A7F23B"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2</w:t>
      </w:r>
      <w:r>
        <w:rPr>
          <w:rFonts w:ascii="Times New Roman" w:hAnsi="Times New Roman"/>
          <w:color w:val="363636"/>
          <w:sz w:val="24"/>
          <w:szCs w:val="24"/>
        </w:rPr>
        <w:t>3</w:t>
      </w:r>
      <w:r w:rsidRPr="0049650C">
        <w:rPr>
          <w:rFonts w:ascii="Times New Roman" w:hAnsi="Times New Roman"/>
          <w:color w:val="363636"/>
          <w:sz w:val="24"/>
          <w:szCs w:val="24"/>
        </w:rPr>
        <w:t>:</w:t>
      </w:r>
    </w:p>
    <w:p w14:paraId="14048B77" w14:textId="77777777" w:rsidR="007463FE"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PENALTY CLAUSE</w:t>
      </w:r>
    </w:p>
    <w:p w14:paraId="0D671965"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p>
    <w:p w14:paraId="4745DDE8"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Any person, firm, or corporation in violation of any of the provisions of this Ordinance shall be</w:t>
      </w:r>
      <w:r>
        <w:rPr>
          <w:rFonts w:ascii="Times New Roman" w:hAnsi="Times New Roman"/>
          <w:color w:val="363636"/>
          <w:sz w:val="24"/>
          <w:szCs w:val="24"/>
        </w:rPr>
        <w:t xml:space="preserve"> </w:t>
      </w:r>
      <w:r w:rsidRPr="0049650C">
        <w:rPr>
          <w:rFonts w:ascii="Times New Roman" w:hAnsi="Times New Roman"/>
          <w:color w:val="363636"/>
          <w:sz w:val="24"/>
          <w:szCs w:val="24"/>
        </w:rPr>
        <w:t>deemed guilty of a misdemeanor and, upon conviction, shall be pu</w:t>
      </w:r>
      <w:r>
        <w:rPr>
          <w:rFonts w:ascii="Times New Roman" w:hAnsi="Times New Roman"/>
          <w:color w:val="363636"/>
          <w:sz w:val="24"/>
          <w:szCs w:val="24"/>
        </w:rPr>
        <w:t>nished by a penalty or fine not t</w:t>
      </w:r>
      <w:r w:rsidRPr="0049650C">
        <w:rPr>
          <w:rFonts w:ascii="Times New Roman" w:hAnsi="Times New Roman"/>
          <w:color w:val="363636"/>
          <w:sz w:val="24"/>
          <w:szCs w:val="24"/>
        </w:rPr>
        <w:t xml:space="preserve">o exceed the sum of </w:t>
      </w:r>
      <w:r>
        <w:rPr>
          <w:rFonts w:ascii="Times New Roman" w:hAnsi="Times New Roman"/>
          <w:color w:val="363636"/>
          <w:sz w:val="24"/>
          <w:szCs w:val="24"/>
        </w:rPr>
        <w:t>Five</w:t>
      </w:r>
      <w:r w:rsidRPr="0049650C">
        <w:rPr>
          <w:rFonts w:ascii="Times New Roman" w:hAnsi="Times New Roman"/>
          <w:color w:val="363636"/>
          <w:sz w:val="24"/>
          <w:szCs w:val="24"/>
        </w:rPr>
        <w:t xml:space="preserve"> Hundred Dollars ($</w:t>
      </w:r>
      <w:r>
        <w:rPr>
          <w:rFonts w:ascii="Times New Roman" w:hAnsi="Times New Roman"/>
          <w:color w:val="363636"/>
          <w:sz w:val="24"/>
          <w:szCs w:val="24"/>
        </w:rPr>
        <w:t>5</w:t>
      </w:r>
      <w:r w:rsidRPr="0049650C">
        <w:rPr>
          <w:rFonts w:ascii="Times New Roman" w:hAnsi="Times New Roman"/>
          <w:color w:val="363636"/>
          <w:sz w:val="24"/>
          <w:szCs w:val="24"/>
        </w:rPr>
        <w:t xml:space="preserve">00.00) for each </w:t>
      </w:r>
      <w:r>
        <w:rPr>
          <w:rFonts w:ascii="Times New Roman" w:hAnsi="Times New Roman"/>
          <w:color w:val="363636"/>
          <w:sz w:val="24"/>
          <w:szCs w:val="24"/>
        </w:rPr>
        <w:t xml:space="preserve">offense, and each and every day </w:t>
      </w:r>
      <w:r w:rsidRPr="0049650C">
        <w:rPr>
          <w:rFonts w:ascii="Times New Roman" w:hAnsi="Times New Roman"/>
          <w:color w:val="363636"/>
          <w:sz w:val="24"/>
          <w:szCs w:val="24"/>
        </w:rPr>
        <w:t>such offense is continued shall constitute a new and separate offense.</w:t>
      </w:r>
      <w:r>
        <w:rPr>
          <w:rFonts w:ascii="Times New Roman" w:hAnsi="Times New Roman"/>
          <w:color w:val="363636"/>
          <w:sz w:val="24"/>
          <w:szCs w:val="24"/>
        </w:rPr>
        <w:t xml:space="preserve">  If such offense is a violation of the City’s zoning ordinance or involves fire or a fire safety hazard, the offense shall be punished by a fine not to exceed two thousand dollars ($2,000.00) for each violation, each and every day such violation continues shall constitute a new and separate offense. </w:t>
      </w:r>
    </w:p>
    <w:p w14:paraId="5E5ED92F"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77BEB9FC"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SECTION 2</w:t>
      </w:r>
      <w:r>
        <w:rPr>
          <w:rFonts w:ascii="Times New Roman" w:hAnsi="Times New Roman"/>
          <w:color w:val="363636"/>
          <w:sz w:val="24"/>
          <w:szCs w:val="24"/>
        </w:rPr>
        <w:t>4</w:t>
      </w:r>
      <w:r w:rsidRPr="0049650C">
        <w:rPr>
          <w:rFonts w:ascii="Times New Roman" w:hAnsi="Times New Roman"/>
          <w:color w:val="363636"/>
          <w:sz w:val="24"/>
          <w:szCs w:val="24"/>
        </w:rPr>
        <w:t>:</w:t>
      </w:r>
    </w:p>
    <w:p w14:paraId="6AF1F78C" w14:textId="77777777" w:rsidR="007463FE" w:rsidRDefault="007463FE" w:rsidP="007463FE">
      <w:pPr>
        <w:autoSpaceDE w:val="0"/>
        <w:autoSpaceDN w:val="0"/>
        <w:adjustRightInd w:val="0"/>
        <w:spacing w:after="0" w:line="240" w:lineRule="auto"/>
        <w:jc w:val="center"/>
        <w:rPr>
          <w:rFonts w:ascii="Times New Roman" w:hAnsi="Times New Roman"/>
          <w:color w:val="363636"/>
          <w:sz w:val="24"/>
          <w:szCs w:val="24"/>
        </w:rPr>
      </w:pPr>
      <w:r w:rsidRPr="0049650C">
        <w:rPr>
          <w:rFonts w:ascii="Times New Roman" w:hAnsi="Times New Roman"/>
          <w:color w:val="363636"/>
          <w:sz w:val="24"/>
          <w:szCs w:val="24"/>
        </w:rPr>
        <w:t>GENERAL PROVISIONS</w:t>
      </w:r>
    </w:p>
    <w:p w14:paraId="5FB2B190" w14:textId="77777777" w:rsidR="007463FE" w:rsidRPr="0049650C" w:rsidRDefault="007463FE" w:rsidP="007463FE">
      <w:pPr>
        <w:autoSpaceDE w:val="0"/>
        <w:autoSpaceDN w:val="0"/>
        <w:adjustRightInd w:val="0"/>
        <w:spacing w:after="0" w:line="240" w:lineRule="auto"/>
        <w:jc w:val="center"/>
        <w:rPr>
          <w:rFonts w:ascii="Times New Roman" w:hAnsi="Times New Roman"/>
          <w:color w:val="363636"/>
          <w:sz w:val="24"/>
          <w:szCs w:val="24"/>
        </w:rPr>
      </w:pPr>
    </w:p>
    <w:p w14:paraId="6552DD51" w14:textId="77777777" w:rsidR="007463FE" w:rsidRDefault="007463FE" w:rsidP="007463FE">
      <w:pPr>
        <w:numPr>
          <w:ilvl w:val="0"/>
          <w:numId w:val="11"/>
        </w:num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 xml:space="preserve">There shall be no reserved strips of land except </w:t>
      </w:r>
      <w:r>
        <w:rPr>
          <w:rFonts w:ascii="Times New Roman" w:hAnsi="Times New Roman"/>
          <w:color w:val="363636"/>
          <w:sz w:val="24"/>
          <w:szCs w:val="24"/>
        </w:rPr>
        <w:t xml:space="preserve">those which are conveyed to the </w:t>
      </w:r>
      <w:r w:rsidRPr="0049650C">
        <w:rPr>
          <w:rFonts w:ascii="Times New Roman" w:hAnsi="Times New Roman"/>
          <w:color w:val="363636"/>
          <w:sz w:val="24"/>
          <w:szCs w:val="24"/>
        </w:rPr>
        <w:t>government having jurisdiction.</w:t>
      </w:r>
    </w:p>
    <w:p w14:paraId="37015DDE"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4A7AE7A3" w14:textId="77777777" w:rsidR="007463FE" w:rsidRDefault="007463FE" w:rsidP="007463FE">
      <w:pPr>
        <w:numPr>
          <w:ilvl w:val="0"/>
          <w:numId w:val="11"/>
        </w:numPr>
        <w:autoSpaceDE w:val="0"/>
        <w:autoSpaceDN w:val="0"/>
        <w:adjustRightInd w:val="0"/>
        <w:spacing w:after="0" w:line="240" w:lineRule="auto"/>
        <w:rPr>
          <w:rFonts w:ascii="Times New Roman" w:hAnsi="Times New Roman"/>
          <w:color w:val="363636"/>
          <w:sz w:val="24"/>
          <w:szCs w:val="24"/>
        </w:rPr>
      </w:pPr>
      <w:r w:rsidRPr="00B42A80">
        <w:rPr>
          <w:rFonts w:ascii="Times New Roman" w:hAnsi="Times New Roman"/>
          <w:color w:val="363636"/>
          <w:sz w:val="24"/>
          <w:szCs w:val="24"/>
        </w:rPr>
        <w:t xml:space="preserve">In the event the </w:t>
      </w:r>
      <w:proofErr w:type="spellStart"/>
      <w:r w:rsidRPr="00B42A80">
        <w:rPr>
          <w:rFonts w:ascii="Times New Roman" w:hAnsi="Times New Roman"/>
          <w:color w:val="363636"/>
          <w:sz w:val="24"/>
          <w:szCs w:val="24"/>
        </w:rPr>
        <w:t>subdivider</w:t>
      </w:r>
      <w:proofErr w:type="spellEnd"/>
      <w:r w:rsidRPr="00B42A80">
        <w:rPr>
          <w:rFonts w:ascii="Times New Roman" w:hAnsi="Times New Roman"/>
          <w:color w:val="363636"/>
          <w:sz w:val="24"/>
          <w:szCs w:val="24"/>
        </w:rPr>
        <w:t xml:space="preserve"> or builder cannot complete any provision of this Ordinance pertaining to the preparation of a plat, then upon request of the City Council, a site plan shall be prepared in conjunction with the building permit plans. The form of the site plan shall be sufficient to provide information required by the City to determine if the specific project may be exempt from the platting requirements. The site plan shall be submitted for approval by the City Council. If in the review and approval process it is determined necessary that a plat should be prepared, approved, and recorded, then such standard process will be required. However, if the specific project, as identified in the site plan process clearly identifies that the platting requirement may be exempted, notice will be so</w:t>
      </w:r>
      <w:r>
        <w:rPr>
          <w:rFonts w:ascii="Times New Roman" w:hAnsi="Times New Roman"/>
          <w:color w:val="363636"/>
          <w:sz w:val="24"/>
          <w:szCs w:val="24"/>
        </w:rPr>
        <w:t xml:space="preserve"> </w:t>
      </w:r>
      <w:r w:rsidRPr="00B42A80">
        <w:rPr>
          <w:rFonts w:ascii="Times New Roman" w:hAnsi="Times New Roman"/>
          <w:color w:val="363636"/>
          <w:sz w:val="24"/>
          <w:szCs w:val="24"/>
        </w:rPr>
        <w:t>given.</w:t>
      </w:r>
    </w:p>
    <w:p w14:paraId="681537D2" w14:textId="77777777" w:rsidR="007463FE" w:rsidRDefault="007463FE" w:rsidP="007463FE">
      <w:pPr>
        <w:autoSpaceDE w:val="0"/>
        <w:autoSpaceDN w:val="0"/>
        <w:adjustRightInd w:val="0"/>
        <w:spacing w:after="0" w:line="240" w:lineRule="auto"/>
        <w:ind w:firstLine="360"/>
        <w:rPr>
          <w:rFonts w:ascii="Times New Roman" w:hAnsi="Times New Roman"/>
          <w:color w:val="363636"/>
          <w:sz w:val="24"/>
          <w:szCs w:val="24"/>
        </w:rPr>
      </w:pPr>
    </w:p>
    <w:p w14:paraId="110B6ACE"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The purpose of said site plan is to provide sufficient information to identify the project</w:t>
      </w:r>
      <w:r>
        <w:rPr>
          <w:rFonts w:ascii="Times New Roman" w:hAnsi="Times New Roman"/>
          <w:color w:val="363636"/>
          <w:sz w:val="24"/>
          <w:szCs w:val="24"/>
        </w:rPr>
        <w:t xml:space="preserve"> </w:t>
      </w:r>
      <w:r w:rsidRPr="0049650C">
        <w:rPr>
          <w:rFonts w:ascii="Times New Roman" w:hAnsi="Times New Roman"/>
          <w:color w:val="363636"/>
          <w:sz w:val="24"/>
          <w:szCs w:val="24"/>
        </w:rPr>
        <w:t>and its effect upon the area.</w:t>
      </w:r>
    </w:p>
    <w:p w14:paraId="7E0D0972"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5530457C"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The site plan shall contain sufficient information relative to site design considerations,</w:t>
      </w:r>
      <w:r>
        <w:rPr>
          <w:rFonts w:ascii="Times New Roman" w:hAnsi="Times New Roman"/>
          <w:color w:val="363636"/>
          <w:sz w:val="24"/>
          <w:szCs w:val="24"/>
        </w:rPr>
        <w:t xml:space="preserve"> </w:t>
      </w:r>
      <w:r w:rsidRPr="0049650C">
        <w:rPr>
          <w:rFonts w:ascii="Times New Roman" w:hAnsi="Times New Roman"/>
          <w:color w:val="363636"/>
          <w:sz w:val="24"/>
          <w:szCs w:val="24"/>
        </w:rPr>
        <w:t>including but not limiting to the following:</w:t>
      </w:r>
    </w:p>
    <w:p w14:paraId="37E6959E"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240693A2"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49650C">
        <w:rPr>
          <w:rFonts w:ascii="Times New Roman" w:hAnsi="Times New Roman"/>
          <w:color w:val="363636"/>
          <w:sz w:val="24"/>
          <w:szCs w:val="24"/>
        </w:rPr>
        <w:t>Location of proposed building(s) and structures.</w:t>
      </w:r>
    </w:p>
    <w:p w14:paraId="2B5A8166"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4A22EDD6"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On-site and off-site circulation of traffic.</w:t>
      </w:r>
    </w:p>
    <w:p w14:paraId="390B0508"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76CCD906"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Parking provisions.</w:t>
      </w:r>
    </w:p>
    <w:p w14:paraId="2BAEA235"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65919BCD"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Grading provisions.</w:t>
      </w:r>
    </w:p>
    <w:p w14:paraId="1E12EB6E"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56DE9A46"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Drainage provisions.</w:t>
      </w:r>
    </w:p>
    <w:p w14:paraId="34D15BED"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5EC06D89"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Landscaping provisions.</w:t>
      </w:r>
    </w:p>
    <w:p w14:paraId="173703D4"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349A9470"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Placement of utilities.</w:t>
      </w:r>
    </w:p>
    <w:p w14:paraId="293D5DE9"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32488997" w14:textId="77777777" w:rsidR="007463FE"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Screening.</w:t>
      </w:r>
    </w:p>
    <w:p w14:paraId="23D32672" w14:textId="77777777" w:rsidR="007463FE" w:rsidRDefault="007463FE" w:rsidP="007463FE">
      <w:pPr>
        <w:autoSpaceDE w:val="0"/>
        <w:autoSpaceDN w:val="0"/>
        <w:adjustRightInd w:val="0"/>
        <w:spacing w:after="0" w:line="240" w:lineRule="auto"/>
        <w:ind w:left="1080"/>
        <w:rPr>
          <w:rFonts w:ascii="Times New Roman" w:hAnsi="Times New Roman"/>
          <w:color w:val="363636"/>
          <w:sz w:val="24"/>
          <w:szCs w:val="24"/>
        </w:rPr>
      </w:pPr>
    </w:p>
    <w:p w14:paraId="7676ACEA" w14:textId="77777777" w:rsidR="007463FE" w:rsidRPr="00B42A80" w:rsidRDefault="007463FE" w:rsidP="007463FE">
      <w:pPr>
        <w:numPr>
          <w:ilvl w:val="0"/>
          <w:numId w:val="12"/>
        </w:numPr>
        <w:autoSpaceDE w:val="0"/>
        <w:autoSpaceDN w:val="0"/>
        <w:adjustRightInd w:val="0"/>
        <w:spacing w:after="0" w:line="240" w:lineRule="auto"/>
        <w:ind w:left="1080"/>
        <w:rPr>
          <w:rFonts w:ascii="Times New Roman" w:hAnsi="Times New Roman"/>
          <w:color w:val="363636"/>
          <w:sz w:val="24"/>
          <w:szCs w:val="24"/>
        </w:rPr>
      </w:pPr>
      <w:r w:rsidRPr="00B42A80">
        <w:rPr>
          <w:rFonts w:ascii="Times New Roman" w:hAnsi="Times New Roman"/>
          <w:color w:val="363636"/>
          <w:sz w:val="24"/>
          <w:szCs w:val="24"/>
        </w:rPr>
        <w:t>Engineering for streets, drainage and utilities (if required).</w:t>
      </w:r>
    </w:p>
    <w:p w14:paraId="41D4947A"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r w:rsidRPr="0049650C">
        <w:rPr>
          <w:rFonts w:ascii="Times New Roman" w:hAnsi="Times New Roman"/>
          <w:color w:val="363636"/>
          <w:sz w:val="24"/>
          <w:szCs w:val="24"/>
        </w:rPr>
        <w:t>The City may require other information and data for a specific site plan. This data may</w:t>
      </w:r>
      <w:r>
        <w:rPr>
          <w:rFonts w:ascii="Times New Roman" w:hAnsi="Times New Roman"/>
          <w:color w:val="363636"/>
          <w:sz w:val="24"/>
          <w:szCs w:val="24"/>
        </w:rPr>
        <w:t xml:space="preserve"> </w:t>
      </w:r>
      <w:r w:rsidRPr="0049650C">
        <w:rPr>
          <w:rFonts w:ascii="Times New Roman" w:hAnsi="Times New Roman"/>
          <w:color w:val="363636"/>
          <w:sz w:val="24"/>
          <w:szCs w:val="24"/>
        </w:rPr>
        <w:t>include but is not limited to geologic or archaeological i</w:t>
      </w:r>
      <w:r>
        <w:rPr>
          <w:rFonts w:ascii="Times New Roman" w:hAnsi="Times New Roman"/>
          <w:color w:val="363636"/>
          <w:sz w:val="24"/>
          <w:szCs w:val="24"/>
        </w:rPr>
        <w:t xml:space="preserve">nformation, water yields, flood </w:t>
      </w:r>
      <w:r w:rsidRPr="0049650C">
        <w:rPr>
          <w:rFonts w:ascii="Times New Roman" w:hAnsi="Times New Roman"/>
          <w:color w:val="363636"/>
          <w:sz w:val="24"/>
          <w:szCs w:val="24"/>
        </w:rPr>
        <w:t>data, environmental information, traffic analysis, road capacities, market information,</w:t>
      </w:r>
      <w:r>
        <w:rPr>
          <w:rFonts w:ascii="Times New Roman" w:hAnsi="Times New Roman"/>
          <w:color w:val="363636"/>
          <w:sz w:val="24"/>
          <w:szCs w:val="24"/>
        </w:rPr>
        <w:t xml:space="preserve"> </w:t>
      </w:r>
      <w:r w:rsidRPr="0049650C">
        <w:rPr>
          <w:rFonts w:ascii="Times New Roman" w:hAnsi="Times New Roman"/>
          <w:color w:val="363636"/>
          <w:sz w:val="24"/>
          <w:szCs w:val="24"/>
        </w:rPr>
        <w:t>economic data for the proposed development, hours of operation, elevation and</w:t>
      </w:r>
      <w:r>
        <w:rPr>
          <w:rFonts w:ascii="Times New Roman" w:hAnsi="Times New Roman"/>
          <w:color w:val="363636"/>
          <w:sz w:val="24"/>
          <w:szCs w:val="24"/>
        </w:rPr>
        <w:t xml:space="preserve"> </w:t>
      </w:r>
      <w:r w:rsidRPr="0049650C">
        <w:rPr>
          <w:rFonts w:ascii="Times New Roman" w:hAnsi="Times New Roman"/>
          <w:color w:val="363636"/>
          <w:sz w:val="24"/>
          <w:szCs w:val="24"/>
        </w:rPr>
        <w:t>perspective drawings, lighting, and similar information. Conditional approval of the site</w:t>
      </w:r>
      <w:r>
        <w:rPr>
          <w:rFonts w:ascii="Times New Roman" w:hAnsi="Times New Roman"/>
          <w:color w:val="363636"/>
          <w:sz w:val="24"/>
          <w:szCs w:val="24"/>
        </w:rPr>
        <w:t xml:space="preserve"> </w:t>
      </w:r>
      <w:r w:rsidRPr="0049650C">
        <w:rPr>
          <w:rFonts w:ascii="Times New Roman" w:hAnsi="Times New Roman"/>
          <w:color w:val="363636"/>
          <w:sz w:val="24"/>
          <w:szCs w:val="24"/>
        </w:rPr>
        <w:t>plan may establish certain conditions for construction based on such information.</w:t>
      </w:r>
    </w:p>
    <w:p w14:paraId="1350F5BF"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23F069AB" w14:textId="77777777" w:rsidR="007463FE" w:rsidRDefault="007463FE" w:rsidP="007463FE">
      <w:pPr>
        <w:numPr>
          <w:ilvl w:val="0"/>
          <w:numId w:val="11"/>
        </w:numPr>
        <w:autoSpaceDE w:val="0"/>
        <w:autoSpaceDN w:val="0"/>
        <w:adjustRightInd w:val="0"/>
        <w:spacing w:after="0" w:line="240" w:lineRule="auto"/>
        <w:rPr>
          <w:rFonts w:ascii="Times New Roman" w:hAnsi="Times New Roman"/>
          <w:color w:val="363636"/>
          <w:sz w:val="24"/>
          <w:szCs w:val="24"/>
        </w:rPr>
      </w:pPr>
      <w:r w:rsidRPr="00B42A80">
        <w:rPr>
          <w:rFonts w:ascii="Times New Roman" w:hAnsi="Times New Roman"/>
          <w:color w:val="363636"/>
          <w:sz w:val="24"/>
          <w:szCs w:val="24"/>
        </w:rPr>
        <w:t xml:space="preserve">When a </w:t>
      </w:r>
      <w:proofErr w:type="spellStart"/>
      <w:r w:rsidRPr="00B42A80">
        <w:rPr>
          <w:rFonts w:ascii="Times New Roman" w:hAnsi="Times New Roman"/>
          <w:color w:val="363636"/>
          <w:sz w:val="24"/>
          <w:szCs w:val="24"/>
        </w:rPr>
        <w:t>subdivider</w:t>
      </w:r>
      <w:proofErr w:type="spellEnd"/>
      <w:r w:rsidRPr="00B42A80">
        <w:rPr>
          <w:rFonts w:ascii="Times New Roman" w:hAnsi="Times New Roman"/>
          <w:color w:val="363636"/>
          <w:sz w:val="24"/>
          <w:szCs w:val="24"/>
        </w:rPr>
        <w:t xml:space="preserve"> can show that a provision of these regulations would cause unnecessary hardship if strictly adhered to and where, because of some condition peculiar to the site, in the opinion of the Planning and Zoning Commission and/or the City Council a departure may be made without destroying the intent of such provisions, the</w:t>
      </w:r>
      <w:r>
        <w:rPr>
          <w:rFonts w:ascii="Times New Roman" w:hAnsi="Times New Roman"/>
          <w:color w:val="363636"/>
          <w:sz w:val="24"/>
          <w:szCs w:val="24"/>
        </w:rPr>
        <w:t xml:space="preserve"> </w:t>
      </w:r>
      <w:r w:rsidRPr="00B42A80">
        <w:rPr>
          <w:rFonts w:ascii="Times New Roman" w:hAnsi="Times New Roman"/>
          <w:color w:val="363636"/>
          <w:sz w:val="24"/>
          <w:szCs w:val="24"/>
        </w:rPr>
        <w:t>City Council may authorize a variance.</w:t>
      </w:r>
    </w:p>
    <w:p w14:paraId="59129152" w14:textId="77777777" w:rsidR="007463FE" w:rsidRDefault="007463FE" w:rsidP="007463FE">
      <w:pPr>
        <w:autoSpaceDE w:val="0"/>
        <w:autoSpaceDN w:val="0"/>
        <w:adjustRightInd w:val="0"/>
        <w:spacing w:after="0" w:line="240" w:lineRule="auto"/>
        <w:ind w:firstLine="720"/>
        <w:rPr>
          <w:rFonts w:ascii="Times New Roman" w:hAnsi="Times New Roman"/>
          <w:color w:val="363636"/>
          <w:sz w:val="24"/>
          <w:szCs w:val="24"/>
        </w:rPr>
      </w:pPr>
    </w:p>
    <w:p w14:paraId="385DEC94" w14:textId="77777777" w:rsidR="007463FE" w:rsidRPr="0049650C" w:rsidRDefault="007463FE" w:rsidP="007463FE">
      <w:pPr>
        <w:autoSpaceDE w:val="0"/>
        <w:autoSpaceDN w:val="0"/>
        <w:adjustRightInd w:val="0"/>
        <w:spacing w:after="0" w:line="240" w:lineRule="auto"/>
        <w:ind w:left="720"/>
        <w:rPr>
          <w:rFonts w:ascii="Times New Roman" w:hAnsi="Times New Roman"/>
          <w:color w:val="363636"/>
          <w:sz w:val="24"/>
          <w:szCs w:val="24"/>
        </w:rPr>
      </w:pPr>
      <w:proofErr w:type="gramStart"/>
      <w:r w:rsidRPr="0049650C">
        <w:rPr>
          <w:rFonts w:ascii="Times New Roman" w:hAnsi="Times New Roman"/>
          <w:color w:val="363636"/>
          <w:sz w:val="24"/>
          <w:szCs w:val="24"/>
        </w:rPr>
        <w:t>However</w:t>
      </w:r>
      <w:proofErr w:type="gramEnd"/>
      <w:r w:rsidRPr="0049650C">
        <w:rPr>
          <w:rFonts w:ascii="Times New Roman" w:hAnsi="Times New Roman"/>
          <w:color w:val="363636"/>
          <w:sz w:val="24"/>
          <w:szCs w:val="24"/>
        </w:rPr>
        <w:t xml:space="preserve"> any variance thus authorized is required to be entered in writing into the</w:t>
      </w:r>
      <w:r>
        <w:rPr>
          <w:rFonts w:ascii="Times New Roman" w:hAnsi="Times New Roman"/>
          <w:color w:val="363636"/>
          <w:sz w:val="24"/>
          <w:szCs w:val="24"/>
        </w:rPr>
        <w:t xml:space="preserve"> </w:t>
      </w:r>
      <w:r w:rsidRPr="0049650C">
        <w:rPr>
          <w:rFonts w:ascii="Times New Roman" w:hAnsi="Times New Roman"/>
          <w:color w:val="363636"/>
          <w:sz w:val="24"/>
          <w:szCs w:val="24"/>
        </w:rPr>
        <w:t>minutes of the City Council and the reason which justified the departure to be set forth.</w:t>
      </w:r>
    </w:p>
    <w:p w14:paraId="0649B1ED"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543B8180" w14:textId="77777777" w:rsidR="007463FE" w:rsidRPr="00B42A80" w:rsidRDefault="007463FE" w:rsidP="007463FE">
      <w:pPr>
        <w:numPr>
          <w:ilvl w:val="0"/>
          <w:numId w:val="11"/>
        </w:numPr>
        <w:autoSpaceDE w:val="0"/>
        <w:autoSpaceDN w:val="0"/>
        <w:adjustRightInd w:val="0"/>
        <w:spacing w:after="0" w:line="240" w:lineRule="auto"/>
        <w:rPr>
          <w:rFonts w:ascii="Times New Roman" w:hAnsi="Times New Roman"/>
          <w:color w:val="363636"/>
          <w:sz w:val="24"/>
          <w:szCs w:val="24"/>
        </w:rPr>
      </w:pPr>
      <w:r w:rsidRPr="00B42A80">
        <w:rPr>
          <w:rFonts w:ascii="Times New Roman" w:hAnsi="Times New Roman"/>
          <w:color w:val="363636"/>
          <w:sz w:val="24"/>
          <w:szCs w:val="24"/>
        </w:rPr>
        <w:t xml:space="preserve">The city shall be given opportunity to inspect all phases of the construction of improvements for subdivisions. The </w:t>
      </w:r>
      <w:proofErr w:type="spellStart"/>
      <w:r w:rsidRPr="00B42A80">
        <w:rPr>
          <w:rFonts w:ascii="Times New Roman" w:hAnsi="Times New Roman"/>
          <w:color w:val="363636"/>
          <w:sz w:val="24"/>
          <w:szCs w:val="24"/>
        </w:rPr>
        <w:t>subdivider</w:t>
      </w:r>
      <w:proofErr w:type="spellEnd"/>
      <w:r w:rsidRPr="00B42A80">
        <w:rPr>
          <w:rFonts w:ascii="Times New Roman" w:hAnsi="Times New Roman"/>
          <w:color w:val="363636"/>
          <w:sz w:val="24"/>
          <w:szCs w:val="24"/>
        </w:rPr>
        <w:t>, or his contractor, shall maintain daily contact with the City Engineer, or his representative, during construction of</w:t>
      </w:r>
      <w:r>
        <w:rPr>
          <w:rFonts w:ascii="Times New Roman" w:hAnsi="Times New Roman"/>
          <w:color w:val="363636"/>
          <w:sz w:val="24"/>
          <w:szCs w:val="24"/>
        </w:rPr>
        <w:t xml:space="preserve"> </w:t>
      </w:r>
      <w:r w:rsidRPr="00B42A80">
        <w:rPr>
          <w:rFonts w:ascii="Times New Roman" w:hAnsi="Times New Roman"/>
          <w:color w:val="363636"/>
          <w:sz w:val="24"/>
          <w:szCs w:val="24"/>
        </w:rPr>
        <w:t>improvements.</w:t>
      </w:r>
    </w:p>
    <w:p w14:paraId="09E3F261"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08D635C7" w14:textId="77777777" w:rsidR="007463FE" w:rsidRPr="0049650C" w:rsidRDefault="007463FE" w:rsidP="007463FE">
      <w:pPr>
        <w:autoSpaceDE w:val="0"/>
        <w:autoSpaceDN w:val="0"/>
        <w:adjustRightInd w:val="0"/>
        <w:spacing w:after="0" w:line="240" w:lineRule="auto"/>
        <w:rPr>
          <w:rFonts w:ascii="Times New Roman" w:hAnsi="Times New Roman"/>
          <w:color w:val="3B3B3B"/>
          <w:sz w:val="24"/>
          <w:szCs w:val="24"/>
        </w:rPr>
      </w:pPr>
    </w:p>
    <w:p w14:paraId="62A73B87"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53AD7CBE"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678F30E9"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6D05F5D2"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5EF624E6"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26173AA2"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1CD9D229" w14:textId="23F26B9D"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r w:rsidRPr="0049650C">
        <w:rPr>
          <w:rFonts w:ascii="Times New Roman" w:hAnsi="Times New Roman"/>
          <w:color w:val="3B3B3B"/>
          <w:sz w:val="24"/>
          <w:szCs w:val="24"/>
        </w:rPr>
        <w:lastRenderedPageBreak/>
        <w:t>APPENDIX A</w:t>
      </w:r>
    </w:p>
    <w:p w14:paraId="6B603194" w14:textId="77777777" w:rsidR="007463FE" w:rsidRPr="0049650C"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645AEDEE"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r w:rsidRPr="0049650C">
        <w:rPr>
          <w:rFonts w:ascii="Times New Roman" w:hAnsi="Times New Roman"/>
          <w:color w:val="3B3B3B"/>
          <w:sz w:val="24"/>
          <w:szCs w:val="24"/>
        </w:rPr>
        <w:t>SPECIFIC REQUIREMENTS</w:t>
      </w:r>
    </w:p>
    <w:p w14:paraId="0F66A459" w14:textId="77777777" w:rsidR="007463FE" w:rsidRPr="0049650C"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6FBB987C"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r w:rsidRPr="0049650C">
        <w:rPr>
          <w:rFonts w:ascii="Times New Roman" w:hAnsi="Times New Roman"/>
          <w:color w:val="3B3B3B"/>
          <w:sz w:val="24"/>
          <w:szCs w:val="24"/>
        </w:rPr>
        <w:t>AND</w:t>
      </w:r>
    </w:p>
    <w:p w14:paraId="0AD5C90F" w14:textId="77777777" w:rsidR="007463FE" w:rsidRPr="0049650C"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468EE93D" w14:textId="77777777" w:rsidR="007463FE" w:rsidRDefault="007463FE" w:rsidP="007463FE">
      <w:pPr>
        <w:autoSpaceDE w:val="0"/>
        <w:autoSpaceDN w:val="0"/>
        <w:adjustRightInd w:val="0"/>
        <w:spacing w:after="0" w:line="240" w:lineRule="auto"/>
        <w:jc w:val="center"/>
        <w:rPr>
          <w:rFonts w:ascii="Times New Roman" w:hAnsi="Times New Roman"/>
          <w:color w:val="3B3B3B"/>
          <w:sz w:val="24"/>
          <w:szCs w:val="24"/>
        </w:rPr>
      </w:pPr>
      <w:r w:rsidRPr="0049650C">
        <w:rPr>
          <w:rFonts w:ascii="Times New Roman" w:hAnsi="Times New Roman"/>
          <w:color w:val="3B3B3B"/>
          <w:sz w:val="24"/>
          <w:szCs w:val="24"/>
        </w:rPr>
        <w:t>DESIGN CRITERIA</w:t>
      </w:r>
    </w:p>
    <w:p w14:paraId="7396AA1D" w14:textId="77777777" w:rsidR="007463FE" w:rsidRPr="0049650C" w:rsidRDefault="007463FE" w:rsidP="007463FE">
      <w:pPr>
        <w:autoSpaceDE w:val="0"/>
        <w:autoSpaceDN w:val="0"/>
        <w:adjustRightInd w:val="0"/>
        <w:spacing w:after="0" w:line="240" w:lineRule="auto"/>
        <w:jc w:val="center"/>
        <w:rPr>
          <w:rFonts w:ascii="Times New Roman" w:hAnsi="Times New Roman"/>
          <w:color w:val="3B3B3B"/>
          <w:sz w:val="24"/>
          <w:szCs w:val="24"/>
        </w:rPr>
      </w:pPr>
    </w:p>
    <w:p w14:paraId="76091C62" w14:textId="77777777" w:rsidR="007463FE" w:rsidRDefault="007463FE" w:rsidP="007463FE">
      <w:pPr>
        <w:numPr>
          <w:ilvl w:val="0"/>
          <w:numId w:val="15"/>
        </w:numPr>
        <w:autoSpaceDE w:val="0"/>
        <w:autoSpaceDN w:val="0"/>
        <w:adjustRightInd w:val="0"/>
        <w:spacing w:after="0" w:line="240" w:lineRule="auto"/>
        <w:ind w:left="360"/>
        <w:rPr>
          <w:rFonts w:ascii="Times New Roman" w:hAnsi="Times New Roman"/>
          <w:color w:val="3B3B3B"/>
          <w:sz w:val="24"/>
          <w:szCs w:val="24"/>
        </w:rPr>
      </w:pPr>
      <w:r w:rsidRPr="0049650C">
        <w:rPr>
          <w:rFonts w:ascii="Times New Roman" w:hAnsi="Times New Roman"/>
          <w:color w:val="3B3B3B"/>
          <w:sz w:val="24"/>
          <w:szCs w:val="24"/>
        </w:rPr>
        <w:t>STREETS AND ALLEYS</w:t>
      </w:r>
    </w:p>
    <w:p w14:paraId="5692D390" w14:textId="77777777" w:rsidR="007463FE" w:rsidRPr="0049650C" w:rsidRDefault="007463FE" w:rsidP="007463FE">
      <w:pPr>
        <w:autoSpaceDE w:val="0"/>
        <w:autoSpaceDN w:val="0"/>
        <w:adjustRightInd w:val="0"/>
        <w:spacing w:after="0" w:line="240" w:lineRule="auto"/>
        <w:rPr>
          <w:rFonts w:ascii="Times New Roman" w:hAnsi="Times New Roman"/>
          <w:color w:val="3B3B3B"/>
          <w:sz w:val="24"/>
          <w:szCs w:val="24"/>
        </w:rPr>
      </w:pPr>
    </w:p>
    <w:p w14:paraId="59CB0DCF" w14:textId="77777777" w:rsidR="007463FE" w:rsidRPr="0049650C" w:rsidRDefault="007463FE" w:rsidP="007463FE">
      <w:pPr>
        <w:autoSpaceDE w:val="0"/>
        <w:autoSpaceDN w:val="0"/>
        <w:adjustRightInd w:val="0"/>
        <w:spacing w:after="0" w:line="240" w:lineRule="auto"/>
        <w:rPr>
          <w:rFonts w:ascii="Times New Roman" w:hAnsi="Times New Roman"/>
          <w:color w:val="3B3B3B"/>
          <w:sz w:val="24"/>
          <w:szCs w:val="24"/>
        </w:rPr>
      </w:pPr>
      <w:r w:rsidRPr="0049650C">
        <w:rPr>
          <w:rFonts w:ascii="Times New Roman" w:hAnsi="Times New Roman"/>
          <w:color w:val="3B3B3B"/>
          <w:sz w:val="24"/>
          <w:szCs w:val="24"/>
        </w:rPr>
        <w:t>A. Policy</w:t>
      </w:r>
    </w:p>
    <w:p w14:paraId="5DDD9783" w14:textId="77777777" w:rsidR="007463FE" w:rsidRPr="00C76B01"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Streets constructed within the City shall be classified according to the following</w:t>
      </w:r>
      <w:r>
        <w:rPr>
          <w:rFonts w:ascii="Times New Roman" w:hAnsi="Times New Roman"/>
          <w:color w:val="3B3B3B"/>
          <w:sz w:val="24"/>
          <w:szCs w:val="24"/>
        </w:rPr>
        <w:t xml:space="preserve"> </w:t>
      </w:r>
      <w:r w:rsidRPr="00C76B01">
        <w:rPr>
          <w:rFonts w:ascii="Times New Roman" w:hAnsi="Times New Roman"/>
          <w:color w:val="3B3B3B"/>
          <w:sz w:val="24"/>
          <w:szCs w:val="24"/>
        </w:rPr>
        <w:t>criteria:</w:t>
      </w:r>
    </w:p>
    <w:p w14:paraId="190A6A36" w14:textId="77777777" w:rsidR="007463FE" w:rsidRDefault="007463FE" w:rsidP="007463FE">
      <w:pPr>
        <w:autoSpaceDE w:val="0"/>
        <w:autoSpaceDN w:val="0"/>
        <w:adjustRightInd w:val="0"/>
        <w:spacing w:after="0" w:line="240" w:lineRule="auto"/>
        <w:ind w:left="2160"/>
        <w:rPr>
          <w:rFonts w:ascii="Times New Roman" w:hAnsi="Times New Roman"/>
          <w:color w:val="3B3B3B"/>
          <w:sz w:val="24"/>
          <w:szCs w:val="24"/>
        </w:rPr>
      </w:pPr>
    </w:p>
    <w:p w14:paraId="3F99697E" w14:textId="77777777" w:rsidR="007463FE" w:rsidRPr="0049650C" w:rsidRDefault="007463FE" w:rsidP="007463FE">
      <w:pPr>
        <w:autoSpaceDE w:val="0"/>
        <w:autoSpaceDN w:val="0"/>
        <w:adjustRightInd w:val="0"/>
        <w:spacing w:after="0" w:line="240" w:lineRule="auto"/>
        <w:ind w:left="2160"/>
        <w:rPr>
          <w:rFonts w:ascii="Times New Roman" w:hAnsi="Times New Roman"/>
          <w:color w:val="3B3B3B"/>
          <w:sz w:val="24"/>
          <w:szCs w:val="24"/>
        </w:rPr>
      </w:pPr>
      <w:r w:rsidRPr="0049650C">
        <w:rPr>
          <w:rFonts w:ascii="Times New Roman" w:hAnsi="Times New Roman"/>
          <w:color w:val="3B3B3B"/>
          <w:sz w:val="24"/>
          <w:szCs w:val="24"/>
        </w:rPr>
        <w:t>Residential</w:t>
      </w:r>
      <w:r>
        <w:rPr>
          <w:rFonts w:ascii="Times New Roman" w:hAnsi="Times New Roman"/>
          <w:color w:val="3B3B3B"/>
          <w:sz w:val="24"/>
          <w:szCs w:val="24"/>
        </w:rPr>
        <w:tab/>
      </w:r>
      <w:r w:rsidRPr="0049650C">
        <w:rPr>
          <w:rFonts w:ascii="Times New Roman" w:hAnsi="Times New Roman"/>
          <w:color w:val="3B3B3B"/>
          <w:sz w:val="24"/>
          <w:szCs w:val="24"/>
        </w:rPr>
        <w:t>50 - 60 feet right-of-way</w:t>
      </w:r>
    </w:p>
    <w:p w14:paraId="7B70D25F" w14:textId="77777777" w:rsidR="007463FE" w:rsidRPr="0049650C" w:rsidRDefault="007463FE" w:rsidP="007463FE">
      <w:pPr>
        <w:autoSpaceDE w:val="0"/>
        <w:autoSpaceDN w:val="0"/>
        <w:adjustRightInd w:val="0"/>
        <w:spacing w:after="0" w:line="240" w:lineRule="auto"/>
        <w:ind w:left="2160"/>
        <w:rPr>
          <w:rFonts w:ascii="Times New Roman" w:hAnsi="Times New Roman"/>
          <w:color w:val="3B3B3B"/>
          <w:sz w:val="24"/>
          <w:szCs w:val="24"/>
        </w:rPr>
      </w:pPr>
      <w:r w:rsidRPr="0049650C">
        <w:rPr>
          <w:rFonts w:ascii="Times New Roman" w:hAnsi="Times New Roman"/>
          <w:color w:val="3B3B3B"/>
          <w:sz w:val="24"/>
          <w:szCs w:val="24"/>
        </w:rPr>
        <w:t>Collector</w:t>
      </w:r>
      <w:r>
        <w:rPr>
          <w:rFonts w:ascii="Times New Roman" w:hAnsi="Times New Roman"/>
          <w:color w:val="3B3B3B"/>
          <w:sz w:val="24"/>
          <w:szCs w:val="24"/>
        </w:rPr>
        <w:tab/>
      </w:r>
      <w:r w:rsidRPr="0049650C">
        <w:rPr>
          <w:rFonts w:ascii="Times New Roman" w:hAnsi="Times New Roman"/>
          <w:color w:val="3B3B3B"/>
          <w:sz w:val="24"/>
          <w:szCs w:val="24"/>
        </w:rPr>
        <w:t>80 feet of right-of-way</w:t>
      </w:r>
    </w:p>
    <w:p w14:paraId="32439148" w14:textId="77777777" w:rsidR="007463FE" w:rsidRPr="0049650C" w:rsidRDefault="007463FE" w:rsidP="007463FE">
      <w:pPr>
        <w:autoSpaceDE w:val="0"/>
        <w:autoSpaceDN w:val="0"/>
        <w:adjustRightInd w:val="0"/>
        <w:spacing w:after="0" w:line="240" w:lineRule="auto"/>
        <w:ind w:left="2160"/>
        <w:rPr>
          <w:rFonts w:ascii="Times New Roman" w:hAnsi="Times New Roman"/>
          <w:color w:val="3B3B3B"/>
          <w:sz w:val="24"/>
          <w:szCs w:val="24"/>
        </w:rPr>
      </w:pPr>
      <w:r w:rsidRPr="0049650C">
        <w:rPr>
          <w:rFonts w:ascii="Times New Roman" w:hAnsi="Times New Roman"/>
          <w:color w:val="3B3B3B"/>
          <w:sz w:val="24"/>
          <w:szCs w:val="24"/>
        </w:rPr>
        <w:t>Arterial</w:t>
      </w:r>
      <w:r>
        <w:rPr>
          <w:rFonts w:ascii="Times New Roman" w:hAnsi="Times New Roman"/>
          <w:color w:val="3B3B3B"/>
          <w:sz w:val="24"/>
          <w:szCs w:val="24"/>
        </w:rPr>
        <w:tab/>
      </w:r>
      <w:r w:rsidRPr="0049650C">
        <w:rPr>
          <w:rFonts w:ascii="Times New Roman" w:hAnsi="Times New Roman"/>
          <w:color w:val="3B3B3B"/>
          <w:sz w:val="24"/>
          <w:szCs w:val="24"/>
        </w:rPr>
        <w:t>100+ feet of right-of-way</w:t>
      </w:r>
    </w:p>
    <w:p w14:paraId="652939EA"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799FC023"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Residential streets shall be so laid out that use for through traffic will be discouraged.</w:t>
      </w:r>
    </w:p>
    <w:p w14:paraId="009B01C5"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559F8A34"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 xml:space="preserve">Arterial streets intersect at </w:t>
      </w:r>
      <w:proofErr w:type="gramStart"/>
      <w:r w:rsidRPr="00C76B01">
        <w:rPr>
          <w:rFonts w:ascii="Times New Roman" w:hAnsi="Times New Roman"/>
          <w:color w:val="3B3B3B"/>
          <w:sz w:val="24"/>
          <w:szCs w:val="24"/>
        </w:rPr>
        <w:t>90 degree</w:t>
      </w:r>
      <w:proofErr w:type="gramEnd"/>
      <w:r w:rsidRPr="00C76B01">
        <w:rPr>
          <w:rFonts w:ascii="Times New Roman" w:hAnsi="Times New Roman"/>
          <w:color w:val="3B3B3B"/>
          <w:sz w:val="24"/>
          <w:szCs w:val="24"/>
        </w:rPr>
        <w:t xml:space="preserve"> angels unless otherwise approved by the city.</w:t>
      </w:r>
    </w:p>
    <w:p w14:paraId="6485CA1A"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7BA72B3F"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Half-streets shall be prohibited.</w:t>
      </w:r>
    </w:p>
    <w:p w14:paraId="57330DFD"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5CAC97B9"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 xml:space="preserve">Strips of </w:t>
      </w:r>
      <w:proofErr w:type="gramStart"/>
      <w:r w:rsidRPr="00C76B01">
        <w:rPr>
          <w:rFonts w:ascii="Times New Roman" w:hAnsi="Times New Roman"/>
          <w:color w:val="3B3B3B"/>
          <w:sz w:val="24"/>
          <w:szCs w:val="24"/>
        </w:rPr>
        <w:t>privately owned</w:t>
      </w:r>
      <w:proofErr w:type="gramEnd"/>
      <w:r w:rsidRPr="00C76B01">
        <w:rPr>
          <w:rFonts w:ascii="Times New Roman" w:hAnsi="Times New Roman"/>
          <w:color w:val="3B3B3B"/>
          <w:sz w:val="24"/>
          <w:szCs w:val="24"/>
        </w:rPr>
        <w:t xml:space="preserve"> property reserved for the obvious purpose of controlling access to streets shall be prohibited except where control is definitely placed in the City under conditions approved by the City Council.</w:t>
      </w:r>
    </w:p>
    <w:p w14:paraId="644574DD"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74A8B59A"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Street alignments with centerline offsets of less than 125 feet shall be prohibited.</w:t>
      </w:r>
    </w:p>
    <w:p w14:paraId="074BD048"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02820D09"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B3B3B"/>
          <w:sz w:val="24"/>
          <w:szCs w:val="24"/>
        </w:rPr>
      </w:pPr>
      <w:r w:rsidRPr="00C76B01">
        <w:rPr>
          <w:rFonts w:ascii="Times New Roman" w:hAnsi="Times New Roman"/>
          <w:color w:val="3B3B3B"/>
          <w:sz w:val="24"/>
          <w:szCs w:val="24"/>
        </w:rPr>
        <w:t>A cul-de-sac shall not be longer than 600 feet and at the closed end shall have a-turnaround provided, having a minimum outside roadway diameter of 100 feet and a minimum street property line diameter of 120 feet.</w:t>
      </w:r>
    </w:p>
    <w:p w14:paraId="523AD28F" w14:textId="77777777" w:rsidR="007463FE" w:rsidRDefault="007463FE" w:rsidP="007463FE">
      <w:pPr>
        <w:autoSpaceDE w:val="0"/>
        <w:autoSpaceDN w:val="0"/>
        <w:adjustRightInd w:val="0"/>
        <w:spacing w:after="0" w:line="240" w:lineRule="auto"/>
        <w:ind w:left="720"/>
        <w:rPr>
          <w:rFonts w:ascii="Times New Roman" w:hAnsi="Times New Roman"/>
          <w:color w:val="3B3B3B"/>
          <w:sz w:val="24"/>
          <w:szCs w:val="24"/>
        </w:rPr>
      </w:pPr>
    </w:p>
    <w:p w14:paraId="35AC8BF2" w14:textId="77777777" w:rsidR="007463FE" w:rsidRPr="00C76B01" w:rsidRDefault="007463FE" w:rsidP="007463FE">
      <w:pPr>
        <w:numPr>
          <w:ilvl w:val="0"/>
          <w:numId w:val="13"/>
        </w:numPr>
        <w:autoSpaceDE w:val="0"/>
        <w:autoSpaceDN w:val="0"/>
        <w:adjustRightInd w:val="0"/>
        <w:spacing w:after="0" w:line="240" w:lineRule="auto"/>
        <w:rPr>
          <w:rFonts w:ascii="Times New Roman" w:hAnsi="Times New Roman"/>
          <w:color w:val="5D5D5D"/>
          <w:sz w:val="24"/>
          <w:szCs w:val="24"/>
        </w:rPr>
      </w:pPr>
      <w:r w:rsidRPr="00C76B01">
        <w:rPr>
          <w:rFonts w:ascii="Times New Roman" w:hAnsi="Times New Roman"/>
          <w:color w:val="3B3B3B"/>
          <w:sz w:val="24"/>
          <w:szCs w:val="24"/>
        </w:rPr>
        <w:t xml:space="preserve">Alleys are required in all residential subdivisions with rear access to lots. Alleys shall have a minimum right-of-way width of twenty (20) feet and be paved to the </w:t>
      </w:r>
      <w:r w:rsidRPr="00C76B01">
        <w:rPr>
          <w:rFonts w:ascii="Times New Roman" w:hAnsi="Times New Roman"/>
          <w:color w:val="383838"/>
          <w:sz w:val="24"/>
          <w:szCs w:val="24"/>
        </w:rPr>
        <w:t>standard of streets.</w:t>
      </w:r>
    </w:p>
    <w:p w14:paraId="3781A525" w14:textId="77777777" w:rsidR="007463FE" w:rsidRPr="00C76B01" w:rsidRDefault="007463FE" w:rsidP="007463FE">
      <w:pPr>
        <w:autoSpaceDE w:val="0"/>
        <w:autoSpaceDN w:val="0"/>
        <w:adjustRightInd w:val="0"/>
        <w:spacing w:after="0" w:line="240" w:lineRule="auto"/>
        <w:ind w:left="720"/>
        <w:rPr>
          <w:rFonts w:ascii="Times New Roman" w:hAnsi="Times New Roman"/>
          <w:color w:val="5D5D5D"/>
          <w:sz w:val="24"/>
          <w:szCs w:val="24"/>
        </w:rPr>
      </w:pPr>
    </w:p>
    <w:p w14:paraId="03A95B4E" w14:textId="77777777" w:rsidR="007463FE" w:rsidRPr="00C76B01" w:rsidRDefault="007463FE" w:rsidP="007463FE">
      <w:pPr>
        <w:numPr>
          <w:ilvl w:val="0"/>
          <w:numId w:val="13"/>
        </w:numPr>
        <w:autoSpaceDE w:val="0"/>
        <w:autoSpaceDN w:val="0"/>
        <w:adjustRightInd w:val="0"/>
        <w:spacing w:after="0" w:line="240" w:lineRule="auto"/>
        <w:rPr>
          <w:rFonts w:ascii="Times New Roman" w:hAnsi="Times New Roman"/>
          <w:color w:val="383838"/>
          <w:sz w:val="24"/>
          <w:szCs w:val="24"/>
        </w:rPr>
      </w:pPr>
      <w:r w:rsidRPr="00C76B01">
        <w:rPr>
          <w:rFonts w:ascii="Times New Roman" w:hAnsi="Times New Roman"/>
          <w:color w:val="383838"/>
          <w:sz w:val="24"/>
          <w:szCs w:val="24"/>
        </w:rPr>
        <w:t>Blocks shall be platted to allow two tiers of lots</w:t>
      </w:r>
      <w:r w:rsidRPr="00C76B01">
        <w:rPr>
          <w:rFonts w:ascii="Times New Roman" w:hAnsi="Times New Roman"/>
          <w:color w:val="5D5D5D"/>
          <w:sz w:val="24"/>
          <w:szCs w:val="24"/>
        </w:rPr>
        <w:t>.</w:t>
      </w:r>
    </w:p>
    <w:p w14:paraId="1320712B" w14:textId="77777777" w:rsidR="007463FE" w:rsidRDefault="007463FE" w:rsidP="007463FE">
      <w:pPr>
        <w:autoSpaceDE w:val="0"/>
        <w:autoSpaceDN w:val="0"/>
        <w:adjustRightInd w:val="0"/>
        <w:spacing w:after="0" w:line="240" w:lineRule="auto"/>
        <w:ind w:left="720"/>
        <w:rPr>
          <w:rFonts w:ascii="Times New Roman" w:hAnsi="Times New Roman"/>
          <w:color w:val="383838"/>
          <w:sz w:val="24"/>
          <w:szCs w:val="24"/>
        </w:rPr>
      </w:pPr>
    </w:p>
    <w:p w14:paraId="5EA22A14"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83838"/>
          <w:sz w:val="24"/>
          <w:szCs w:val="24"/>
        </w:rPr>
      </w:pPr>
      <w:r w:rsidRPr="00C76B01">
        <w:rPr>
          <w:rFonts w:ascii="Times New Roman" w:hAnsi="Times New Roman"/>
          <w:color w:val="383838"/>
          <w:sz w:val="24"/>
          <w:szCs w:val="24"/>
        </w:rPr>
        <w:t>All lots shall be adjacent to a dedicated street to which access is allowed. Where a tract of land is subdivided into parcels that are larger than normal building lots, such parcels shall be arranged to permit the opening of future streets and a logical ultimate re-subdivision. Side lot lines shall be at right angles to straight street lines or radial to curved street lines. Lots shall have an area not less than 8000 square feet and a width not less than 80 feet at the front lot line</w:t>
      </w:r>
      <w:r>
        <w:rPr>
          <w:rFonts w:ascii="Times New Roman" w:hAnsi="Times New Roman"/>
          <w:color w:val="383838"/>
          <w:sz w:val="24"/>
          <w:szCs w:val="24"/>
        </w:rPr>
        <w:t xml:space="preserve"> or as required by the City’s Zoning Ordinance if applicable.</w:t>
      </w:r>
    </w:p>
    <w:p w14:paraId="0E352898" w14:textId="77777777" w:rsidR="007463FE" w:rsidRDefault="007463FE" w:rsidP="007463FE">
      <w:pPr>
        <w:autoSpaceDE w:val="0"/>
        <w:autoSpaceDN w:val="0"/>
        <w:adjustRightInd w:val="0"/>
        <w:spacing w:after="0" w:line="240" w:lineRule="auto"/>
        <w:ind w:left="720"/>
        <w:rPr>
          <w:rFonts w:ascii="Times New Roman" w:hAnsi="Times New Roman"/>
          <w:color w:val="383838"/>
          <w:sz w:val="24"/>
          <w:szCs w:val="24"/>
        </w:rPr>
      </w:pPr>
    </w:p>
    <w:p w14:paraId="28631534"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83838"/>
          <w:sz w:val="24"/>
          <w:szCs w:val="24"/>
        </w:rPr>
      </w:pPr>
      <w:r w:rsidRPr="00C76B01">
        <w:rPr>
          <w:rFonts w:ascii="Times New Roman" w:hAnsi="Times New Roman"/>
          <w:color w:val="383838"/>
          <w:sz w:val="24"/>
          <w:szCs w:val="24"/>
        </w:rPr>
        <w:lastRenderedPageBreak/>
        <w:t xml:space="preserve">Blocks lengths shall not exceed </w:t>
      </w:r>
      <w:r>
        <w:rPr>
          <w:rFonts w:ascii="Times New Roman" w:hAnsi="Times New Roman"/>
          <w:color w:val="383838"/>
          <w:sz w:val="24"/>
          <w:szCs w:val="24"/>
        </w:rPr>
        <w:t>800</w:t>
      </w:r>
      <w:r w:rsidRPr="00C76B01">
        <w:rPr>
          <w:rFonts w:ascii="Times New Roman" w:hAnsi="Times New Roman"/>
          <w:color w:val="383838"/>
          <w:sz w:val="24"/>
          <w:szCs w:val="24"/>
        </w:rPr>
        <w:t xml:space="preserve"> feet in length as measured from street centerline.</w:t>
      </w:r>
    </w:p>
    <w:p w14:paraId="7C313864" w14:textId="77777777" w:rsidR="007463FE" w:rsidRDefault="007463FE" w:rsidP="007463FE">
      <w:pPr>
        <w:autoSpaceDE w:val="0"/>
        <w:autoSpaceDN w:val="0"/>
        <w:adjustRightInd w:val="0"/>
        <w:spacing w:after="0" w:line="240" w:lineRule="auto"/>
        <w:ind w:left="720"/>
        <w:rPr>
          <w:rFonts w:ascii="Times New Roman" w:hAnsi="Times New Roman"/>
          <w:color w:val="383838"/>
          <w:sz w:val="24"/>
          <w:szCs w:val="24"/>
        </w:rPr>
      </w:pPr>
    </w:p>
    <w:p w14:paraId="074D3FA1" w14:textId="77777777" w:rsidR="007463FE" w:rsidRPr="00C76B01" w:rsidRDefault="007463FE" w:rsidP="007463FE">
      <w:pPr>
        <w:numPr>
          <w:ilvl w:val="0"/>
          <w:numId w:val="13"/>
        </w:numPr>
        <w:autoSpaceDE w:val="0"/>
        <w:autoSpaceDN w:val="0"/>
        <w:adjustRightInd w:val="0"/>
        <w:spacing w:after="0" w:line="240" w:lineRule="auto"/>
        <w:rPr>
          <w:rFonts w:ascii="Times New Roman" w:hAnsi="Times New Roman"/>
          <w:color w:val="383838"/>
          <w:sz w:val="24"/>
          <w:szCs w:val="24"/>
        </w:rPr>
      </w:pPr>
      <w:r w:rsidRPr="00C76B01">
        <w:rPr>
          <w:rFonts w:ascii="Times New Roman" w:hAnsi="Times New Roman"/>
          <w:color w:val="383838"/>
          <w:sz w:val="24"/>
          <w:szCs w:val="24"/>
        </w:rPr>
        <w:t>Alleys, or loading courts, of a minimum width of 20 feet of paved surface, or in lieu thereof, adequate off-street loading space shall be provided in business blocks</w:t>
      </w:r>
      <w:r w:rsidRPr="00C76B01">
        <w:rPr>
          <w:rFonts w:ascii="Times New Roman" w:hAnsi="Times New Roman"/>
          <w:color w:val="5D5D5D"/>
          <w:sz w:val="24"/>
          <w:szCs w:val="24"/>
        </w:rPr>
        <w:t>.</w:t>
      </w:r>
    </w:p>
    <w:p w14:paraId="398EBB29" w14:textId="77777777" w:rsidR="007463FE" w:rsidRDefault="007463FE" w:rsidP="007463FE">
      <w:pPr>
        <w:autoSpaceDE w:val="0"/>
        <w:autoSpaceDN w:val="0"/>
        <w:adjustRightInd w:val="0"/>
        <w:spacing w:after="0" w:line="240" w:lineRule="auto"/>
        <w:ind w:left="720"/>
        <w:rPr>
          <w:rFonts w:ascii="Times New Roman" w:hAnsi="Times New Roman"/>
          <w:color w:val="383838"/>
          <w:sz w:val="24"/>
          <w:szCs w:val="24"/>
        </w:rPr>
      </w:pPr>
    </w:p>
    <w:p w14:paraId="33AEEC29" w14:textId="77777777" w:rsidR="007463FE" w:rsidRDefault="007463FE" w:rsidP="007463FE">
      <w:pPr>
        <w:numPr>
          <w:ilvl w:val="0"/>
          <w:numId w:val="13"/>
        </w:numPr>
        <w:autoSpaceDE w:val="0"/>
        <w:autoSpaceDN w:val="0"/>
        <w:adjustRightInd w:val="0"/>
        <w:spacing w:after="0" w:line="240" w:lineRule="auto"/>
        <w:rPr>
          <w:rFonts w:ascii="Times New Roman" w:hAnsi="Times New Roman"/>
          <w:color w:val="383838"/>
          <w:sz w:val="24"/>
          <w:szCs w:val="24"/>
        </w:rPr>
      </w:pPr>
      <w:bookmarkStart w:id="1" w:name="_Hlk528763657"/>
      <w:r w:rsidRPr="00C76B01">
        <w:rPr>
          <w:rFonts w:ascii="Times New Roman" w:hAnsi="Times New Roman"/>
          <w:color w:val="383838"/>
          <w:sz w:val="24"/>
          <w:szCs w:val="24"/>
        </w:rPr>
        <w:t>Existing Adjacent Streets</w:t>
      </w:r>
    </w:p>
    <w:p w14:paraId="58A6B9AF" w14:textId="77777777" w:rsidR="007463FE" w:rsidRDefault="007463FE" w:rsidP="007463FE">
      <w:pPr>
        <w:autoSpaceDE w:val="0"/>
        <w:autoSpaceDN w:val="0"/>
        <w:adjustRightInd w:val="0"/>
        <w:spacing w:after="0" w:line="240" w:lineRule="auto"/>
        <w:ind w:left="720"/>
        <w:rPr>
          <w:rFonts w:ascii="Times New Roman" w:hAnsi="Times New Roman"/>
          <w:color w:val="383838"/>
          <w:sz w:val="24"/>
          <w:szCs w:val="24"/>
        </w:rPr>
      </w:pPr>
    </w:p>
    <w:p w14:paraId="0F2E51C8" w14:textId="77777777" w:rsidR="007463FE" w:rsidRDefault="007463FE" w:rsidP="007463FE">
      <w:pPr>
        <w:numPr>
          <w:ilvl w:val="1"/>
          <w:numId w:val="13"/>
        </w:numPr>
        <w:autoSpaceDE w:val="0"/>
        <w:autoSpaceDN w:val="0"/>
        <w:adjustRightInd w:val="0"/>
        <w:spacing w:after="0" w:line="240" w:lineRule="auto"/>
        <w:rPr>
          <w:rFonts w:ascii="Times New Roman" w:hAnsi="Times New Roman"/>
          <w:color w:val="383838"/>
          <w:sz w:val="24"/>
          <w:szCs w:val="24"/>
        </w:rPr>
      </w:pPr>
      <w:r w:rsidRPr="00C76B01">
        <w:rPr>
          <w:rFonts w:ascii="Times New Roman" w:hAnsi="Times New Roman"/>
          <w:color w:val="383838"/>
          <w:sz w:val="24"/>
          <w:szCs w:val="24"/>
        </w:rPr>
        <w:t>When a proposed subdivision of land abuts either one or both sides of an existing substandard road according to the then existing current City of Garrett standards, the Developer shall be required to improve the existing road at his expense to bring the same to the City of Garrett standards.</w:t>
      </w:r>
    </w:p>
    <w:p w14:paraId="7F042C03" w14:textId="77777777" w:rsidR="007463FE" w:rsidRDefault="007463FE" w:rsidP="007463FE">
      <w:pPr>
        <w:autoSpaceDE w:val="0"/>
        <w:autoSpaceDN w:val="0"/>
        <w:adjustRightInd w:val="0"/>
        <w:spacing w:after="0" w:line="240" w:lineRule="auto"/>
        <w:ind w:left="1440"/>
        <w:rPr>
          <w:rFonts w:ascii="Times New Roman" w:hAnsi="Times New Roman"/>
          <w:color w:val="383838"/>
          <w:sz w:val="24"/>
          <w:szCs w:val="24"/>
        </w:rPr>
      </w:pPr>
    </w:p>
    <w:p w14:paraId="5E195E6F" w14:textId="77777777" w:rsidR="007463FE" w:rsidRDefault="007463FE" w:rsidP="007463FE">
      <w:pPr>
        <w:numPr>
          <w:ilvl w:val="1"/>
          <w:numId w:val="13"/>
        </w:numPr>
        <w:autoSpaceDE w:val="0"/>
        <w:autoSpaceDN w:val="0"/>
        <w:adjustRightInd w:val="0"/>
        <w:spacing w:after="0" w:line="240" w:lineRule="auto"/>
        <w:rPr>
          <w:rFonts w:ascii="Times New Roman" w:hAnsi="Times New Roman"/>
          <w:color w:val="383838"/>
          <w:sz w:val="24"/>
          <w:szCs w:val="24"/>
        </w:rPr>
      </w:pPr>
      <w:r w:rsidRPr="00C76B01">
        <w:rPr>
          <w:rFonts w:ascii="Times New Roman" w:hAnsi="Times New Roman"/>
          <w:color w:val="383838"/>
          <w:sz w:val="24"/>
          <w:szCs w:val="24"/>
        </w:rPr>
        <w:t>Whenever under any of the provisions of this section, funds are required to be escrowed for the cost of future improvements to substandard roads, the form of such escrow shall be cash or its</w:t>
      </w:r>
      <w:r>
        <w:rPr>
          <w:rFonts w:ascii="Times New Roman" w:hAnsi="Times New Roman"/>
          <w:color w:val="383838"/>
          <w:sz w:val="24"/>
          <w:szCs w:val="24"/>
        </w:rPr>
        <w:t xml:space="preserve"> </w:t>
      </w:r>
      <w:r w:rsidRPr="00C76B01">
        <w:rPr>
          <w:rFonts w:ascii="Times New Roman" w:hAnsi="Times New Roman"/>
          <w:color w:val="383838"/>
          <w:sz w:val="24"/>
          <w:szCs w:val="24"/>
        </w:rPr>
        <w:t>equivalent.</w:t>
      </w:r>
    </w:p>
    <w:bookmarkEnd w:id="1"/>
    <w:p w14:paraId="0E489F2B" w14:textId="77777777" w:rsidR="007463FE" w:rsidRPr="00173D37" w:rsidRDefault="007463FE" w:rsidP="007463FE">
      <w:pPr>
        <w:pStyle w:val="ListParagraph"/>
        <w:ind w:left="360" w:hanging="360"/>
        <w:jc w:val="both"/>
        <w:rPr>
          <w:rFonts w:ascii="Arial" w:hAnsi="Arial" w:cs="Arial"/>
        </w:rPr>
      </w:pPr>
    </w:p>
    <w:p w14:paraId="130EFC1B" w14:textId="77777777" w:rsidR="007463FE" w:rsidRPr="00173D37" w:rsidRDefault="007463FE" w:rsidP="007463FE">
      <w:pPr>
        <w:numPr>
          <w:ilvl w:val="0"/>
          <w:numId w:val="13"/>
        </w:numPr>
        <w:spacing w:after="0" w:line="240" w:lineRule="auto"/>
        <w:jc w:val="both"/>
        <w:rPr>
          <w:rFonts w:ascii="Arial" w:hAnsi="Arial" w:cs="Arial"/>
          <w:iCs/>
          <w:color w:val="000000"/>
        </w:rPr>
      </w:pPr>
      <w:r w:rsidRPr="00173D37">
        <w:rPr>
          <w:rFonts w:ascii="Arial" w:hAnsi="Arial" w:cs="Arial"/>
        </w:rPr>
        <w:t>The arrangement of streets in a subdivision shall either:</w:t>
      </w:r>
    </w:p>
    <w:p w14:paraId="40EA5639" w14:textId="77777777" w:rsidR="007463FE" w:rsidRDefault="007463FE" w:rsidP="007463FE">
      <w:pPr>
        <w:autoSpaceDE w:val="0"/>
        <w:autoSpaceDN w:val="0"/>
        <w:adjustRightInd w:val="0"/>
        <w:spacing w:after="0" w:line="240" w:lineRule="auto"/>
        <w:ind w:left="1440"/>
        <w:jc w:val="both"/>
        <w:rPr>
          <w:rFonts w:ascii="Arial" w:hAnsi="Arial" w:cs="Arial"/>
        </w:rPr>
      </w:pPr>
    </w:p>
    <w:p w14:paraId="78FAAE4F" w14:textId="77777777" w:rsidR="007463FE" w:rsidRPr="00173D37" w:rsidRDefault="007463FE" w:rsidP="007463FE">
      <w:pPr>
        <w:numPr>
          <w:ilvl w:val="1"/>
          <w:numId w:val="28"/>
        </w:numPr>
        <w:tabs>
          <w:tab w:val="clear" w:pos="1440"/>
        </w:tabs>
        <w:autoSpaceDE w:val="0"/>
        <w:autoSpaceDN w:val="0"/>
        <w:adjustRightInd w:val="0"/>
        <w:spacing w:after="0" w:line="240" w:lineRule="auto"/>
        <w:jc w:val="both"/>
        <w:rPr>
          <w:rFonts w:ascii="Arial" w:hAnsi="Arial" w:cs="Arial"/>
        </w:rPr>
      </w:pPr>
      <w:r w:rsidRPr="00173D37">
        <w:rPr>
          <w:rFonts w:ascii="Arial" w:hAnsi="Arial" w:cs="Arial"/>
        </w:rPr>
        <w:t xml:space="preserve">Provide for the continuation or appropriate projection of existing streets in surrounding areas; or </w:t>
      </w:r>
    </w:p>
    <w:p w14:paraId="43FDF23A" w14:textId="77777777" w:rsidR="007463FE" w:rsidRDefault="007463FE" w:rsidP="007463FE">
      <w:pPr>
        <w:autoSpaceDE w:val="0"/>
        <w:autoSpaceDN w:val="0"/>
        <w:adjustRightInd w:val="0"/>
        <w:spacing w:after="0" w:line="240" w:lineRule="auto"/>
        <w:ind w:left="1440"/>
        <w:jc w:val="both"/>
        <w:rPr>
          <w:rFonts w:ascii="Arial" w:hAnsi="Arial" w:cs="Arial"/>
        </w:rPr>
      </w:pPr>
    </w:p>
    <w:p w14:paraId="004279B5" w14:textId="77777777" w:rsidR="007463FE" w:rsidRPr="00173D37" w:rsidRDefault="007463FE" w:rsidP="007463FE">
      <w:pPr>
        <w:numPr>
          <w:ilvl w:val="1"/>
          <w:numId w:val="28"/>
        </w:numPr>
        <w:tabs>
          <w:tab w:val="clear" w:pos="1440"/>
        </w:tabs>
        <w:autoSpaceDE w:val="0"/>
        <w:autoSpaceDN w:val="0"/>
        <w:adjustRightInd w:val="0"/>
        <w:spacing w:after="0" w:line="240" w:lineRule="auto"/>
        <w:jc w:val="both"/>
        <w:rPr>
          <w:rFonts w:ascii="Arial" w:hAnsi="Arial" w:cs="Arial"/>
        </w:rPr>
      </w:pPr>
      <w:r w:rsidRPr="00173D37">
        <w:rPr>
          <w:rFonts w:ascii="Arial" w:hAnsi="Arial" w:cs="Arial"/>
        </w:rPr>
        <w:t xml:space="preserve">Conform to a plan for the neighborhood approved or adopted by the Council to meet a particular situation where topographical or other conditions make continuance or conformance to existing streets impractical. </w:t>
      </w:r>
    </w:p>
    <w:p w14:paraId="1143D80B" w14:textId="77777777" w:rsidR="007463FE" w:rsidRPr="00173D37" w:rsidRDefault="007463FE" w:rsidP="007463FE">
      <w:pPr>
        <w:pStyle w:val="ListParagraph"/>
        <w:jc w:val="both"/>
        <w:rPr>
          <w:rFonts w:ascii="Arial" w:hAnsi="Arial" w:cs="Arial"/>
        </w:rPr>
      </w:pPr>
    </w:p>
    <w:p w14:paraId="72C3D5D1" w14:textId="77777777" w:rsidR="007463FE" w:rsidRPr="00173D37" w:rsidRDefault="007463FE" w:rsidP="007463FE">
      <w:pPr>
        <w:autoSpaceDE w:val="0"/>
        <w:autoSpaceDN w:val="0"/>
        <w:adjustRightInd w:val="0"/>
        <w:ind w:left="720"/>
        <w:jc w:val="both"/>
        <w:rPr>
          <w:rFonts w:ascii="Arial" w:hAnsi="Arial" w:cs="Arial"/>
        </w:rPr>
      </w:pPr>
      <w:r w:rsidRPr="00173D37">
        <w:rPr>
          <w:rFonts w:ascii="Arial" w:hAnsi="Arial" w:cs="Arial"/>
        </w:rPr>
        <w:t xml:space="preserve">Single-entry subdivisions shall be discouraged, and any subdivision containing more than fifteen lots must include two or more connections to public streets outside of the subdivision. Where the Council finds that more than one street connection is not necessary, the Council may require a pedestrian right-of-way containing sidewalk, trail or other subdivision improvements to facilitate pedestrian travel in lieu of multiple street connections. </w:t>
      </w:r>
    </w:p>
    <w:p w14:paraId="5DEEA77E"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279C86D5"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B. Engineering Design</w:t>
      </w:r>
    </w:p>
    <w:p w14:paraId="3AED6F19"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41CBE421"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The engineering design of streets in the City of Garrett shall conform to the then current street</w:t>
      </w:r>
      <w:r>
        <w:rPr>
          <w:rFonts w:ascii="Times New Roman" w:hAnsi="Times New Roman"/>
          <w:color w:val="383838"/>
          <w:sz w:val="24"/>
          <w:szCs w:val="24"/>
        </w:rPr>
        <w:t xml:space="preserve"> </w:t>
      </w:r>
      <w:r w:rsidRPr="0049650C">
        <w:rPr>
          <w:rFonts w:ascii="Times New Roman" w:hAnsi="Times New Roman"/>
          <w:color w:val="383838"/>
          <w:sz w:val="24"/>
          <w:szCs w:val="24"/>
        </w:rPr>
        <w:t>standards as adopted by the City of Garrett, but in no case less t</w:t>
      </w:r>
      <w:r>
        <w:rPr>
          <w:rFonts w:ascii="Times New Roman" w:hAnsi="Times New Roman"/>
          <w:color w:val="383838"/>
          <w:sz w:val="24"/>
          <w:szCs w:val="24"/>
        </w:rPr>
        <w:t xml:space="preserve">han 18 feet wide constructed of </w:t>
      </w:r>
      <w:r w:rsidRPr="0049650C">
        <w:rPr>
          <w:rFonts w:ascii="Times New Roman" w:hAnsi="Times New Roman"/>
          <w:color w:val="383838"/>
          <w:sz w:val="24"/>
          <w:szCs w:val="24"/>
        </w:rPr>
        <w:t>six inch (6") thick reinforced concrete or six inch (6") thick cem</w:t>
      </w:r>
      <w:r>
        <w:rPr>
          <w:rFonts w:ascii="Times New Roman" w:hAnsi="Times New Roman"/>
          <w:color w:val="383838"/>
          <w:sz w:val="24"/>
          <w:szCs w:val="24"/>
        </w:rPr>
        <w:t>ent stabilized base topped with 1-1/</w:t>
      </w:r>
      <w:r w:rsidRPr="0049650C">
        <w:rPr>
          <w:rFonts w:ascii="Times New Roman" w:hAnsi="Times New Roman"/>
          <w:color w:val="383838"/>
          <w:sz w:val="24"/>
          <w:szCs w:val="24"/>
        </w:rPr>
        <w:t>2</w:t>
      </w:r>
      <w:r>
        <w:rPr>
          <w:rFonts w:ascii="Times New Roman" w:hAnsi="Times New Roman"/>
          <w:color w:val="383838"/>
          <w:sz w:val="24"/>
          <w:szCs w:val="24"/>
        </w:rPr>
        <w:t xml:space="preserve">” </w:t>
      </w:r>
      <w:r w:rsidRPr="0049650C">
        <w:rPr>
          <w:rFonts w:ascii="Times New Roman" w:hAnsi="Times New Roman"/>
          <w:color w:val="383838"/>
          <w:sz w:val="24"/>
          <w:szCs w:val="24"/>
        </w:rPr>
        <w:t xml:space="preserve">of hot mix asphalt cement. Curb and gutter </w:t>
      </w:r>
      <w:proofErr w:type="gramStart"/>
      <w:r w:rsidRPr="0049650C">
        <w:rPr>
          <w:rFonts w:ascii="Times New Roman" w:hAnsi="Times New Roman"/>
          <w:color w:val="383838"/>
          <w:sz w:val="24"/>
          <w:szCs w:val="24"/>
        </w:rPr>
        <w:t>is</w:t>
      </w:r>
      <w:proofErr w:type="gramEnd"/>
      <w:r w:rsidRPr="0049650C">
        <w:rPr>
          <w:rFonts w:ascii="Times New Roman" w:hAnsi="Times New Roman"/>
          <w:color w:val="383838"/>
          <w:sz w:val="24"/>
          <w:szCs w:val="24"/>
        </w:rPr>
        <w:t xml:space="preserve"> required, but may be omitted provided the</w:t>
      </w:r>
      <w:r>
        <w:rPr>
          <w:rFonts w:ascii="Times New Roman" w:hAnsi="Times New Roman"/>
          <w:color w:val="383838"/>
          <w:sz w:val="24"/>
          <w:szCs w:val="24"/>
        </w:rPr>
        <w:t xml:space="preserve"> </w:t>
      </w:r>
      <w:r w:rsidRPr="0049650C">
        <w:rPr>
          <w:rFonts w:ascii="Times New Roman" w:hAnsi="Times New Roman"/>
          <w:color w:val="383838"/>
          <w:sz w:val="24"/>
          <w:szCs w:val="24"/>
        </w:rPr>
        <w:t xml:space="preserve">street right-of-way width is increased to 60 feet or more to allow </w:t>
      </w:r>
      <w:r>
        <w:rPr>
          <w:rFonts w:ascii="Times New Roman" w:hAnsi="Times New Roman"/>
          <w:color w:val="383838"/>
          <w:sz w:val="24"/>
          <w:szCs w:val="24"/>
        </w:rPr>
        <w:t xml:space="preserve">adequate space for road ditches </w:t>
      </w:r>
      <w:r w:rsidRPr="0049650C">
        <w:rPr>
          <w:rFonts w:ascii="Times New Roman" w:hAnsi="Times New Roman"/>
          <w:color w:val="383838"/>
          <w:sz w:val="24"/>
          <w:szCs w:val="24"/>
        </w:rPr>
        <w:t>sloped at not less than four (4) to one (1) slope.</w:t>
      </w:r>
    </w:p>
    <w:p w14:paraId="45FB9BDB"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p>
    <w:p w14:paraId="6097008A"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II</w:t>
      </w:r>
      <w:r>
        <w:rPr>
          <w:rFonts w:ascii="Times New Roman" w:hAnsi="Times New Roman"/>
          <w:color w:val="383838"/>
          <w:sz w:val="24"/>
          <w:szCs w:val="24"/>
        </w:rPr>
        <w:t>.</w:t>
      </w:r>
      <w:r w:rsidRPr="0049650C">
        <w:rPr>
          <w:rFonts w:ascii="Times New Roman" w:hAnsi="Times New Roman"/>
          <w:color w:val="383838"/>
          <w:sz w:val="24"/>
          <w:szCs w:val="24"/>
        </w:rPr>
        <w:t xml:space="preserve"> STORM SEWERS</w:t>
      </w:r>
    </w:p>
    <w:p w14:paraId="1BFCA220" w14:textId="77777777" w:rsidR="007463FE" w:rsidRDefault="007463FE" w:rsidP="007463FE">
      <w:pPr>
        <w:autoSpaceDE w:val="0"/>
        <w:autoSpaceDN w:val="0"/>
        <w:adjustRightInd w:val="0"/>
        <w:spacing w:after="0" w:line="240" w:lineRule="auto"/>
        <w:rPr>
          <w:rFonts w:ascii="Times New Roman" w:hAnsi="Times New Roman"/>
          <w:color w:val="383838"/>
          <w:sz w:val="24"/>
          <w:szCs w:val="24"/>
        </w:rPr>
      </w:pPr>
    </w:p>
    <w:p w14:paraId="45E45FFE" w14:textId="77777777" w:rsidR="007463FE" w:rsidRPr="0049650C" w:rsidRDefault="007463FE" w:rsidP="007463FE">
      <w:pPr>
        <w:autoSpaceDE w:val="0"/>
        <w:autoSpaceDN w:val="0"/>
        <w:adjustRightInd w:val="0"/>
        <w:spacing w:after="0" w:line="240" w:lineRule="auto"/>
        <w:rPr>
          <w:rFonts w:ascii="Times New Roman" w:hAnsi="Times New Roman"/>
          <w:color w:val="383838"/>
          <w:sz w:val="24"/>
          <w:szCs w:val="24"/>
        </w:rPr>
      </w:pPr>
      <w:r w:rsidRPr="0049650C">
        <w:rPr>
          <w:rFonts w:ascii="Times New Roman" w:hAnsi="Times New Roman"/>
          <w:color w:val="383838"/>
          <w:sz w:val="24"/>
          <w:szCs w:val="24"/>
        </w:rPr>
        <w:t>A. Policy</w:t>
      </w:r>
    </w:p>
    <w:p w14:paraId="65438038" w14:textId="77777777" w:rsidR="007463FE" w:rsidRPr="0049650C" w:rsidRDefault="007463FE" w:rsidP="007463FE">
      <w:pPr>
        <w:autoSpaceDE w:val="0"/>
        <w:autoSpaceDN w:val="0"/>
        <w:adjustRightInd w:val="0"/>
        <w:spacing w:after="0" w:line="240" w:lineRule="auto"/>
        <w:ind w:firstLine="720"/>
        <w:rPr>
          <w:rFonts w:ascii="Times New Roman" w:hAnsi="Times New Roman"/>
          <w:color w:val="363636"/>
          <w:sz w:val="24"/>
          <w:szCs w:val="24"/>
        </w:rPr>
      </w:pPr>
      <w:r w:rsidRPr="0049650C">
        <w:rPr>
          <w:rFonts w:ascii="Times New Roman" w:hAnsi="Times New Roman"/>
          <w:color w:val="363636"/>
          <w:sz w:val="24"/>
          <w:szCs w:val="24"/>
        </w:rPr>
        <w:lastRenderedPageBreak/>
        <w:t>An adequate storm sewer system, consisting of inlets, pipes and other drainage structures,</w:t>
      </w:r>
      <w:r>
        <w:rPr>
          <w:rFonts w:ascii="Times New Roman" w:hAnsi="Times New Roman"/>
          <w:color w:val="363636"/>
          <w:sz w:val="24"/>
          <w:szCs w:val="24"/>
        </w:rPr>
        <w:t xml:space="preserve"> </w:t>
      </w:r>
      <w:r w:rsidRPr="0049650C">
        <w:rPr>
          <w:rFonts w:ascii="Times New Roman" w:hAnsi="Times New Roman"/>
          <w:color w:val="363636"/>
          <w:sz w:val="24"/>
          <w:szCs w:val="24"/>
        </w:rPr>
        <w:t>shall be constructed to conform to the current drainage requirem</w:t>
      </w:r>
      <w:r>
        <w:rPr>
          <w:rFonts w:ascii="Times New Roman" w:hAnsi="Times New Roman"/>
          <w:color w:val="363636"/>
          <w:sz w:val="24"/>
          <w:szCs w:val="24"/>
        </w:rPr>
        <w:t xml:space="preserve">ents of the City of Garrett. If </w:t>
      </w:r>
      <w:r w:rsidRPr="0049650C">
        <w:rPr>
          <w:rFonts w:ascii="Times New Roman" w:hAnsi="Times New Roman"/>
          <w:color w:val="363636"/>
          <w:sz w:val="24"/>
          <w:szCs w:val="24"/>
        </w:rPr>
        <w:t xml:space="preserve">open channels are used, side slopes of </w:t>
      </w:r>
      <w:proofErr w:type="gramStart"/>
      <w:r w:rsidRPr="0049650C">
        <w:rPr>
          <w:rFonts w:ascii="Times New Roman" w:hAnsi="Times New Roman"/>
          <w:color w:val="363636"/>
          <w:sz w:val="24"/>
          <w:szCs w:val="24"/>
        </w:rPr>
        <w:t>4 :</w:t>
      </w:r>
      <w:proofErr w:type="gramEnd"/>
      <w:r w:rsidRPr="0049650C">
        <w:rPr>
          <w:rFonts w:ascii="Times New Roman" w:hAnsi="Times New Roman"/>
          <w:color w:val="363636"/>
          <w:sz w:val="24"/>
          <w:szCs w:val="24"/>
        </w:rPr>
        <w:t xml:space="preserve"> 1 with concrete pilot</w:t>
      </w:r>
      <w:r>
        <w:rPr>
          <w:rFonts w:ascii="Times New Roman" w:hAnsi="Times New Roman"/>
          <w:color w:val="363636"/>
          <w:sz w:val="24"/>
          <w:szCs w:val="24"/>
        </w:rPr>
        <w:t xml:space="preserve"> channels shall be constructed. </w:t>
      </w:r>
      <w:r w:rsidRPr="0049650C">
        <w:rPr>
          <w:rFonts w:ascii="Times New Roman" w:hAnsi="Times New Roman"/>
          <w:color w:val="363636"/>
          <w:sz w:val="24"/>
          <w:szCs w:val="24"/>
        </w:rPr>
        <w:t xml:space="preserve">Areas subject to flood conditions during a </w:t>
      </w:r>
      <w:proofErr w:type="gramStart"/>
      <w:r w:rsidRPr="0049650C">
        <w:rPr>
          <w:rFonts w:ascii="Times New Roman" w:hAnsi="Times New Roman"/>
          <w:color w:val="363636"/>
          <w:sz w:val="24"/>
          <w:szCs w:val="24"/>
        </w:rPr>
        <w:t>10 year</w:t>
      </w:r>
      <w:proofErr w:type="gramEnd"/>
      <w:r w:rsidRPr="0049650C">
        <w:rPr>
          <w:rFonts w:ascii="Times New Roman" w:hAnsi="Times New Roman"/>
          <w:color w:val="363636"/>
          <w:sz w:val="24"/>
          <w:szCs w:val="24"/>
        </w:rPr>
        <w:t xml:space="preserve"> frequency storm</w:t>
      </w:r>
      <w:r>
        <w:rPr>
          <w:rFonts w:ascii="Times New Roman" w:hAnsi="Times New Roman"/>
          <w:color w:val="363636"/>
          <w:sz w:val="24"/>
          <w:szCs w:val="24"/>
        </w:rPr>
        <w:t xml:space="preserve"> event or as established by the </w:t>
      </w:r>
      <w:r w:rsidRPr="0049650C">
        <w:rPr>
          <w:rFonts w:ascii="Times New Roman" w:hAnsi="Times New Roman"/>
          <w:color w:val="363636"/>
          <w:sz w:val="24"/>
          <w:szCs w:val="24"/>
        </w:rPr>
        <w:t>city will not be considered for development until adequate drainage has been provided.</w:t>
      </w:r>
    </w:p>
    <w:p w14:paraId="699AC23A"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711A1BC3"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B. Engineering Design</w:t>
      </w:r>
    </w:p>
    <w:p w14:paraId="11A7E8E0"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719D958A" w14:textId="77777777" w:rsidR="007463FE" w:rsidRPr="0049650C" w:rsidRDefault="007463FE" w:rsidP="007463FE">
      <w:pPr>
        <w:autoSpaceDE w:val="0"/>
        <w:autoSpaceDN w:val="0"/>
        <w:adjustRightInd w:val="0"/>
        <w:spacing w:after="0" w:line="240" w:lineRule="auto"/>
        <w:ind w:firstLine="720"/>
        <w:rPr>
          <w:rFonts w:ascii="Times New Roman" w:hAnsi="Times New Roman"/>
          <w:color w:val="363636"/>
          <w:sz w:val="24"/>
          <w:szCs w:val="24"/>
        </w:rPr>
      </w:pPr>
      <w:r w:rsidRPr="0049650C">
        <w:rPr>
          <w:rFonts w:ascii="Times New Roman" w:hAnsi="Times New Roman"/>
          <w:color w:val="363636"/>
          <w:sz w:val="24"/>
          <w:szCs w:val="24"/>
        </w:rPr>
        <w:t xml:space="preserve">No storm water conduits shall be smaller than </w:t>
      </w:r>
      <w:r>
        <w:rPr>
          <w:rFonts w:ascii="Times New Roman" w:hAnsi="Times New Roman"/>
          <w:color w:val="363636"/>
          <w:sz w:val="24"/>
          <w:szCs w:val="24"/>
        </w:rPr>
        <w:t>15”</w:t>
      </w:r>
      <w:r w:rsidRPr="0049650C">
        <w:rPr>
          <w:rFonts w:ascii="Times New Roman" w:hAnsi="Times New Roman"/>
          <w:color w:val="363636"/>
          <w:sz w:val="24"/>
          <w:szCs w:val="24"/>
        </w:rPr>
        <w:t xml:space="preserve"> diameter. All culvert pipes shall end</w:t>
      </w:r>
      <w:r>
        <w:rPr>
          <w:rFonts w:ascii="Times New Roman" w:hAnsi="Times New Roman"/>
          <w:color w:val="363636"/>
          <w:sz w:val="24"/>
          <w:szCs w:val="24"/>
        </w:rPr>
        <w:t xml:space="preserve"> </w:t>
      </w:r>
      <w:r w:rsidRPr="0049650C">
        <w:rPr>
          <w:rFonts w:ascii="Times New Roman" w:hAnsi="Times New Roman"/>
          <w:color w:val="363636"/>
          <w:sz w:val="24"/>
          <w:szCs w:val="24"/>
        </w:rPr>
        <w:t>with a headwall or sloped safety ends. Stormwater runoff shall be designed based on the Rational</w:t>
      </w:r>
      <w:r>
        <w:rPr>
          <w:rFonts w:ascii="Times New Roman" w:hAnsi="Times New Roman"/>
          <w:color w:val="363636"/>
          <w:sz w:val="24"/>
          <w:szCs w:val="24"/>
        </w:rPr>
        <w:t xml:space="preserve"> </w:t>
      </w:r>
      <w:r w:rsidRPr="0049650C">
        <w:rPr>
          <w:rFonts w:ascii="Times New Roman" w:hAnsi="Times New Roman"/>
          <w:color w:val="363636"/>
          <w:sz w:val="24"/>
          <w:szCs w:val="24"/>
        </w:rPr>
        <w:t xml:space="preserve">Method or approved equal using a minimum </w:t>
      </w:r>
      <w:proofErr w:type="gramStart"/>
      <w:r w:rsidRPr="0049650C">
        <w:rPr>
          <w:rFonts w:ascii="Times New Roman" w:hAnsi="Times New Roman"/>
          <w:color w:val="363636"/>
          <w:sz w:val="24"/>
          <w:szCs w:val="24"/>
        </w:rPr>
        <w:t>10 year</w:t>
      </w:r>
      <w:proofErr w:type="gramEnd"/>
      <w:r w:rsidRPr="0049650C">
        <w:rPr>
          <w:rFonts w:ascii="Times New Roman" w:hAnsi="Times New Roman"/>
          <w:color w:val="363636"/>
          <w:sz w:val="24"/>
          <w:szCs w:val="24"/>
        </w:rPr>
        <w:t xml:space="preserve"> storm frequency for residential areas.</w:t>
      </w:r>
    </w:p>
    <w:p w14:paraId="457EC9DE"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2C131182"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r w:rsidRPr="0049650C">
        <w:rPr>
          <w:rFonts w:ascii="Times New Roman" w:hAnsi="Times New Roman"/>
          <w:color w:val="363636"/>
          <w:sz w:val="24"/>
          <w:szCs w:val="24"/>
        </w:rPr>
        <w:t>III. WATER AND WASTEWATER</w:t>
      </w:r>
    </w:p>
    <w:p w14:paraId="7293631E"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1B4E6D43" w14:textId="77777777" w:rsidR="007463FE" w:rsidRDefault="007463FE" w:rsidP="007463FE">
      <w:pPr>
        <w:numPr>
          <w:ilvl w:val="2"/>
          <w:numId w:val="16"/>
        </w:numPr>
        <w:autoSpaceDE w:val="0"/>
        <w:autoSpaceDN w:val="0"/>
        <w:adjustRightInd w:val="0"/>
        <w:spacing w:after="0" w:line="240" w:lineRule="auto"/>
        <w:ind w:left="360"/>
        <w:rPr>
          <w:rFonts w:ascii="Times New Roman" w:hAnsi="Times New Roman"/>
          <w:color w:val="363636"/>
          <w:sz w:val="24"/>
          <w:szCs w:val="24"/>
        </w:rPr>
      </w:pPr>
      <w:r w:rsidRPr="0049650C">
        <w:rPr>
          <w:rFonts w:ascii="Times New Roman" w:hAnsi="Times New Roman"/>
          <w:color w:val="363636"/>
          <w:sz w:val="24"/>
          <w:szCs w:val="24"/>
        </w:rPr>
        <w:t xml:space="preserve">Policy - All subdivisions shall be provided with adequate </w:t>
      </w:r>
      <w:r>
        <w:rPr>
          <w:rFonts w:ascii="Times New Roman" w:hAnsi="Times New Roman"/>
          <w:color w:val="363636"/>
          <w:sz w:val="24"/>
          <w:szCs w:val="24"/>
        </w:rPr>
        <w:t xml:space="preserve">water and wastewater facilities </w:t>
      </w:r>
      <w:r w:rsidRPr="0049650C">
        <w:rPr>
          <w:rFonts w:ascii="Times New Roman" w:hAnsi="Times New Roman"/>
          <w:color w:val="363636"/>
          <w:sz w:val="24"/>
          <w:szCs w:val="24"/>
        </w:rPr>
        <w:t>and appurtenances to serve the subdivision in accordance with the then current standards,</w:t>
      </w:r>
      <w:r>
        <w:rPr>
          <w:rFonts w:ascii="Times New Roman" w:hAnsi="Times New Roman"/>
          <w:color w:val="363636"/>
          <w:sz w:val="24"/>
          <w:szCs w:val="24"/>
        </w:rPr>
        <w:t xml:space="preserve"> </w:t>
      </w:r>
      <w:r w:rsidRPr="0049650C">
        <w:rPr>
          <w:rFonts w:ascii="Times New Roman" w:hAnsi="Times New Roman"/>
          <w:color w:val="363636"/>
          <w:sz w:val="24"/>
          <w:szCs w:val="24"/>
        </w:rPr>
        <w:t>specifications and master plan as adopted by the City.</w:t>
      </w:r>
    </w:p>
    <w:p w14:paraId="2AC26474" w14:textId="77777777" w:rsidR="007463FE" w:rsidRDefault="007463FE" w:rsidP="007463FE">
      <w:pPr>
        <w:autoSpaceDE w:val="0"/>
        <w:autoSpaceDN w:val="0"/>
        <w:adjustRightInd w:val="0"/>
        <w:spacing w:after="0" w:line="240" w:lineRule="auto"/>
        <w:ind w:left="360"/>
        <w:rPr>
          <w:rFonts w:ascii="Times New Roman" w:hAnsi="Times New Roman"/>
          <w:color w:val="363636"/>
          <w:sz w:val="24"/>
          <w:szCs w:val="24"/>
        </w:rPr>
      </w:pPr>
    </w:p>
    <w:p w14:paraId="7E948A0F" w14:textId="77777777" w:rsidR="007463FE" w:rsidRDefault="007463FE" w:rsidP="007463FE">
      <w:pPr>
        <w:numPr>
          <w:ilvl w:val="3"/>
          <w:numId w:val="16"/>
        </w:numPr>
        <w:autoSpaceDE w:val="0"/>
        <w:autoSpaceDN w:val="0"/>
        <w:adjustRightInd w:val="0"/>
        <w:spacing w:after="0" w:line="240" w:lineRule="auto"/>
        <w:ind w:left="720"/>
        <w:rPr>
          <w:rFonts w:ascii="Times New Roman" w:hAnsi="Times New Roman"/>
          <w:color w:val="363636"/>
          <w:sz w:val="24"/>
          <w:szCs w:val="24"/>
        </w:rPr>
      </w:pPr>
      <w:r w:rsidRPr="00C76B01">
        <w:rPr>
          <w:rFonts w:ascii="Times New Roman" w:hAnsi="Times New Roman"/>
          <w:color w:val="363636"/>
          <w:sz w:val="24"/>
          <w:szCs w:val="24"/>
        </w:rPr>
        <w:t>When a Developer undertakes the development of a tract that would require extending or increasing facility capacities of water, and/or wastewater, the expense of all facility improvement shall be borne by the developer. Also, should the Developer be required to oversize water and/or wastewater mains in order to accomplish future development of adjacent tracts, lots or blocks, the expense of the oversizing shall be the responsibility of the Developer</w:t>
      </w:r>
    </w:p>
    <w:p w14:paraId="23814C13"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32503AA9" w14:textId="77777777" w:rsidR="007463FE" w:rsidRDefault="007463FE" w:rsidP="007463FE">
      <w:pPr>
        <w:numPr>
          <w:ilvl w:val="3"/>
          <w:numId w:val="16"/>
        </w:numPr>
        <w:autoSpaceDE w:val="0"/>
        <w:autoSpaceDN w:val="0"/>
        <w:adjustRightInd w:val="0"/>
        <w:spacing w:after="0" w:line="240" w:lineRule="auto"/>
        <w:ind w:left="720"/>
        <w:rPr>
          <w:rFonts w:ascii="Times New Roman" w:hAnsi="Times New Roman"/>
          <w:color w:val="363636"/>
          <w:sz w:val="24"/>
          <w:szCs w:val="24"/>
        </w:rPr>
      </w:pPr>
      <w:r w:rsidRPr="00C76B01">
        <w:rPr>
          <w:rFonts w:ascii="Times New Roman" w:hAnsi="Times New Roman"/>
          <w:color w:val="363636"/>
          <w:sz w:val="24"/>
          <w:szCs w:val="24"/>
        </w:rPr>
        <w:t>Generally, all subdivisions should have at least two sources of water supply for that subdivision and all interior mains in the subdivision shall be looped.</w:t>
      </w:r>
      <w:r>
        <w:rPr>
          <w:rFonts w:ascii="Times New Roman" w:hAnsi="Times New Roman"/>
          <w:color w:val="363636"/>
          <w:sz w:val="24"/>
          <w:szCs w:val="24"/>
        </w:rPr>
        <w:t xml:space="preserve"> </w:t>
      </w:r>
    </w:p>
    <w:p w14:paraId="4AE7435B"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250FCB5C" w14:textId="77777777" w:rsidR="007463FE" w:rsidRDefault="007463FE" w:rsidP="007463FE">
      <w:pPr>
        <w:numPr>
          <w:ilvl w:val="3"/>
          <w:numId w:val="16"/>
        </w:numPr>
        <w:autoSpaceDE w:val="0"/>
        <w:autoSpaceDN w:val="0"/>
        <w:adjustRightInd w:val="0"/>
        <w:spacing w:after="0" w:line="240" w:lineRule="auto"/>
        <w:ind w:left="720"/>
        <w:rPr>
          <w:rFonts w:ascii="Times New Roman" w:hAnsi="Times New Roman"/>
          <w:color w:val="363636"/>
          <w:sz w:val="24"/>
          <w:szCs w:val="24"/>
        </w:rPr>
      </w:pPr>
      <w:r w:rsidRPr="00C76B01">
        <w:rPr>
          <w:rFonts w:ascii="Times New Roman" w:hAnsi="Times New Roman"/>
          <w:color w:val="363636"/>
          <w:sz w:val="24"/>
          <w:szCs w:val="24"/>
        </w:rPr>
        <w:t>Developers that provide water and wastewater service lines to lots from street right-of way shall be consistent as to the location of such service lines on all lots in the subdivision and the location of each service line shall be marked at the curb by permanently inscribing in the curb face a ‘W’ indicating water and an ‘S’ indicating the location of wastewater service lines.</w:t>
      </w:r>
    </w:p>
    <w:p w14:paraId="69F93EF8"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19F192ED" w14:textId="77777777" w:rsidR="007463FE" w:rsidRDefault="007463FE" w:rsidP="007463FE">
      <w:pPr>
        <w:numPr>
          <w:ilvl w:val="3"/>
          <w:numId w:val="16"/>
        </w:numPr>
        <w:autoSpaceDE w:val="0"/>
        <w:autoSpaceDN w:val="0"/>
        <w:adjustRightInd w:val="0"/>
        <w:spacing w:after="0" w:line="240" w:lineRule="auto"/>
        <w:ind w:left="720"/>
        <w:rPr>
          <w:rFonts w:ascii="Times New Roman" w:hAnsi="Times New Roman"/>
          <w:color w:val="363636"/>
          <w:sz w:val="24"/>
          <w:szCs w:val="24"/>
        </w:rPr>
      </w:pPr>
      <w:r w:rsidRPr="00C76B01">
        <w:rPr>
          <w:rFonts w:ascii="Times New Roman" w:hAnsi="Times New Roman"/>
          <w:color w:val="363636"/>
          <w:sz w:val="24"/>
          <w:szCs w:val="24"/>
        </w:rPr>
        <w:t xml:space="preserve">Wastewater lift stations should be avoided by constructing gravity facilities. Should a gravity wastewater main be available to the subdivision, the developer shall construct at his expense the necessary </w:t>
      </w:r>
      <w:proofErr w:type="spellStart"/>
      <w:proofErr w:type="gramStart"/>
      <w:r w:rsidRPr="00C76B01">
        <w:rPr>
          <w:rFonts w:ascii="Times New Roman" w:hAnsi="Times New Roman"/>
          <w:color w:val="363636"/>
          <w:sz w:val="24"/>
          <w:szCs w:val="24"/>
        </w:rPr>
        <w:t>off site</w:t>
      </w:r>
      <w:proofErr w:type="spellEnd"/>
      <w:proofErr w:type="gramEnd"/>
      <w:r w:rsidRPr="00C76B01">
        <w:rPr>
          <w:rFonts w:ascii="Times New Roman" w:hAnsi="Times New Roman"/>
          <w:color w:val="363636"/>
          <w:sz w:val="24"/>
          <w:szCs w:val="24"/>
        </w:rPr>
        <w:t xml:space="preserve"> improvements to connect to the existing wastewater main.</w:t>
      </w:r>
    </w:p>
    <w:p w14:paraId="639E57FA" w14:textId="77777777" w:rsidR="007463FE"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4CA1EF68" w14:textId="77777777" w:rsidR="007463FE" w:rsidRPr="00C76B01" w:rsidRDefault="007463FE" w:rsidP="007463FE">
      <w:pPr>
        <w:numPr>
          <w:ilvl w:val="3"/>
          <w:numId w:val="16"/>
        </w:numPr>
        <w:autoSpaceDE w:val="0"/>
        <w:autoSpaceDN w:val="0"/>
        <w:adjustRightInd w:val="0"/>
        <w:spacing w:after="0" w:line="240" w:lineRule="auto"/>
        <w:ind w:left="720"/>
        <w:rPr>
          <w:rFonts w:ascii="Times New Roman" w:hAnsi="Times New Roman"/>
          <w:color w:val="393939"/>
          <w:sz w:val="24"/>
          <w:szCs w:val="24"/>
        </w:rPr>
      </w:pPr>
      <w:r w:rsidRPr="00C76B01">
        <w:rPr>
          <w:rFonts w:ascii="Times New Roman" w:hAnsi="Times New Roman"/>
          <w:color w:val="363636"/>
          <w:sz w:val="24"/>
          <w:szCs w:val="24"/>
        </w:rPr>
        <w:t>Should the City Engineer determine that wastewater lift station(s) must be installed to serve the subdivision, oversizing such lift stations(s) for future city needs shall be paid for by the developer.</w:t>
      </w:r>
    </w:p>
    <w:p w14:paraId="7B6A3D99"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35CA0819" w14:textId="77777777" w:rsidR="007463FE" w:rsidRPr="00C76B01" w:rsidRDefault="007463FE" w:rsidP="007463FE">
      <w:pPr>
        <w:numPr>
          <w:ilvl w:val="3"/>
          <w:numId w:val="16"/>
        </w:numPr>
        <w:autoSpaceDE w:val="0"/>
        <w:autoSpaceDN w:val="0"/>
        <w:adjustRightInd w:val="0"/>
        <w:spacing w:after="0" w:line="240" w:lineRule="auto"/>
        <w:ind w:left="720"/>
        <w:rPr>
          <w:rFonts w:ascii="Times New Roman" w:hAnsi="Times New Roman"/>
          <w:color w:val="393939"/>
          <w:sz w:val="24"/>
          <w:szCs w:val="24"/>
        </w:rPr>
      </w:pPr>
      <w:r w:rsidRPr="00C76B01">
        <w:rPr>
          <w:rFonts w:ascii="Times New Roman" w:hAnsi="Times New Roman"/>
          <w:color w:val="393939"/>
          <w:sz w:val="24"/>
          <w:szCs w:val="24"/>
        </w:rPr>
        <w:t xml:space="preserve">The engineering design or plans for installing </w:t>
      </w:r>
      <w:proofErr w:type="spellStart"/>
      <w:r w:rsidRPr="00C76B01">
        <w:rPr>
          <w:rFonts w:ascii="Times New Roman" w:hAnsi="Times New Roman"/>
          <w:color w:val="393939"/>
          <w:sz w:val="24"/>
          <w:szCs w:val="24"/>
        </w:rPr>
        <w:t>on site</w:t>
      </w:r>
      <w:proofErr w:type="spellEnd"/>
      <w:r w:rsidRPr="00C76B01">
        <w:rPr>
          <w:rFonts w:ascii="Times New Roman" w:hAnsi="Times New Roman"/>
          <w:color w:val="393939"/>
          <w:sz w:val="24"/>
          <w:szCs w:val="24"/>
        </w:rPr>
        <w:t xml:space="preserve"> sewage facilities in the City</w:t>
      </w:r>
      <w:r>
        <w:rPr>
          <w:rFonts w:ascii="Times New Roman" w:hAnsi="Times New Roman"/>
          <w:color w:val="393939"/>
          <w:sz w:val="24"/>
          <w:szCs w:val="24"/>
        </w:rPr>
        <w:t xml:space="preserve"> </w:t>
      </w:r>
      <w:r w:rsidRPr="00C76B01">
        <w:rPr>
          <w:rFonts w:ascii="Times New Roman" w:hAnsi="Times New Roman"/>
          <w:color w:val="393939"/>
          <w:sz w:val="24"/>
          <w:szCs w:val="24"/>
        </w:rPr>
        <w:t>shall conform to the current standards as adopted by the County of Ellis.</w:t>
      </w:r>
    </w:p>
    <w:p w14:paraId="22A5881E"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4363A2FE"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lastRenderedPageBreak/>
        <w:t>B. Engineering Design</w:t>
      </w:r>
    </w:p>
    <w:p w14:paraId="6070B7AC" w14:textId="77777777" w:rsidR="007463FE" w:rsidRDefault="007463FE" w:rsidP="007463FE">
      <w:pPr>
        <w:autoSpaceDE w:val="0"/>
        <w:autoSpaceDN w:val="0"/>
        <w:adjustRightInd w:val="0"/>
        <w:spacing w:after="0" w:line="240" w:lineRule="auto"/>
        <w:ind w:firstLine="720"/>
        <w:rPr>
          <w:rFonts w:ascii="Times New Roman" w:hAnsi="Times New Roman"/>
          <w:color w:val="393939"/>
          <w:sz w:val="24"/>
          <w:szCs w:val="24"/>
        </w:rPr>
      </w:pPr>
    </w:p>
    <w:p w14:paraId="5F4333AC" w14:textId="77777777" w:rsidR="007463FE" w:rsidRPr="00C76B01" w:rsidRDefault="007463FE" w:rsidP="007463FE">
      <w:pPr>
        <w:autoSpaceDE w:val="0"/>
        <w:autoSpaceDN w:val="0"/>
        <w:adjustRightInd w:val="0"/>
        <w:spacing w:after="0" w:line="240" w:lineRule="auto"/>
        <w:ind w:firstLine="720"/>
        <w:rPr>
          <w:rFonts w:ascii="Times New Roman" w:hAnsi="Times New Roman"/>
          <w:color w:val="393939"/>
          <w:sz w:val="24"/>
          <w:szCs w:val="24"/>
        </w:rPr>
      </w:pPr>
      <w:r w:rsidRPr="0049650C">
        <w:rPr>
          <w:rFonts w:ascii="Times New Roman" w:hAnsi="Times New Roman"/>
          <w:color w:val="393939"/>
          <w:sz w:val="24"/>
          <w:szCs w:val="24"/>
        </w:rPr>
        <w:t>As a minimum, all water and sewer system improvements shall be designed to the current</w:t>
      </w:r>
      <w:r>
        <w:rPr>
          <w:rFonts w:ascii="Times New Roman" w:hAnsi="Times New Roman"/>
          <w:color w:val="393939"/>
          <w:sz w:val="24"/>
          <w:szCs w:val="24"/>
        </w:rPr>
        <w:t xml:space="preserve"> </w:t>
      </w:r>
      <w:r w:rsidRPr="0049650C">
        <w:rPr>
          <w:rFonts w:ascii="Times New Roman" w:hAnsi="Times New Roman"/>
          <w:color w:val="393939"/>
          <w:sz w:val="24"/>
          <w:szCs w:val="24"/>
        </w:rPr>
        <w:t>standards of the State regulatory agencies for water, sewer</w:t>
      </w:r>
      <w:r w:rsidRPr="0049650C">
        <w:rPr>
          <w:rFonts w:ascii="Times New Roman" w:hAnsi="Times New Roman"/>
          <w:color w:val="565656"/>
          <w:sz w:val="24"/>
          <w:szCs w:val="24"/>
        </w:rPr>
        <w:t xml:space="preserve">, </w:t>
      </w:r>
      <w:r w:rsidRPr="0049650C">
        <w:rPr>
          <w:rFonts w:ascii="Times New Roman" w:hAnsi="Times New Roman"/>
          <w:color w:val="393939"/>
          <w:sz w:val="24"/>
          <w:szCs w:val="24"/>
        </w:rPr>
        <w:t>and fire protec</w:t>
      </w:r>
      <w:r>
        <w:rPr>
          <w:rFonts w:ascii="Times New Roman" w:hAnsi="Times New Roman"/>
          <w:color w:val="393939"/>
          <w:sz w:val="24"/>
          <w:szCs w:val="24"/>
        </w:rPr>
        <w:t xml:space="preserve">tion and all areas of </w:t>
      </w:r>
      <w:r w:rsidRPr="0049650C">
        <w:rPr>
          <w:rFonts w:ascii="Times New Roman" w:hAnsi="Times New Roman"/>
          <w:color w:val="393939"/>
          <w:sz w:val="24"/>
          <w:szCs w:val="24"/>
        </w:rPr>
        <w:t>development shall be provided with these services</w:t>
      </w:r>
      <w:r w:rsidRPr="0049650C">
        <w:rPr>
          <w:rFonts w:ascii="Times New Roman" w:hAnsi="Times New Roman"/>
          <w:color w:val="565656"/>
          <w:sz w:val="24"/>
          <w:szCs w:val="24"/>
        </w:rPr>
        <w:t>.</w:t>
      </w:r>
    </w:p>
    <w:p w14:paraId="302246CB"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2E02B682"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IV</w:t>
      </w:r>
      <w:r>
        <w:rPr>
          <w:rFonts w:ascii="Times New Roman" w:hAnsi="Times New Roman"/>
          <w:color w:val="393939"/>
          <w:sz w:val="24"/>
          <w:szCs w:val="24"/>
        </w:rPr>
        <w:t>.</w:t>
      </w:r>
      <w:r w:rsidRPr="0049650C">
        <w:rPr>
          <w:rFonts w:ascii="Times New Roman" w:hAnsi="Times New Roman"/>
          <w:color w:val="393939"/>
          <w:sz w:val="24"/>
          <w:szCs w:val="24"/>
        </w:rPr>
        <w:t xml:space="preserve"> EASEMENTS</w:t>
      </w:r>
    </w:p>
    <w:p w14:paraId="39206E1F"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2C2D6D62"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A. Policy</w:t>
      </w:r>
    </w:p>
    <w:p w14:paraId="65CA2570"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170B158D"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r w:rsidRPr="0049650C">
        <w:rPr>
          <w:rFonts w:ascii="Times New Roman" w:hAnsi="Times New Roman"/>
          <w:color w:val="393939"/>
          <w:sz w:val="24"/>
          <w:szCs w:val="24"/>
        </w:rPr>
        <w:t>Easements shall be provided on subdivision pl</w:t>
      </w:r>
      <w:r>
        <w:rPr>
          <w:rFonts w:ascii="Times New Roman" w:hAnsi="Times New Roman"/>
          <w:color w:val="393939"/>
          <w:sz w:val="24"/>
          <w:szCs w:val="24"/>
        </w:rPr>
        <w:t xml:space="preserve">ats when the following criteria </w:t>
      </w:r>
      <w:r w:rsidRPr="0049650C">
        <w:rPr>
          <w:rFonts w:ascii="Times New Roman" w:hAnsi="Times New Roman"/>
          <w:color w:val="393939"/>
          <w:sz w:val="24"/>
          <w:szCs w:val="24"/>
        </w:rPr>
        <w:t>indicate that an easement is required. Where not adjacent to a public way,</w:t>
      </w:r>
      <w:r>
        <w:rPr>
          <w:rFonts w:ascii="Times New Roman" w:hAnsi="Times New Roman"/>
          <w:color w:val="393939"/>
          <w:sz w:val="24"/>
          <w:szCs w:val="24"/>
        </w:rPr>
        <w:t xml:space="preserve"> </w:t>
      </w:r>
      <w:r w:rsidRPr="0049650C">
        <w:rPr>
          <w:rFonts w:ascii="Times New Roman" w:hAnsi="Times New Roman"/>
          <w:color w:val="393939"/>
          <w:sz w:val="24"/>
          <w:szCs w:val="24"/>
        </w:rPr>
        <w:t>easements at least fifteen (15) feet wide for utility construction, service, and</w:t>
      </w:r>
      <w:r>
        <w:rPr>
          <w:rFonts w:ascii="Times New Roman" w:hAnsi="Times New Roman"/>
          <w:color w:val="393939"/>
          <w:sz w:val="24"/>
          <w:szCs w:val="24"/>
        </w:rPr>
        <w:t xml:space="preserve"> </w:t>
      </w:r>
      <w:r w:rsidRPr="0049650C">
        <w:rPr>
          <w:rFonts w:ascii="Times New Roman" w:hAnsi="Times New Roman"/>
          <w:color w:val="393939"/>
          <w:sz w:val="24"/>
          <w:szCs w:val="24"/>
        </w:rPr>
        <w:t>maintenance shall be provided where necessary in locations approved by the City</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Council. Easements of at least seven and one-half </w:t>
      </w:r>
      <w:r w:rsidRPr="00C76B01">
        <w:rPr>
          <w:rFonts w:ascii="Times New Roman" w:hAnsi="Times New Roman"/>
          <w:iCs/>
          <w:color w:val="393939"/>
          <w:sz w:val="24"/>
          <w:szCs w:val="24"/>
        </w:rPr>
        <w:t xml:space="preserve">(7-1/2) </w:t>
      </w:r>
      <w:r w:rsidRPr="00C76B01">
        <w:rPr>
          <w:rFonts w:ascii="Times New Roman" w:hAnsi="Times New Roman"/>
          <w:color w:val="393939"/>
          <w:sz w:val="24"/>
          <w:szCs w:val="24"/>
        </w:rPr>
        <w:t>feet</w:t>
      </w:r>
      <w:r w:rsidRPr="0049650C">
        <w:rPr>
          <w:rFonts w:ascii="Times New Roman" w:hAnsi="Times New Roman"/>
          <w:color w:val="393939"/>
          <w:sz w:val="24"/>
          <w:szCs w:val="24"/>
        </w:rPr>
        <w:t xml:space="preserve"> in width shall be</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provided on each side of all rear lot lines and </w:t>
      </w:r>
      <w:proofErr w:type="spellStart"/>
      <w:r w:rsidRPr="0049650C">
        <w:rPr>
          <w:rFonts w:ascii="Times New Roman" w:hAnsi="Times New Roman"/>
          <w:color w:val="393939"/>
          <w:sz w:val="24"/>
          <w:szCs w:val="24"/>
        </w:rPr>
        <w:t>along side</w:t>
      </w:r>
      <w:proofErr w:type="spellEnd"/>
      <w:r w:rsidRPr="0049650C">
        <w:rPr>
          <w:rFonts w:ascii="Times New Roman" w:hAnsi="Times New Roman"/>
          <w:color w:val="393939"/>
          <w:sz w:val="24"/>
          <w:szCs w:val="24"/>
        </w:rPr>
        <w:t xml:space="preserve"> lot lines, where</w:t>
      </w:r>
      <w:r>
        <w:rPr>
          <w:rFonts w:ascii="Times New Roman" w:hAnsi="Times New Roman"/>
          <w:color w:val="393939"/>
          <w:sz w:val="24"/>
          <w:szCs w:val="24"/>
        </w:rPr>
        <w:t xml:space="preserve"> </w:t>
      </w:r>
      <w:r w:rsidRPr="0049650C">
        <w:rPr>
          <w:rFonts w:ascii="Times New Roman" w:hAnsi="Times New Roman"/>
          <w:color w:val="393939"/>
          <w:sz w:val="24"/>
          <w:szCs w:val="24"/>
        </w:rPr>
        <w:t>necessary, for utilities such as electric, telephone, street lights and natural gas.</w:t>
      </w:r>
      <w:r>
        <w:rPr>
          <w:rFonts w:ascii="Times New Roman" w:hAnsi="Times New Roman"/>
          <w:color w:val="393939"/>
          <w:sz w:val="24"/>
          <w:szCs w:val="24"/>
        </w:rPr>
        <w:t xml:space="preserve"> </w:t>
      </w:r>
      <w:r w:rsidRPr="0049650C">
        <w:rPr>
          <w:rFonts w:ascii="Times New Roman" w:hAnsi="Times New Roman"/>
          <w:color w:val="393939"/>
          <w:sz w:val="24"/>
          <w:szCs w:val="24"/>
        </w:rPr>
        <w:t>Easements having greater width dimensions may also be required along or across</w:t>
      </w:r>
      <w:r>
        <w:rPr>
          <w:rFonts w:ascii="Times New Roman" w:hAnsi="Times New Roman"/>
          <w:color w:val="393939"/>
          <w:sz w:val="24"/>
          <w:szCs w:val="24"/>
        </w:rPr>
        <w:t xml:space="preserve"> </w:t>
      </w:r>
      <w:r w:rsidRPr="0049650C">
        <w:rPr>
          <w:rFonts w:ascii="Times New Roman" w:hAnsi="Times New Roman"/>
          <w:color w:val="393939"/>
          <w:sz w:val="24"/>
          <w:szCs w:val="24"/>
        </w:rPr>
        <w:t>lots where engineering design or special conditions make it necessary for the</w:t>
      </w:r>
      <w:r>
        <w:rPr>
          <w:rFonts w:ascii="Times New Roman" w:hAnsi="Times New Roman"/>
          <w:color w:val="393939"/>
          <w:sz w:val="24"/>
          <w:szCs w:val="24"/>
        </w:rPr>
        <w:t xml:space="preserve"> </w:t>
      </w:r>
      <w:r w:rsidRPr="0049650C">
        <w:rPr>
          <w:rFonts w:ascii="Times New Roman" w:hAnsi="Times New Roman"/>
          <w:color w:val="393939"/>
          <w:sz w:val="24"/>
          <w:szCs w:val="24"/>
        </w:rPr>
        <w:t>installation of utilities outside public rights-of-way. For lots facing on curvilinear</w:t>
      </w:r>
      <w:r>
        <w:rPr>
          <w:rFonts w:ascii="Times New Roman" w:hAnsi="Times New Roman"/>
          <w:color w:val="393939"/>
          <w:sz w:val="24"/>
          <w:szCs w:val="24"/>
        </w:rPr>
        <w:t xml:space="preserve"> </w:t>
      </w:r>
      <w:r w:rsidRPr="0049650C">
        <w:rPr>
          <w:rFonts w:ascii="Times New Roman" w:hAnsi="Times New Roman"/>
          <w:color w:val="393939"/>
          <w:sz w:val="24"/>
          <w:szCs w:val="24"/>
        </w:rPr>
        <w:t>streets, the rear easement should consist of s</w:t>
      </w:r>
      <w:r>
        <w:rPr>
          <w:rFonts w:ascii="Times New Roman" w:hAnsi="Times New Roman"/>
          <w:color w:val="393939"/>
          <w:sz w:val="24"/>
          <w:szCs w:val="24"/>
        </w:rPr>
        <w:t xml:space="preserve">traight lines with a minimum of </w:t>
      </w:r>
      <w:r w:rsidRPr="0049650C">
        <w:rPr>
          <w:rFonts w:ascii="Times New Roman" w:hAnsi="Times New Roman"/>
          <w:color w:val="393939"/>
          <w:sz w:val="24"/>
          <w:szCs w:val="24"/>
        </w:rPr>
        <w:t>points of deflection.</w:t>
      </w:r>
    </w:p>
    <w:p w14:paraId="1F46903A"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p>
    <w:p w14:paraId="7117B7EA"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B. UTILITY EASEMENTS</w:t>
      </w:r>
    </w:p>
    <w:p w14:paraId="35F78AB6"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749147F3"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r w:rsidRPr="0049650C">
        <w:rPr>
          <w:rFonts w:ascii="Times New Roman" w:hAnsi="Times New Roman"/>
          <w:color w:val="393939"/>
          <w:sz w:val="24"/>
          <w:szCs w:val="24"/>
        </w:rPr>
        <w:t>Any public utility, including the City of Garrett, shall have the right to move and</w:t>
      </w:r>
      <w:r>
        <w:rPr>
          <w:rFonts w:ascii="Times New Roman" w:hAnsi="Times New Roman"/>
          <w:color w:val="393939"/>
          <w:sz w:val="24"/>
          <w:szCs w:val="24"/>
        </w:rPr>
        <w:t xml:space="preserve"> </w:t>
      </w:r>
      <w:r w:rsidRPr="0049650C">
        <w:rPr>
          <w:rFonts w:ascii="Times New Roman" w:hAnsi="Times New Roman"/>
          <w:color w:val="393939"/>
          <w:sz w:val="24"/>
          <w:szCs w:val="24"/>
        </w:rPr>
        <w:t>keep moved a</w:t>
      </w:r>
      <w:r>
        <w:rPr>
          <w:rFonts w:ascii="Times New Roman" w:hAnsi="Times New Roman"/>
          <w:color w:val="393939"/>
          <w:sz w:val="24"/>
          <w:szCs w:val="24"/>
        </w:rPr>
        <w:t>l</w:t>
      </w:r>
      <w:r w:rsidRPr="0049650C">
        <w:rPr>
          <w:rFonts w:ascii="Times New Roman" w:hAnsi="Times New Roman"/>
          <w:color w:val="393939"/>
          <w:sz w:val="24"/>
          <w:szCs w:val="24"/>
        </w:rPr>
        <w:t>l or part of any building, fences, trees, shrubs, other growths or</w:t>
      </w:r>
      <w:r>
        <w:rPr>
          <w:rFonts w:ascii="Times New Roman" w:hAnsi="Times New Roman"/>
          <w:color w:val="393939"/>
          <w:sz w:val="24"/>
          <w:szCs w:val="24"/>
        </w:rPr>
        <w:t xml:space="preserve"> </w:t>
      </w:r>
      <w:r w:rsidRPr="0049650C">
        <w:rPr>
          <w:rFonts w:ascii="Times New Roman" w:hAnsi="Times New Roman"/>
          <w:color w:val="393939"/>
          <w:sz w:val="24"/>
          <w:szCs w:val="24"/>
        </w:rPr>
        <w:t>improvements which in any way endanger or interfere with the construction,</w:t>
      </w:r>
      <w:r>
        <w:rPr>
          <w:rFonts w:ascii="Times New Roman" w:hAnsi="Times New Roman"/>
          <w:color w:val="393939"/>
          <w:sz w:val="24"/>
          <w:szCs w:val="24"/>
        </w:rPr>
        <w:t xml:space="preserve"> </w:t>
      </w:r>
      <w:r w:rsidRPr="0049650C">
        <w:rPr>
          <w:rFonts w:ascii="Times New Roman" w:hAnsi="Times New Roman"/>
          <w:color w:val="393939"/>
          <w:sz w:val="24"/>
          <w:szCs w:val="24"/>
        </w:rPr>
        <w:t>maintenance, or efficiency of its respective systems on any of the easements</w:t>
      </w:r>
      <w:r>
        <w:rPr>
          <w:rFonts w:ascii="Times New Roman" w:hAnsi="Times New Roman"/>
          <w:color w:val="393939"/>
          <w:sz w:val="24"/>
          <w:szCs w:val="24"/>
        </w:rPr>
        <w:t xml:space="preserve"> </w:t>
      </w:r>
      <w:r w:rsidRPr="0049650C">
        <w:rPr>
          <w:rFonts w:ascii="Times New Roman" w:hAnsi="Times New Roman"/>
          <w:color w:val="393939"/>
          <w:sz w:val="24"/>
          <w:szCs w:val="24"/>
        </w:rPr>
        <w:t>shown on the plat; and any public utility, including the City of Garrett, shall have</w:t>
      </w:r>
      <w:r>
        <w:rPr>
          <w:rFonts w:ascii="Times New Roman" w:hAnsi="Times New Roman"/>
          <w:color w:val="393939"/>
          <w:sz w:val="24"/>
          <w:szCs w:val="24"/>
        </w:rPr>
        <w:t xml:space="preserve"> </w:t>
      </w:r>
      <w:r w:rsidRPr="0049650C">
        <w:rPr>
          <w:rFonts w:ascii="Times New Roman" w:hAnsi="Times New Roman"/>
          <w:color w:val="393939"/>
          <w:sz w:val="24"/>
          <w:szCs w:val="24"/>
        </w:rPr>
        <w:t>the right at all times of ingress and egress to and from and upon said easements</w:t>
      </w:r>
      <w:r>
        <w:rPr>
          <w:rFonts w:ascii="Times New Roman" w:hAnsi="Times New Roman"/>
          <w:color w:val="393939"/>
          <w:sz w:val="24"/>
          <w:szCs w:val="24"/>
        </w:rPr>
        <w:t xml:space="preserve"> </w:t>
      </w:r>
      <w:r w:rsidRPr="0049650C">
        <w:rPr>
          <w:rFonts w:ascii="Times New Roman" w:hAnsi="Times New Roman"/>
          <w:color w:val="393939"/>
          <w:sz w:val="24"/>
          <w:szCs w:val="24"/>
        </w:rPr>
        <w:t>for the purpose of construction, reconstruction, inspection, patrolling, maintaining</w:t>
      </w:r>
      <w:r>
        <w:rPr>
          <w:rFonts w:ascii="Times New Roman" w:hAnsi="Times New Roman"/>
          <w:color w:val="393939"/>
          <w:sz w:val="24"/>
          <w:szCs w:val="24"/>
        </w:rPr>
        <w:t xml:space="preserve"> </w:t>
      </w:r>
      <w:r w:rsidRPr="0049650C">
        <w:rPr>
          <w:rFonts w:ascii="Times New Roman" w:hAnsi="Times New Roman"/>
          <w:color w:val="393939"/>
          <w:sz w:val="24"/>
          <w:szCs w:val="24"/>
        </w:rPr>
        <w:t>and adding to or removing all or part of its respective systems without the</w:t>
      </w:r>
      <w:r>
        <w:rPr>
          <w:rFonts w:ascii="Times New Roman" w:hAnsi="Times New Roman"/>
          <w:color w:val="393939"/>
          <w:sz w:val="24"/>
          <w:szCs w:val="24"/>
        </w:rPr>
        <w:t xml:space="preserve"> </w:t>
      </w:r>
      <w:r w:rsidRPr="0049650C">
        <w:rPr>
          <w:rFonts w:ascii="Times New Roman" w:hAnsi="Times New Roman"/>
          <w:color w:val="393939"/>
          <w:sz w:val="24"/>
          <w:szCs w:val="24"/>
        </w:rPr>
        <w:t>necessity at any time of procuring the permission of anyone.</w:t>
      </w:r>
    </w:p>
    <w:p w14:paraId="04821B55"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p>
    <w:p w14:paraId="0E5F4EA5"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t>C. EMERGENCY EASEMENTS</w:t>
      </w:r>
    </w:p>
    <w:p w14:paraId="7958BD58"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5C64DC04"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r w:rsidRPr="0049650C">
        <w:rPr>
          <w:rFonts w:ascii="Times New Roman" w:hAnsi="Times New Roman"/>
          <w:color w:val="393939"/>
          <w:sz w:val="24"/>
          <w:szCs w:val="24"/>
        </w:rPr>
        <w:t>Emergency easements and fire lane easements shall</w:t>
      </w:r>
      <w:r>
        <w:rPr>
          <w:rFonts w:ascii="Times New Roman" w:hAnsi="Times New Roman"/>
          <w:color w:val="393939"/>
          <w:sz w:val="24"/>
          <w:szCs w:val="24"/>
        </w:rPr>
        <w:t xml:space="preserve"> be provided in locations </w:t>
      </w:r>
      <w:r w:rsidRPr="0049650C">
        <w:rPr>
          <w:rFonts w:ascii="Times New Roman" w:hAnsi="Times New Roman"/>
          <w:color w:val="393939"/>
          <w:sz w:val="24"/>
          <w:szCs w:val="24"/>
        </w:rPr>
        <w:t>required by the Chief of the Garrett Fire Department. These easements shall have</w:t>
      </w:r>
      <w:r>
        <w:rPr>
          <w:rFonts w:ascii="Times New Roman" w:hAnsi="Times New Roman"/>
          <w:color w:val="393939"/>
          <w:sz w:val="24"/>
          <w:szCs w:val="24"/>
        </w:rPr>
        <w:t xml:space="preserve"> </w:t>
      </w:r>
      <w:r w:rsidRPr="0049650C">
        <w:rPr>
          <w:rFonts w:ascii="Times New Roman" w:hAnsi="Times New Roman"/>
          <w:color w:val="393939"/>
          <w:sz w:val="24"/>
          <w:szCs w:val="24"/>
        </w:rPr>
        <w:t>a minimum width of twenty (20) feet and a minimum height clearance of fourteen</w:t>
      </w:r>
      <w:r>
        <w:rPr>
          <w:rFonts w:ascii="Times New Roman" w:hAnsi="Times New Roman"/>
          <w:color w:val="393939"/>
          <w:sz w:val="24"/>
          <w:szCs w:val="24"/>
        </w:rPr>
        <w:t xml:space="preserve"> </w:t>
      </w:r>
      <w:r w:rsidRPr="0049650C">
        <w:rPr>
          <w:rFonts w:ascii="Times New Roman" w:hAnsi="Times New Roman"/>
          <w:color w:val="393939"/>
          <w:sz w:val="24"/>
          <w:szCs w:val="24"/>
        </w:rPr>
        <w:t>(14) feet. Any emergency access and fire lane easement more than one hundred</w:t>
      </w:r>
      <w:r>
        <w:rPr>
          <w:rFonts w:ascii="Times New Roman" w:hAnsi="Times New Roman"/>
          <w:color w:val="393939"/>
          <w:sz w:val="24"/>
          <w:szCs w:val="24"/>
        </w:rPr>
        <w:t xml:space="preserve"> </w:t>
      </w:r>
      <w:r w:rsidRPr="0049650C">
        <w:rPr>
          <w:rFonts w:ascii="Times New Roman" w:hAnsi="Times New Roman"/>
          <w:color w:val="393939"/>
          <w:sz w:val="24"/>
          <w:szCs w:val="24"/>
        </w:rPr>
        <w:t>(100) feet in length shall either connect at each end to a dedicated public street or</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be provided with a cul-de-sac having a minimum diameter of </w:t>
      </w:r>
      <w:r>
        <w:rPr>
          <w:rFonts w:ascii="Times New Roman" w:hAnsi="Times New Roman"/>
          <w:color w:val="393939"/>
          <w:sz w:val="24"/>
          <w:szCs w:val="24"/>
        </w:rPr>
        <w:t>one hundred</w:t>
      </w:r>
      <w:r w:rsidRPr="0049650C">
        <w:rPr>
          <w:rFonts w:ascii="Times New Roman" w:hAnsi="Times New Roman"/>
          <w:color w:val="393939"/>
          <w:sz w:val="24"/>
          <w:szCs w:val="24"/>
        </w:rPr>
        <w:t xml:space="preserve"> (</w:t>
      </w:r>
      <w:r>
        <w:rPr>
          <w:rFonts w:ascii="Times New Roman" w:hAnsi="Times New Roman"/>
          <w:color w:val="393939"/>
          <w:sz w:val="24"/>
          <w:szCs w:val="24"/>
        </w:rPr>
        <w:t>10</w:t>
      </w:r>
      <w:r w:rsidRPr="0049650C">
        <w:rPr>
          <w:rFonts w:ascii="Times New Roman" w:hAnsi="Times New Roman"/>
          <w:color w:val="393939"/>
          <w:sz w:val="24"/>
          <w:szCs w:val="24"/>
        </w:rPr>
        <w:t>0) feet with</w:t>
      </w:r>
      <w:r>
        <w:rPr>
          <w:rFonts w:ascii="Times New Roman" w:hAnsi="Times New Roman"/>
          <w:color w:val="393939"/>
          <w:sz w:val="24"/>
          <w:szCs w:val="24"/>
        </w:rPr>
        <w:t xml:space="preserve"> </w:t>
      </w:r>
      <w:r w:rsidRPr="0049650C">
        <w:rPr>
          <w:rFonts w:ascii="Times New Roman" w:hAnsi="Times New Roman"/>
          <w:color w:val="393939"/>
          <w:sz w:val="24"/>
          <w:szCs w:val="24"/>
        </w:rPr>
        <w:t>an additional distance of</w:t>
      </w:r>
      <w:r>
        <w:rPr>
          <w:rFonts w:ascii="Times New Roman" w:hAnsi="Times New Roman"/>
          <w:color w:val="393939"/>
          <w:sz w:val="24"/>
          <w:szCs w:val="24"/>
        </w:rPr>
        <w:t xml:space="preserve"> twenty</w:t>
      </w:r>
      <w:r w:rsidRPr="0049650C">
        <w:rPr>
          <w:rFonts w:ascii="Times New Roman" w:hAnsi="Times New Roman"/>
          <w:color w:val="393939"/>
          <w:sz w:val="24"/>
          <w:szCs w:val="24"/>
        </w:rPr>
        <w:t xml:space="preserve"> (</w:t>
      </w:r>
      <w:r>
        <w:rPr>
          <w:rFonts w:ascii="Times New Roman" w:hAnsi="Times New Roman"/>
          <w:color w:val="393939"/>
          <w:sz w:val="24"/>
          <w:szCs w:val="24"/>
        </w:rPr>
        <w:t>2</w:t>
      </w:r>
      <w:r w:rsidRPr="0049650C">
        <w:rPr>
          <w:rFonts w:ascii="Times New Roman" w:hAnsi="Times New Roman"/>
          <w:color w:val="393939"/>
          <w:sz w:val="24"/>
          <w:szCs w:val="24"/>
        </w:rPr>
        <w:t>0) feet on all sides clear of permanent structures.</w:t>
      </w:r>
      <w:r>
        <w:rPr>
          <w:rFonts w:ascii="Times New Roman" w:hAnsi="Times New Roman"/>
          <w:color w:val="393939"/>
          <w:sz w:val="24"/>
          <w:szCs w:val="24"/>
        </w:rPr>
        <w:t xml:space="preserve"> </w:t>
      </w:r>
      <w:r w:rsidRPr="0049650C">
        <w:rPr>
          <w:rFonts w:ascii="Times New Roman" w:hAnsi="Times New Roman"/>
          <w:color w:val="393939"/>
          <w:sz w:val="24"/>
          <w:szCs w:val="24"/>
        </w:rPr>
        <w:t>These easements shall be paved to Design Standards and specifications</w:t>
      </w:r>
      <w:r>
        <w:rPr>
          <w:rFonts w:ascii="Times New Roman" w:hAnsi="Times New Roman"/>
          <w:color w:val="393939"/>
          <w:sz w:val="24"/>
          <w:szCs w:val="24"/>
        </w:rPr>
        <w:t xml:space="preserve"> </w:t>
      </w:r>
      <w:r w:rsidRPr="0049650C">
        <w:rPr>
          <w:rFonts w:ascii="Times New Roman" w:hAnsi="Times New Roman"/>
          <w:color w:val="393939"/>
          <w:sz w:val="24"/>
          <w:szCs w:val="24"/>
        </w:rPr>
        <w:t>recommended by the City Engineer.</w:t>
      </w:r>
    </w:p>
    <w:p w14:paraId="245979D2" w14:textId="77777777"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p>
    <w:p w14:paraId="491D1F67"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3007B0BF"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4FB49A2E"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17A32424" w14:textId="32144C01" w:rsidR="007463FE" w:rsidRPr="0049650C" w:rsidRDefault="007463FE" w:rsidP="007463FE">
      <w:pPr>
        <w:autoSpaceDE w:val="0"/>
        <w:autoSpaceDN w:val="0"/>
        <w:adjustRightInd w:val="0"/>
        <w:spacing w:after="0" w:line="240" w:lineRule="auto"/>
        <w:rPr>
          <w:rFonts w:ascii="Times New Roman" w:hAnsi="Times New Roman"/>
          <w:color w:val="393939"/>
          <w:sz w:val="24"/>
          <w:szCs w:val="24"/>
        </w:rPr>
      </w:pPr>
      <w:r w:rsidRPr="0049650C">
        <w:rPr>
          <w:rFonts w:ascii="Times New Roman" w:hAnsi="Times New Roman"/>
          <w:color w:val="393939"/>
          <w:sz w:val="24"/>
          <w:szCs w:val="24"/>
        </w:rPr>
        <w:lastRenderedPageBreak/>
        <w:t>D. PUBLIC OPEN SPACE RESTRICTIONS</w:t>
      </w:r>
    </w:p>
    <w:p w14:paraId="68AE2B0E" w14:textId="77777777" w:rsidR="007463FE" w:rsidRDefault="007463FE" w:rsidP="007463FE">
      <w:pPr>
        <w:autoSpaceDE w:val="0"/>
        <w:autoSpaceDN w:val="0"/>
        <w:adjustRightInd w:val="0"/>
        <w:spacing w:after="0" w:line="240" w:lineRule="auto"/>
        <w:rPr>
          <w:rFonts w:ascii="Times New Roman" w:hAnsi="Times New Roman"/>
          <w:color w:val="393939"/>
          <w:sz w:val="24"/>
          <w:szCs w:val="24"/>
        </w:rPr>
      </w:pPr>
    </w:p>
    <w:p w14:paraId="7CB697D7" w14:textId="77777777" w:rsidR="007463FE" w:rsidRDefault="007463FE" w:rsidP="007463FE">
      <w:pPr>
        <w:autoSpaceDE w:val="0"/>
        <w:autoSpaceDN w:val="0"/>
        <w:adjustRightInd w:val="0"/>
        <w:spacing w:after="0" w:line="240" w:lineRule="auto"/>
        <w:ind w:left="720"/>
        <w:rPr>
          <w:rFonts w:ascii="Times New Roman" w:hAnsi="Times New Roman"/>
          <w:color w:val="393939"/>
          <w:sz w:val="24"/>
          <w:szCs w:val="24"/>
        </w:rPr>
      </w:pPr>
      <w:r w:rsidRPr="0049650C">
        <w:rPr>
          <w:rFonts w:ascii="Times New Roman" w:hAnsi="Times New Roman"/>
          <w:color w:val="393939"/>
          <w:sz w:val="24"/>
          <w:szCs w:val="24"/>
        </w:rPr>
        <w:t>No structures, object or plant of any type may o</w:t>
      </w:r>
      <w:r>
        <w:rPr>
          <w:rFonts w:ascii="Times New Roman" w:hAnsi="Times New Roman"/>
          <w:color w:val="393939"/>
          <w:sz w:val="24"/>
          <w:szCs w:val="24"/>
        </w:rPr>
        <w:t xml:space="preserve">bstruct vision from a height of </w:t>
      </w:r>
      <w:r w:rsidRPr="0049650C">
        <w:rPr>
          <w:rFonts w:ascii="Times New Roman" w:hAnsi="Times New Roman"/>
          <w:color w:val="393939"/>
          <w:sz w:val="24"/>
          <w:szCs w:val="24"/>
        </w:rPr>
        <w:t>twenty-four (24) inches to a height of eleven (11) feet above the top of the curb,</w:t>
      </w:r>
      <w:r>
        <w:rPr>
          <w:rFonts w:ascii="Times New Roman" w:hAnsi="Times New Roman"/>
          <w:color w:val="393939"/>
          <w:sz w:val="24"/>
          <w:szCs w:val="24"/>
        </w:rPr>
        <w:t xml:space="preserve"> </w:t>
      </w:r>
      <w:r w:rsidRPr="0049650C">
        <w:rPr>
          <w:rFonts w:ascii="Times New Roman" w:hAnsi="Times New Roman"/>
          <w:color w:val="393939"/>
          <w:sz w:val="24"/>
          <w:szCs w:val="24"/>
        </w:rPr>
        <w:t>including, but not limited to buildings, fences, walks, signs, trees, shrubs, cars,</w:t>
      </w:r>
      <w:r>
        <w:rPr>
          <w:rFonts w:ascii="Times New Roman" w:hAnsi="Times New Roman"/>
          <w:color w:val="393939"/>
          <w:sz w:val="24"/>
          <w:szCs w:val="24"/>
        </w:rPr>
        <w:t xml:space="preserve"> </w:t>
      </w:r>
      <w:r w:rsidRPr="0049650C">
        <w:rPr>
          <w:rFonts w:ascii="Times New Roman" w:hAnsi="Times New Roman"/>
          <w:color w:val="393939"/>
          <w:sz w:val="24"/>
          <w:szCs w:val="24"/>
        </w:rPr>
        <w:t>trucks, etc., in the public open space easement as shown on this plat. These open</w:t>
      </w:r>
      <w:r>
        <w:rPr>
          <w:rFonts w:ascii="Times New Roman" w:hAnsi="Times New Roman"/>
          <w:color w:val="393939"/>
          <w:sz w:val="24"/>
          <w:szCs w:val="24"/>
        </w:rPr>
        <w:t xml:space="preserve"> </w:t>
      </w:r>
      <w:r w:rsidRPr="0049650C">
        <w:rPr>
          <w:rFonts w:ascii="Times New Roman" w:hAnsi="Times New Roman"/>
          <w:color w:val="393939"/>
          <w:sz w:val="24"/>
          <w:szCs w:val="24"/>
        </w:rPr>
        <w:t>space easements will remain in effect until vacated by ordinance adopted by the</w:t>
      </w:r>
      <w:r>
        <w:rPr>
          <w:rFonts w:ascii="Times New Roman" w:hAnsi="Times New Roman"/>
          <w:color w:val="393939"/>
          <w:sz w:val="24"/>
          <w:szCs w:val="24"/>
        </w:rPr>
        <w:t xml:space="preserve"> </w:t>
      </w:r>
      <w:r w:rsidRPr="0049650C">
        <w:rPr>
          <w:rFonts w:ascii="Times New Roman" w:hAnsi="Times New Roman"/>
          <w:color w:val="393939"/>
          <w:sz w:val="24"/>
          <w:szCs w:val="24"/>
        </w:rPr>
        <w:t xml:space="preserve">City Council of Garrett and the property </w:t>
      </w:r>
      <w:proofErr w:type="spellStart"/>
      <w:r w:rsidRPr="0049650C">
        <w:rPr>
          <w:rFonts w:ascii="Times New Roman" w:hAnsi="Times New Roman"/>
          <w:color w:val="393939"/>
          <w:sz w:val="24"/>
          <w:szCs w:val="24"/>
        </w:rPr>
        <w:t>repl</w:t>
      </w:r>
      <w:r>
        <w:rPr>
          <w:rFonts w:ascii="Times New Roman" w:hAnsi="Times New Roman"/>
          <w:color w:val="393939"/>
          <w:sz w:val="24"/>
          <w:szCs w:val="24"/>
        </w:rPr>
        <w:t>a</w:t>
      </w:r>
      <w:r w:rsidRPr="0049650C">
        <w:rPr>
          <w:rFonts w:ascii="Times New Roman" w:hAnsi="Times New Roman"/>
          <w:color w:val="393939"/>
          <w:sz w:val="24"/>
          <w:szCs w:val="24"/>
        </w:rPr>
        <w:t>tted</w:t>
      </w:r>
      <w:proofErr w:type="spellEnd"/>
      <w:r w:rsidRPr="0049650C">
        <w:rPr>
          <w:rFonts w:ascii="Times New Roman" w:hAnsi="Times New Roman"/>
          <w:color w:val="393939"/>
          <w:sz w:val="24"/>
          <w:szCs w:val="24"/>
        </w:rPr>
        <w:t>.</w:t>
      </w:r>
    </w:p>
    <w:p w14:paraId="03EC188F" w14:textId="77777777" w:rsidR="007463FE" w:rsidRPr="0086529A" w:rsidRDefault="007463FE" w:rsidP="007463FE">
      <w:pPr>
        <w:autoSpaceDE w:val="0"/>
        <w:autoSpaceDN w:val="0"/>
        <w:adjustRightInd w:val="0"/>
        <w:spacing w:after="0" w:line="240" w:lineRule="auto"/>
        <w:rPr>
          <w:rFonts w:ascii="Times New Roman" w:hAnsi="Times New Roman"/>
          <w:color w:val="393939"/>
          <w:sz w:val="24"/>
          <w:szCs w:val="24"/>
        </w:rPr>
      </w:pPr>
    </w:p>
    <w:p w14:paraId="1376C665" w14:textId="77777777" w:rsidR="007463FE" w:rsidRPr="0086529A" w:rsidRDefault="007463FE" w:rsidP="007463FE">
      <w:pPr>
        <w:autoSpaceDE w:val="0"/>
        <w:autoSpaceDN w:val="0"/>
        <w:adjustRightInd w:val="0"/>
        <w:spacing w:after="0" w:line="240" w:lineRule="auto"/>
        <w:ind w:left="720"/>
        <w:rPr>
          <w:rFonts w:ascii="Times New Roman" w:hAnsi="Times New Roman"/>
          <w:color w:val="393939"/>
          <w:sz w:val="24"/>
          <w:szCs w:val="24"/>
        </w:rPr>
      </w:pPr>
      <w:r w:rsidRPr="0086529A">
        <w:rPr>
          <w:rFonts w:ascii="Times New Roman" w:hAnsi="Times New Roman"/>
          <w:color w:val="393939"/>
          <w:sz w:val="24"/>
          <w:szCs w:val="24"/>
        </w:rPr>
        <w:t xml:space="preserve">The preceding Public Open Space Restrictions may be altered to permit, on commercially zoned lots, the placement within the easement area of one (1) single pole sign and said pole not to exceed twelve (12) inches in diameter and with every portion of said sign allowing a minimum height clearance between it and the ground of eleven (11) feet. </w:t>
      </w:r>
    </w:p>
    <w:p w14:paraId="4EA5DD1E" w14:textId="77777777" w:rsidR="007463FE" w:rsidRPr="0086529A" w:rsidRDefault="007463FE" w:rsidP="007463FE">
      <w:pPr>
        <w:autoSpaceDE w:val="0"/>
        <w:autoSpaceDN w:val="0"/>
        <w:adjustRightInd w:val="0"/>
        <w:spacing w:after="0" w:line="240" w:lineRule="auto"/>
        <w:rPr>
          <w:rFonts w:ascii="Times New Roman" w:hAnsi="Times New Roman"/>
          <w:color w:val="393939"/>
          <w:sz w:val="24"/>
          <w:szCs w:val="24"/>
        </w:rPr>
      </w:pPr>
    </w:p>
    <w:p w14:paraId="4C20AC3A" w14:textId="77777777" w:rsidR="007463FE" w:rsidRPr="0086529A" w:rsidRDefault="007463FE" w:rsidP="007463FE">
      <w:pPr>
        <w:autoSpaceDE w:val="0"/>
        <w:autoSpaceDN w:val="0"/>
        <w:adjustRightInd w:val="0"/>
        <w:spacing w:after="0" w:line="240" w:lineRule="auto"/>
        <w:rPr>
          <w:rFonts w:ascii="Times New Roman" w:hAnsi="Times New Roman"/>
          <w:color w:val="393939"/>
          <w:sz w:val="24"/>
          <w:szCs w:val="24"/>
        </w:rPr>
      </w:pPr>
      <w:r w:rsidRPr="0086529A">
        <w:rPr>
          <w:rFonts w:ascii="Times New Roman" w:hAnsi="Times New Roman"/>
          <w:color w:val="393939"/>
          <w:sz w:val="24"/>
          <w:szCs w:val="24"/>
        </w:rPr>
        <w:t>V. UTILITY SERVICES</w:t>
      </w:r>
    </w:p>
    <w:p w14:paraId="1C7C0F3B" w14:textId="77777777" w:rsidR="007463FE" w:rsidRPr="0086529A" w:rsidRDefault="007463FE" w:rsidP="007463FE">
      <w:pPr>
        <w:autoSpaceDE w:val="0"/>
        <w:autoSpaceDN w:val="0"/>
        <w:adjustRightInd w:val="0"/>
        <w:spacing w:after="0" w:line="240" w:lineRule="auto"/>
        <w:rPr>
          <w:rFonts w:ascii="Times New Roman" w:hAnsi="Times New Roman"/>
          <w:color w:val="393939"/>
          <w:sz w:val="24"/>
          <w:szCs w:val="24"/>
        </w:rPr>
      </w:pPr>
    </w:p>
    <w:p w14:paraId="5E60FBF6" w14:textId="77777777" w:rsidR="007463FE" w:rsidRPr="0086529A" w:rsidRDefault="007463FE" w:rsidP="007463FE">
      <w:pPr>
        <w:numPr>
          <w:ilvl w:val="0"/>
          <w:numId w:val="17"/>
        </w:numPr>
        <w:autoSpaceDE w:val="0"/>
        <w:autoSpaceDN w:val="0"/>
        <w:adjustRightInd w:val="0"/>
        <w:spacing w:after="0" w:line="240" w:lineRule="auto"/>
        <w:rPr>
          <w:rFonts w:ascii="Times New Roman" w:hAnsi="Times New Roman"/>
          <w:color w:val="393939"/>
          <w:sz w:val="24"/>
          <w:szCs w:val="24"/>
        </w:rPr>
      </w:pPr>
      <w:r w:rsidRPr="0086529A">
        <w:rPr>
          <w:rFonts w:ascii="Times New Roman" w:hAnsi="Times New Roman"/>
          <w:color w:val="393939"/>
          <w:sz w:val="24"/>
          <w:szCs w:val="24"/>
        </w:rPr>
        <w:t>All services for available utilities shall be made available to each lot in such a manner so as to eliminate the necessity for disturbing the street and alley pavement, curb, gutter, sidewalks, and drainage structures when connections are made.</w:t>
      </w:r>
    </w:p>
    <w:p w14:paraId="49AEE8AE" w14:textId="77777777" w:rsidR="007463FE" w:rsidRPr="0086529A"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56212CA8" w14:textId="77777777" w:rsidR="007463FE" w:rsidRPr="0086529A" w:rsidRDefault="007463FE" w:rsidP="007463FE">
      <w:pPr>
        <w:numPr>
          <w:ilvl w:val="0"/>
          <w:numId w:val="17"/>
        </w:numPr>
        <w:autoSpaceDE w:val="0"/>
        <w:autoSpaceDN w:val="0"/>
        <w:adjustRightInd w:val="0"/>
        <w:spacing w:after="0" w:line="240" w:lineRule="auto"/>
        <w:rPr>
          <w:rFonts w:ascii="Times New Roman" w:hAnsi="Times New Roman"/>
          <w:color w:val="393939"/>
          <w:sz w:val="24"/>
          <w:szCs w:val="24"/>
        </w:rPr>
      </w:pPr>
      <w:r w:rsidRPr="0086529A">
        <w:rPr>
          <w:rFonts w:ascii="Times New Roman" w:hAnsi="Times New Roman"/>
          <w:color w:val="393939"/>
          <w:sz w:val="24"/>
          <w:szCs w:val="24"/>
        </w:rPr>
        <w:t>All electric, telephone utilities, street lighting, and cable television can either be above or underground. The use of above-ground utilities may be considered on an individual case basis if the services are placed on the rear property line.</w:t>
      </w:r>
    </w:p>
    <w:p w14:paraId="51BB13E1" w14:textId="77777777" w:rsidR="007463FE" w:rsidRPr="0086529A"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10F67954" w14:textId="77777777" w:rsidR="007463FE" w:rsidRPr="0086529A" w:rsidRDefault="007463FE" w:rsidP="007463FE">
      <w:pPr>
        <w:numPr>
          <w:ilvl w:val="0"/>
          <w:numId w:val="17"/>
        </w:numPr>
        <w:autoSpaceDE w:val="0"/>
        <w:autoSpaceDN w:val="0"/>
        <w:adjustRightInd w:val="0"/>
        <w:spacing w:after="0" w:line="240" w:lineRule="auto"/>
        <w:rPr>
          <w:rFonts w:ascii="Times New Roman" w:hAnsi="Times New Roman"/>
          <w:color w:val="393939"/>
          <w:sz w:val="24"/>
          <w:szCs w:val="24"/>
        </w:rPr>
      </w:pPr>
      <w:r w:rsidRPr="0086529A">
        <w:rPr>
          <w:rFonts w:ascii="Times New Roman" w:hAnsi="Times New Roman"/>
          <w:color w:val="393939"/>
          <w:sz w:val="24"/>
          <w:szCs w:val="24"/>
        </w:rPr>
        <w:t>All support equipment (transformers, amplifiers, switching devices, etc.) necessary for underground installations shall be pad-mounted or placed underground, where applicable.</w:t>
      </w:r>
    </w:p>
    <w:p w14:paraId="5A995625" w14:textId="77777777" w:rsidR="007463FE" w:rsidRPr="0086529A" w:rsidRDefault="007463FE" w:rsidP="007463FE">
      <w:pPr>
        <w:autoSpaceDE w:val="0"/>
        <w:autoSpaceDN w:val="0"/>
        <w:adjustRightInd w:val="0"/>
        <w:spacing w:after="0" w:line="240" w:lineRule="auto"/>
        <w:ind w:left="720"/>
        <w:rPr>
          <w:rFonts w:ascii="Times New Roman" w:hAnsi="Times New Roman"/>
          <w:color w:val="393939"/>
          <w:sz w:val="24"/>
          <w:szCs w:val="24"/>
        </w:rPr>
      </w:pPr>
    </w:p>
    <w:p w14:paraId="478A9FFC" w14:textId="77777777" w:rsidR="007463FE" w:rsidRPr="0086529A" w:rsidRDefault="007463FE" w:rsidP="007463FE">
      <w:pPr>
        <w:numPr>
          <w:ilvl w:val="0"/>
          <w:numId w:val="17"/>
        </w:numPr>
        <w:autoSpaceDE w:val="0"/>
        <w:autoSpaceDN w:val="0"/>
        <w:adjustRightInd w:val="0"/>
        <w:spacing w:after="0" w:line="240" w:lineRule="auto"/>
        <w:rPr>
          <w:rFonts w:ascii="Times New Roman" w:hAnsi="Times New Roman"/>
          <w:color w:val="363636"/>
          <w:sz w:val="24"/>
          <w:szCs w:val="24"/>
        </w:rPr>
      </w:pPr>
      <w:r w:rsidRPr="0086529A">
        <w:rPr>
          <w:rFonts w:ascii="Times New Roman" w:hAnsi="Times New Roman"/>
          <w:color w:val="393939"/>
          <w:sz w:val="24"/>
          <w:szCs w:val="24"/>
        </w:rPr>
        <w:t xml:space="preserve">Where underground electric utilities are installed at the request of the subdivision developer, the subdivision developer shall pay any charges or costs between actual underground electric utility service construction and the most economical overhead </w:t>
      </w:r>
      <w:r w:rsidRPr="0086529A">
        <w:rPr>
          <w:rFonts w:ascii="Times New Roman" w:hAnsi="Times New Roman"/>
          <w:color w:val="363636"/>
          <w:sz w:val="24"/>
          <w:szCs w:val="24"/>
        </w:rPr>
        <w:t>electric utility service installation. All conduits from electric, telephone and cable TV shall be installed and buried at the expense of the developer and in accordance with the City standards and City franchisee specifications.</w:t>
      </w:r>
    </w:p>
    <w:p w14:paraId="2C285885" w14:textId="77777777" w:rsidR="007463FE" w:rsidRPr="0086529A"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22D8B538" w14:textId="77777777" w:rsidR="007463FE" w:rsidRPr="0086529A" w:rsidRDefault="007463FE" w:rsidP="007463FE">
      <w:pPr>
        <w:autoSpaceDE w:val="0"/>
        <w:autoSpaceDN w:val="0"/>
        <w:adjustRightInd w:val="0"/>
        <w:spacing w:after="0" w:line="240" w:lineRule="auto"/>
        <w:rPr>
          <w:rFonts w:ascii="Times New Roman" w:hAnsi="Times New Roman"/>
          <w:color w:val="363636"/>
          <w:sz w:val="24"/>
          <w:szCs w:val="24"/>
        </w:rPr>
      </w:pPr>
      <w:r w:rsidRPr="0086529A">
        <w:rPr>
          <w:rFonts w:ascii="Times New Roman" w:hAnsi="Times New Roman"/>
          <w:color w:val="363636"/>
          <w:sz w:val="24"/>
          <w:szCs w:val="24"/>
        </w:rPr>
        <w:t>VI. MISCELLANEOUS</w:t>
      </w:r>
    </w:p>
    <w:p w14:paraId="6EACE315" w14:textId="77777777" w:rsidR="007463FE" w:rsidRPr="0086529A" w:rsidRDefault="007463FE" w:rsidP="007463FE">
      <w:pPr>
        <w:autoSpaceDE w:val="0"/>
        <w:autoSpaceDN w:val="0"/>
        <w:adjustRightInd w:val="0"/>
        <w:spacing w:after="0" w:line="240" w:lineRule="auto"/>
        <w:rPr>
          <w:rFonts w:ascii="Times New Roman" w:hAnsi="Times New Roman"/>
          <w:color w:val="363636"/>
          <w:sz w:val="24"/>
          <w:szCs w:val="24"/>
        </w:rPr>
      </w:pPr>
    </w:p>
    <w:p w14:paraId="7990903D" w14:textId="77777777" w:rsidR="007463FE" w:rsidRPr="0086529A" w:rsidRDefault="007463FE" w:rsidP="007463FE">
      <w:pPr>
        <w:numPr>
          <w:ilvl w:val="1"/>
          <w:numId w:val="18"/>
        </w:numPr>
        <w:autoSpaceDE w:val="0"/>
        <w:autoSpaceDN w:val="0"/>
        <w:adjustRightInd w:val="0"/>
        <w:spacing w:after="0" w:line="240" w:lineRule="auto"/>
        <w:ind w:left="720"/>
        <w:rPr>
          <w:rFonts w:ascii="Times New Roman" w:hAnsi="Times New Roman"/>
          <w:color w:val="363636"/>
          <w:sz w:val="24"/>
          <w:szCs w:val="24"/>
        </w:rPr>
      </w:pPr>
      <w:r w:rsidRPr="0086529A">
        <w:rPr>
          <w:rFonts w:ascii="Times New Roman" w:hAnsi="Times New Roman"/>
          <w:color w:val="363636"/>
          <w:sz w:val="24"/>
          <w:szCs w:val="24"/>
        </w:rPr>
        <w:t>Street Signs: The Developer shall pay the City for street signs for the subdivision. There shall be one sign for each intersection.</w:t>
      </w:r>
    </w:p>
    <w:p w14:paraId="39FA7EDA" w14:textId="77777777" w:rsidR="007463FE" w:rsidRPr="0086529A"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59E1536D" w14:textId="77777777" w:rsidR="007463FE" w:rsidRPr="0086529A" w:rsidRDefault="007463FE" w:rsidP="007463FE">
      <w:pPr>
        <w:autoSpaceDE w:val="0"/>
        <w:autoSpaceDN w:val="0"/>
        <w:adjustRightInd w:val="0"/>
        <w:spacing w:after="0" w:line="240" w:lineRule="auto"/>
        <w:ind w:left="720"/>
        <w:rPr>
          <w:rFonts w:ascii="Times New Roman" w:hAnsi="Times New Roman"/>
          <w:color w:val="363636"/>
          <w:sz w:val="24"/>
          <w:szCs w:val="24"/>
        </w:rPr>
      </w:pPr>
    </w:p>
    <w:p w14:paraId="344A5B75" w14:textId="77777777" w:rsidR="007463FE" w:rsidRPr="0086529A" w:rsidRDefault="007463FE" w:rsidP="007463FE">
      <w:pPr>
        <w:autoSpaceDE w:val="0"/>
        <w:autoSpaceDN w:val="0"/>
        <w:adjustRightInd w:val="0"/>
        <w:spacing w:after="0" w:line="240" w:lineRule="auto"/>
        <w:rPr>
          <w:rFonts w:ascii="Times New Roman" w:hAnsi="Times New Roman"/>
          <w:color w:val="363636"/>
          <w:sz w:val="24"/>
          <w:szCs w:val="24"/>
        </w:rPr>
      </w:pPr>
      <w:r w:rsidRPr="0086529A">
        <w:rPr>
          <w:rFonts w:ascii="Times New Roman" w:hAnsi="Times New Roman"/>
          <w:color w:val="363636"/>
          <w:sz w:val="24"/>
          <w:szCs w:val="24"/>
        </w:rPr>
        <w:t>VII. PARKLAND AND OPEN SPACE</w:t>
      </w:r>
    </w:p>
    <w:p w14:paraId="23A36FB2" w14:textId="77777777" w:rsidR="007463FE" w:rsidRDefault="007463FE" w:rsidP="007463FE">
      <w:pPr>
        <w:autoSpaceDE w:val="0"/>
        <w:autoSpaceDN w:val="0"/>
        <w:adjustRightInd w:val="0"/>
        <w:spacing w:after="0" w:line="240" w:lineRule="auto"/>
        <w:rPr>
          <w:rFonts w:ascii="Times New Roman" w:hAnsi="Times New Roman"/>
          <w:color w:val="363636"/>
          <w:sz w:val="24"/>
          <w:szCs w:val="24"/>
        </w:rPr>
      </w:pPr>
    </w:p>
    <w:p w14:paraId="5000D17C" w14:textId="77777777" w:rsidR="007463FE"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r w:rsidRPr="0086529A">
        <w:rPr>
          <w:rFonts w:ascii="Times New Roman" w:hAnsi="Times New Roman"/>
          <w:sz w:val="24"/>
          <w:szCs w:val="24"/>
        </w:rPr>
        <w:t xml:space="preserve">Intent. New subdivisions adjacent to planned or existing parks, or other public open spaces, or the landscaped grounds of schools, or other public facilities shall maximize visibility and pedestrian access to those areas. Where those facilities are not already provided, the </w:t>
      </w:r>
      <w:r w:rsidRPr="0086529A">
        <w:rPr>
          <w:rFonts w:ascii="Times New Roman" w:hAnsi="Times New Roman"/>
          <w:sz w:val="24"/>
          <w:szCs w:val="24"/>
        </w:rPr>
        <w:lastRenderedPageBreak/>
        <w:t xml:space="preserve">subdivision shall be designed to provide usable public open spaces in the form of parks, linear bicycle and pedestrian trails, gathering spaces, and/or squares and greens, as appropriate. </w:t>
      </w:r>
    </w:p>
    <w:p w14:paraId="4A71695F" w14:textId="77777777" w:rsidR="007463FE" w:rsidRPr="0086529A" w:rsidRDefault="007463FE" w:rsidP="007463FE">
      <w:pPr>
        <w:spacing w:after="0" w:line="240" w:lineRule="auto"/>
        <w:ind w:left="360"/>
        <w:jc w:val="both"/>
        <w:rPr>
          <w:rFonts w:ascii="Times New Roman" w:hAnsi="Times New Roman"/>
          <w:sz w:val="24"/>
          <w:szCs w:val="24"/>
        </w:rPr>
      </w:pPr>
    </w:p>
    <w:p w14:paraId="7BE44DDB" w14:textId="77777777" w:rsidR="007463FE" w:rsidRPr="0086529A"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r w:rsidRPr="0086529A">
        <w:rPr>
          <w:rFonts w:ascii="Times New Roman" w:hAnsi="Times New Roman"/>
          <w:sz w:val="24"/>
          <w:szCs w:val="24"/>
        </w:rPr>
        <w:t xml:space="preserve">Purpose/Applicability </w:t>
      </w:r>
    </w:p>
    <w:p w14:paraId="008BBD6E" w14:textId="77777777" w:rsidR="007463FE" w:rsidRDefault="007463FE" w:rsidP="007463FE">
      <w:pPr>
        <w:autoSpaceDE w:val="0"/>
        <w:autoSpaceDN w:val="0"/>
        <w:adjustRightInd w:val="0"/>
        <w:spacing w:after="0" w:line="240" w:lineRule="auto"/>
        <w:ind w:left="1080"/>
        <w:jc w:val="both"/>
        <w:rPr>
          <w:rFonts w:ascii="Times New Roman" w:hAnsi="Times New Roman"/>
          <w:sz w:val="24"/>
          <w:szCs w:val="24"/>
        </w:rPr>
      </w:pPr>
    </w:p>
    <w:p w14:paraId="0BEEC39C" w14:textId="77777777" w:rsidR="007463FE" w:rsidRPr="0086529A" w:rsidRDefault="007463FE" w:rsidP="007463FE">
      <w:pPr>
        <w:numPr>
          <w:ilvl w:val="1"/>
          <w:numId w:val="22"/>
        </w:numPr>
        <w:tabs>
          <w:tab w:val="clear" w:pos="2160"/>
        </w:tabs>
        <w:autoSpaceDE w:val="0"/>
        <w:autoSpaceDN w:val="0"/>
        <w:adjustRightInd w:val="0"/>
        <w:spacing w:after="0" w:line="240" w:lineRule="auto"/>
        <w:ind w:left="1080"/>
        <w:jc w:val="both"/>
        <w:rPr>
          <w:rFonts w:ascii="Times New Roman" w:hAnsi="Times New Roman"/>
          <w:sz w:val="24"/>
          <w:szCs w:val="24"/>
        </w:rPr>
      </w:pPr>
      <w:r w:rsidRPr="0086529A">
        <w:rPr>
          <w:rFonts w:ascii="Times New Roman" w:hAnsi="Times New Roman"/>
          <w:sz w:val="24"/>
          <w:szCs w:val="24"/>
        </w:rPr>
        <w:t>The purpose of this section is to provide for the adequate provision of parkland and open space to meet the needs of a growing citizen population, including easements or land dedication for recreation and drainage purposes.</w:t>
      </w:r>
    </w:p>
    <w:p w14:paraId="61D2F650" w14:textId="77777777" w:rsidR="007463FE" w:rsidRDefault="007463FE" w:rsidP="007463FE">
      <w:pPr>
        <w:autoSpaceDE w:val="0"/>
        <w:autoSpaceDN w:val="0"/>
        <w:adjustRightInd w:val="0"/>
        <w:spacing w:after="0" w:line="240" w:lineRule="auto"/>
        <w:ind w:left="1080"/>
        <w:jc w:val="both"/>
        <w:rPr>
          <w:rFonts w:ascii="Times New Roman" w:hAnsi="Times New Roman"/>
          <w:sz w:val="24"/>
          <w:szCs w:val="24"/>
        </w:rPr>
      </w:pPr>
    </w:p>
    <w:p w14:paraId="75403AB5" w14:textId="77777777" w:rsidR="007463FE" w:rsidRPr="0086529A" w:rsidRDefault="007463FE" w:rsidP="007463FE">
      <w:pPr>
        <w:numPr>
          <w:ilvl w:val="1"/>
          <w:numId w:val="22"/>
        </w:numPr>
        <w:tabs>
          <w:tab w:val="clear" w:pos="2160"/>
        </w:tabs>
        <w:autoSpaceDE w:val="0"/>
        <w:autoSpaceDN w:val="0"/>
        <w:adjustRightInd w:val="0"/>
        <w:spacing w:after="0" w:line="240" w:lineRule="auto"/>
        <w:ind w:left="1080"/>
        <w:jc w:val="both"/>
        <w:rPr>
          <w:rFonts w:ascii="Times New Roman" w:hAnsi="Times New Roman"/>
          <w:sz w:val="24"/>
          <w:szCs w:val="24"/>
        </w:rPr>
      </w:pPr>
      <w:r w:rsidRPr="0086529A">
        <w:rPr>
          <w:rFonts w:ascii="Times New Roman" w:hAnsi="Times New Roman"/>
          <w:sz w:val="24"/>
          <w:szCs w:val="24"/>
        </w:rPr>
        <w:t xml:space="preserve">It is hereby declared by the City Council that recreational areas in the form of neighborhood parks are necessary and in the public welfare, and that the only adequate procedure to provide for parkland and park improvements is by integrating such a requirement into the procedure for planning and developing property or subdivisions in the City.  </w:t>
      </w:r>
    </w:p>
    <w:p w14:paraId="3C19199B" w14:textId="77777777" w:rsidR="007463FE" w:rsidRPr="0086529A" w:rsidRDefault="007463FE" w:rsidP="007463FE">
      <w:pPr>
        <w:pStyle w:val="UDCNormal"/>
        <w:numPr>
          <w:ilvl w:val="2"/>
          <w:numId w:val="19"/>
        </w:numPr>
        <w:tabs>
          <w:tab w:val="clear" w:pos="3276"/>
        </w:tabs>
        <w:ind w:left="1440" w:hanging="360"/>
        <w:rPr>
          <w:rFonts w:ascii="Times New Roman" w:hAnsi="Times New Roman" w:cs="Times New Roman"/>
          <w:szCs w:val="24"/>
        </w:rPr>
      </w:pPr>
      <w:r w:rsidRPr="0086529A">
        <w:rPr>
          <w:rFonts w:ascii="Times New Roman" w:hAnsi="Times New Roman" w:cs="Times New Roman"/>
          <w:szCs w:val="24"/>
        </w:rPr>
        <w:t xml:space="preserve">It is the policy of the City to require </w:t>
      </w:r>
      <w:proofErr w:type="spellStart"/>
      <w:r w:rsidRPr="0086529A">
        <w:rPr>
          <w:rFonts w:ascii="Times New Roman" w:hAnsi="Times New Roman" w:cs="Times New Roman"/>
          <w:szCs w:val="24"/>
        </w:rPr>
        <w:t>subdividers</w:t>
      </w:r>
      <w:proofErr w:type="spellEnd"/>
      <w:r w:rsidRPr="0086529A">
        <w:rPr>
          <w:rFonts w:ascii="Times New Roman" w:hAnsi="Times New Roman" w:cs="Times New Roman"/>
          <w:szCs w:val="24"/>
        </w:rPr>
        <w:t xml:space="preserve"> of residential subdivisions and lots to provide for park land and park facilities at the time of development approval in proportion to the need for such improvements created by the development.</w:t>
      </w:r>
    </w:p>
    <w:p w14:paraId="29F81FDC" w14:textId="77777777" w:rsidR="007463FE" w:rsidRPr="0086529A" w:rsidRDefault="007463FE" w:rsidP="007463FE">
      <w:pPr>
        <w:pStyle w:val="UDCNormal"/>
        <w:numPr>
          <w:ilvl w:val="2"/>
          <w:numId w:val="19"/>
        </w:numPr>
        <w:tabs>
          <w:tab w:val="clear" w:pos="3276"/>
        </w:tabs>
        <w:ind w:left="1440" w:hanging="360"/>
        <w:rPr>
          <w:rFonts w:ascii="Times New Roman" w:hAnsi="Times New Roman" w:cs="Times New Roman"/>
          <w:szCs w:val="24"/>
        </w:rPr>
      </w:pPr>
      <w:r w:rsidRPr="0086529A">
        <w:rPr>
          <w:rFonts w:ascii="Times New Roman" w:hAnsi="Times New Roman" w:cs="Times New Roman"/>
          <w:szCs w:val="24"/>
        </w:rPr>
        <w:t xml:space="preserve">It is the policy of the City to require </w:t>
      </w:r>
      <w:proofErr w:type="spellStart"/>
      <w:r w:rsidRPr="0086529A">
        <w:rPr>
          <w:rFonts w:ascii="Times New Roman" w:hAnsi="Times New Roman" w:cs="Times New Roman"/>
          <w:szCs w:val="24"/>
        </w:rPr>
        <w:t>subdividers</w:t>
      </w:r>
      <w:proofErr w:type="spellEnd"/>
      <w:r w:rsidRPr="0086529A">
        <w:rPr>
          <w:rFonts w:ascii="Times New Roman" w:hAnsi="Times New Roman" w:cs="Times New Roman"/>
          <w:szCs w:val="24"/>
        </w:rPr>
        <w:t xml:space="preserve"> of </w:t>
      </w:r>
      <w:proofErr w:type="gramStart"/>
      <w:r w:rsidRPr="0086529A">
        <w:rPr>
          <w:rFonts w:ascii="Times New Roman" w:hAnsi="Times New Roman" w:cs="Times New Roman"/>
          <w:szCs w:val="24"/>
        </w:rPr>
        <w:t>mixed use</w:t>
      </w:r>
      <w:proofErr w:type="gramEnd"/>
      <w:r w:rsidRPr="0086529A">
        <w:rPr>
          <w:rFonts w:ascii="Times New Roman" w:hAnsi="Times New Roman" w:cs="Times New Roman"/>
          <w:szCs w:val="24"/>
        </w:rPr>
        <w:t xml:space="preserve"> tracts that will be developed with residential uses to provide common spaces in one or more of the following forms: parks, linear bicycle and pedestrian trails, gathering spaces, squares and greens. Developers building a </w:t>
      </w:r>
      <w:proofErr w:type="gramStart"/>
      <w:r w:rsidRPr="0086529A">
        <w:rPr>
          <w:rFonts w:ascii="Times New Roman" w:hAnsi="Times New Roman" w:cs="Times New Roman"/>
          <w:szCs w:val="24"/>
        </w:rPr>
        <w:t>mixed use</w:t>
      </w:r>
      <w:proofErr w:type="gramEnd"/>
      <w:r w:rsidRPr="0086529A">
        <w:rPr>
          <w:rFonts w:ascii="Times New Roman" w:hAnsi="Times New Roman" w:cs="Times New Roman"/>
          <w:szCs w:val="24"/>
        </w:rPr>
        <w:t xml:space="preserve"> project in phases may apply common space requirements across the entire tract. However, common open space shall be distributed appropriately throughout the development to properly serve and enhance all dwelling units, cluster groups, and other common facilities.</w:t>
      </w:r>
    </w:p>
    <w:p w14:paraId="2EEAF884" w14:textId="77777777" w:rsidR="007463FE" w:rsidRPr="0086529A" w:rsidRDefault="007463FE" w:rsidP="007463FE">
      <w:pPr>
        <w:pStyle w:val="UDCNormal"/>
        <w:numPr>
          <w:ilvl w:val="2"/>
          <w:numId w:val="19"/>
        </w:numPr>
        <w:tabs>
          <w:tab w:val="clear" w:pos="3276"/>
        </w:tabs>
        <w:ind w:left="1440" w:hanging="360"/>
        <w:rPr>
          <w:rFonts w:ascii="Times New Roman" w:hAnsi="Times New Roman" w:cs="Times New Roman"/>
          <w:szCs w:val="24"/>
        </w:rPr>
      </w:pPr>
      <w:r w:rsidRPr="0086529A">
        <w:rPr>
          <w:rFonts w:ascii="Times New Roman" w:hAnsi="Times New Roman" w:cs="Times New Roman"/>
          <w:szCs w:val="24"/>
        </w:rPr>
        <w:t xml:space="preserve">The primary cost of neighborhood parks should be borne by the ultimate residential property owners who, by reason of the proximity of their property to such parks, are the primary beneficiaries of such facilities. </w:t>
      </w:r>
    </w:p>
    <w:p w14:paraId="074C9F45" w14:textId="77777777" w:rsidR="007463FE" w:rsidRPr="0086529A" w:rsidRDefault="007463FE" w:rsidP="007463FE">
      <w:pPr>
        <w:pStyle w:val="UDCNormal"/>
        <w:ind w:left="2700"/>
        <w:rPr>
          <w:rFonts w:ascii="Times New Roman" w:hAnsi="Times New Roman" w:cs="Times New Roman"/>
          <w:szCs w:val="24"/>
        </w:rPr>
      </w:pPr>
    </w:p>
    <w:p w14:paraId="2186E034" w14:textId="77777777" w:rsidR="007463FE" w:rsidRPr="0086529A" w:rsidRDefault="007463FE" w:rsidP="007463FE">
      <w:pPr>
        <w:pStyle w:val="UDCNormal"/>
        <w:numPr>
          <w:ilvl w:val="0"/>
          <w:numId w:val="20"/>
        </w:numPr>
        <w:tabs>
          <w:tab w:val="clear" w:pos="2736"/>
        </w:tabs>
        <w:ind w:left="1080"/>
        <w:rPr>
          <w:rFonts w:ascii="Times New Roman" w:hAnsi="Times New Roman" w:cs="Times New Roman"/>
          <w:szCs w:val="24"/>
        </w:rPr>
      </w:pPr>
      <w:r w:rsidRPr="0086529A">
        <w:rPr>
          <w:rFonts w:ascii="Times New Roman" w:hAnsi="Times New Roman" w:cs="Times New Roman"/>
          <w:szCs w:val="24"/>
        </w:rPr>
        <w:t>The park land dedication and park development requirements of this section shall apply to every residential subdivision developed under the provisions of this Ordinance and approved after the effective date of this Ordinance.</w:t>
      </w:r>
    </w:p>
    <w:p w14:paraId="4E53DEF7" w14:textId="77777777" w:rsidR="007463FE" w:rsidRPr="0086529A" w:rsidRDefault="007463FE" w:rsidP="007463FE">
      <w:pPr>
        <w:pStyle w:val="UDCNormal"/>
        <w:ind w:left="2376"/>
        <w:rPr>
          <w:rFonts w:ascii="Times New Roman" w:hAnsi="Times New Roman" w:cs="Times New Roman"/>
          <w:szCs w:val="24"/>
        </w:rPr>
      </w:pPr>
    </w:p>
    <w:p w14:paraId="029D8CCA" w14:textId="77777777" w:rsidR="007463FE" w:rsidRPr="0086529A" w:rsidRDefault="007463FE" w:rsidP="007463FE">
      <w:pPr>
        <w:pStyle w:val="UDCNormal"/>
        <w:numPr>
          <w:ilvl w:val="0"/>
          <w:numId w:val="21"/>
        </w:numPr>
        <w:tabs>
          <w:tab w:val="clear" w:pos="3276"/>
        </w:tabs>
        <w:ind w:left="1440" w:hanging="360"/>
        <w:rPr>
          <w:rFonts w:ascii="Times New Roman" w:hAnsi="Times New Roman" w:cs="Times New Roman"/>
          <w:szCs w:val="24"/>
        </w:rPr>
      </w:pPr>
      <w:r w:rsidRPr="0086529A">
        <w:rPr>
          <w:rFonts w:ascii="Times New Roman" w:hAnsi="Times New Roman" w:cs="Times New Roman"/>
          <w:szCs w:val="24"/>
        </w:rPr>
        <w:t xml:space="preserve">Following initial imposition and satisfaction of park dedication and improvement requirements, additional requirements shall apply to revised plat applications for residential subdivisions only if such revised or renewed application results in an increase in the number of dwelling units. </w:t>
      </w:r>
    </w:p>
    <w:p w14:paraId="712ED9CD" w14:textId="77777777" w:rsidR="007463FE" w:rsidRPr="0086529A" w:rsidRDefault="007463FE" w:rsidP="007463FE">
      <w:pPr>
        <w:pStyle w:val="UDCNormal"/>
        <w:numPr>
          <w:ilvl w:val="0"/>
          <w:numId w:val="21"/>
        </w:numPr>
        <w:tabs>
          <w:tab w:val="clear" w:pos="3276"/>
        </w:tabs>
        <w:ind w:left="1440" w:hanging="360"/>
        <w:rPr>
          <w:rFonts w:ascii="Times New Roman" w:hAnsi="Times New Roman" w:cs="Times New Roman"/>
          <w:szCs w:val="24"/>
        </w:rPr>
      </w:pPr>
      <w:r w:rsidRPr="0086529A">
        <w:rPr>
          <w:rFonts w:ascii="Times New Roman" w:hAnsi="Times New Roman" w:cs="Times New Roman"/>
          <w:szCs w:val="24"/>
        </w:rPr>
        <w:t>Developments less than ten (10) dwelling units in size shall not be required to dedicate parkland.</w:t>
      </w:r>
    </w:p>
    <w:p w14:paraId="2D668510" w14:textId="77777777" w:rsidR="007463FE" w:rsidRPr="0086529A" w:rsidRDefault="007463FE" w:rsidP="007463FE">
      <w:pPr>
        <w:pStyle w:val="UDCNormal"/>
        <w:ind w:left="2700"/>
        <w:rPr>
          <w:rFonts w:ascii="Times New Roman" w:hAnsi="Times New Roman" w:cs="Times New Roman"/>
          <w:szCs w:val="24"/>
        </w:rPr>
      </w:pPr>
    </w:p>
    <w:p w14:paraId="510B7D78" w14:textId="77777777" w:rsidR="007463FE" w:rsidRPr="0086529A" w:rsidRDefault="007463FE" w:rsidP="007463FE">
      <w:pPr>
        <w:pStyle w:val="UDCNormal"/>
        <w:numPr>
          <w:ilvl w:val="0"/>
          <w:numId w:val="20"/>
        </w:numPr>
        <w:tabs>
          <w:tab w:val="clear" w:pos="2736"/>
        </w:tabs>
        <w:ind w:left="1080"/>
        <w:rPr>
          <w:rFonts w:ascii="Times New Roman" w:hAnsi="Times New Roman" w:cs="Times New Roman"/>
          <w:szCs w:val="24"/>
        </w:rPr>
      </w:pPr>
      <w:r w:rsidRPr="0086529A">
        <w:rPr>
          <w:rFonts w:ascii="Times New Roman" w:hAnsi="Times New Roman" w:cs="Times New Roman"/>
          <w:szCs w:val="24"/>
        </w:rPr>
        <w:t xml:space="preserve">Non-residential developments, while not required to dedicate park land, may be given incentives to encourage the dedication of land for public parks or open space at the discretion of the City Council.  </w:t>
      </w:r>
    </w:p>
    <w:p w14:paraId="40D94973" w14:textId="77777777" w:rsidR="007463FE" w:rsidRPr="0086529A" w:rsidRDefault="007463FE" w:rsidP="007463FE">
      <w:pPr>
        <w:pStyle w:val="ListParagraph"/>
        <w:jc w:val="both"/>
        <w:rPr>
          <w:rFonts w:ascii="Times New Roman" w:hAnsi="Times New Roman"/>
          <w:sz w:val="24"/>
          <w:szCs w:val="24"/>
        </w:rPr>
      </w:pPr>
    </w:p>
    <w:p w14:paraId="6AE386FC" w14:textId="77777777" w:rsidR="007463FE" w:rsidRPr="0086529A"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r w:rsidRPr="0086529A">
        <w:rPr>
          <w:rFonts w:ascii="Times New Roman" w:hAnsi="Times New Roman"/>
          <w:sz w:val="24"/>
          <w:szCs w:val="24"/>
        </w:rPr>
        <w:t xml:space="preserve">Submittal Requirements </w:t>
      </w:r>
    </w:p>
    <w:p w14:paraId="35BE52F4" w14:textId="77777777" w:rsidR="007463FE" w:rsidRPr="0086529A" w:rsidRDefault="007463FE" w:rsidP="007463FE">
      <w:pPr>
        <w:pStyle w:val="UDCNormal"/>
        <w:numPr>
          <w:ilvl w:val="0"/>
          <w:numId w:val="24"/>
        </w:numPr>
        <w:tabs>
          <w:tab w:val="clear" w:pos="2736"/>
        </w:tabs>
        <w:ind w:left="1080"/>
        <w:rPr>
          <w:rFonts w:ascii="Times New Roman" w:hAnsi="Times New Roman" w:cs="Times New Roman"/>
          <w:szCs w:val="24"/>
        </w:rPr>
      </w:pPr>
      <w:r w:rsidRPr="0086529A">
        <w:rPr>
          <w:rFonts w:ascii="Times New Roman" w:hAnsi="Times New Roman" w:cs="Times New Roman"/>
          <w:szCs w:val="24"/>
        </w:rPr>
        <w:t>Plans for parkland dedication or payment of fees in lieu of such dedication must be submitted with the preliminary plat.</w:t>
      </w:r>
    </w:p>
    <w:p w14:paraId="61813993" w14:textId="77777777" w:rsidR="007463FE" w:rsidRPr="0086529A" w:rsidRDefault="007463FE" w:rsidP="007463FE">
      <w:pPr>
        <w:pStyle w:val="UDCNormal"/>
        <w:numPr>
          <w:ilvl w:val="0"/>
          <w:numId w:val="24"/>
        </w:numPr>
        <w:tabs>
          <w:tab w:val="clear" w:pos="2736"/>
        </w:tabs>
        <w:ind w:left="1080"/>
        <w:rPr>
          <w:rFonts w:ascii="Times New Roman" w:hAnsi="Times New Roman" w:cs="Times New Roman"/>
          <w:szCs w:val="24"/>
        </w:rPr>
      </w:pPr>
      <w:r w:rsidRPr="0086529A">
        <w:rPr>
          <w:rFonts w:ascii="Times New Roman" w:hAnsi="Times New Roman" w:cs="Times New Roman"/>
          <w:szCs w:val="24"/>
        </w:rPr>
        <w:lastRenderedPageBreak/>
        <w:t>City staff shall make recommendations based upon the policies adopted by the City to the City Council concerning the amount and location of park land and fees-in-lieu of park land dedication.</w:t>
      </w:r>
    </w:p>
    <w:p w14:paraId="358A9B90" w14:textId="77777777" w:rsidR="007463FE" w:rsidRPr="0086529A" w:rsidRDefault="007463FE" w:rsidP="007463FE">
      <w:pPr>
        <w:pStyle w:val="UDCNormal"/>
        <w:numPr>
          <w:ilvl w:val="0"/>
          <w:numId w:val="24"/>
        </w:numPr>
        <w:tabs>
          <w:tab w:val="clear" w:pos="2736"/>
        </w:tabs>
        <w:ind w:left="1080"/>
        <w:rPr>
          <w:rFonts w:ascii="Times New Roman" w:hAnsi="Times New Roman" w:cs="Times New Roman"/>
          <w:szCs w:val="24"/>
        </w:rPr>
      </w:pPr>
      <w:r w:rsidRPr="0086529A">
        <w:rPr>
          <w:rFonts w:ascii="Times New Roman" w:hAnsi="Times New Roman" w:cs="Times New Roman"/>
          <w:szCs w:val="24"/>
        </w:rPr>
        <w:t>The City Council shall have final authority on park land dedication.</w:t>
      </w:r>
    </w:p>
    <w:p w14:paraId="217EB104" w14:textId="77777777" w:rsidR="007463FE" w:rsidRPr="0086529A" w:rsidRDefault="007463FE" w:rsidP="007463FE">
      <w:pPr>
        <w:tabs>
          <w:tab w:val="num" w:pos="1800"/>
        </w:tabs>
        <w:ind w:left="1800" w:hanging="720"/>
        <w:jc w:val="both"/>
        <w:rPr>
          <w:rFonts w:ascii="Times New Roman" w:hAnsi="Times New Roman"/>
          <w:i/>
          <w:sz w:val="24"/>
          <w:szCs w:val="24"/>
        </w:rPr>
      </w:pPr>
      <w:bookmarkStart w:id="2" w:name="_Toc107844199"/>
      <w:bookmarkStart w:id="3" w:name="_Toc108084349"/>
    </w:p>
    <w:p w14:paraId="1459A7CB" w14:textId="77777777" w:rsidR="007463FE" w:rsidRPr="0086529A"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r w:rsidRPr="0086529A">
        <w:rPr>
          <w:rFonts w:ascii="Times New Roman" w:hAnsi="Times New Roman"/>
          <w:sz w:val="24"/>
          <w:szCs w:val="24"/>
        </w:rPr>
        <w:t>Requirements for Parkland Dedication</w:t>
      </w:r>
      <w:bookmarkEnd w:id="2"/>
      <w:bookmarkEnd w:id="3"/>
    </w:p>
    <w:p w14:paraId="4E86D935" w14:textId="77777777" w:rsidR="007463FE" w:rsidRDefault="007463FE" w:rsidP="007463FE">
      <w:pPr>
        <w:pStyle w:val="UDCNormal"/>
        <w:ind w:left="1080"/>
        <w:rPr>
          <w:rFonts w:ascii="Times New Roman" w:hAnsi="Times New Roman" w:cs="Times New Roman"/>
          <w:szCs w:val="24"/>
        </w:rPr>
      </w:pPr>
    </w:p>
    <w:p w14:paraId="2647A484" w14:textId="77777777" w:rsidR="007463FE" w:rsidRPr="0086529A" w:rsidRDefault="007463FE" w:rsidP="007463FE">
      <w:pPr>
        <w:pStyle w:val="UDCNormal"/>
        <w:numPr>
          <w:ilvl w:val="0"/>
          <w:numId w:val="25"/>
        </w:numPr>
        <w:tabs>
          <w:tab w:val="clear" w:pos="2736"/>
        </w:tabs>
        <w:ind w:left="1080"/>
        <w:rPr>
          <w:rFonts w:ascii="Times New Roman" w:hAnsi="Times New Roman" w:cs="Times New Roman"/>
          <w:szCs w:val="24"/>
        </w:rPr>
      </w:pPr>
      <w:r w:rsidRPr="0086529A">
        <w:rPr>
          <w:rFonts w:ascii="Times New Roman" w:hAnsi="Times New Roman" w:cs="Times New Roman"/>
          <w:szCs w:val="24"/>
        </w:rPr>
        <w:t xml:space="preserve">The subdivision of any parcel or tract of land into a residential subdivision within the city limits or ETJ shall require the </w:t>
      </w:r>
      <w:proofErr w:type="spellStart"/>
      <w:r w:rsidRPr="0086529A">
        <w:rPr>
          <w:rFonts w:ascii="Times New Roman" w:hAnsi="Times New Roman" w:cs="Times New Roman"/>
          <w:szCs w:val="24"/>
        </w:rPr>
        <w:t>subdivider</w:t>
      </w:r>
      <w:proofErr w:type="spellEnd"/>
      <w:r w:rsidRPr="0086529A">
        <w:rPr>
          <w:rFonts w:ascii="Times New Roman" w:hAnsi="Times New Roman" w:cs="Times New Roman"/>
          <w:szCs w:val="24"/>
        </w:rPr>
        <w:t xml:space="preserve"> to set aside and dedicate to the public sufficient and suitable lands for the purpose of a park or make an in-lieu financial contribution for the acquisition or development of park land in accordance with the provisions of this section.</w:t>
      </w:r>
    </w:p>
    <w:p w14:paraId="257F22C3" w14:textId="77777777" w:rsidR="007463FE" w:rsidRPr="0086529A" w:rsidRDefault="007463FE" w:rsidP="007463FE">
      <w:pPr>
        <w:pStyle w:val="UDCNormal"/>
        <w:ind w:left="2376"/>
        <w:rPr>
          <w:rFonts w:ascii="Times New Roman" w:hAnsi="Times New Roman" w:cs="Times New Roman"/>
          <w:szCs w:val="24"/>
        </w:rPr>
      </w:pPr>
    </w:p>
    <w:p w14:paraId="19655F45" w14:textId="77777777" w:rsidR="007463FE" w:rsidRPr="0086529A" w:rsidRDefault="007463FE" w:rsidP="007463FE">
      <w:pPr>
        <w:pStyle w:val="UDCNormal"/>
        <w:numPr>
          <w:ilvl w:val="2"/>
          <w:numId w:val="23"/>
        </w:numPr>
        <w:tabs>
          <w:tab w:val="clear" w:pos="2556"/>
        </w:tabs>
        <w:ind w:left="1440" w:hanging="360"/>
        <w:rPr>
          <w:rFonts w:ascii="Times New Roman" w:hAnsi="Times New Roman" w:cs="Times New Roman"/>
          <w:szCs w:val="24"/>
        </w:rPr>
      </w:pPr>
      <w:r w:rsidRPr="0086529A">
        <w:rPr>
          <w:rFonts w:ascii="Times New Roman" w:hAnsi="Times New Roman" w:cs="Times New Roman"/>
          <w:szCs w:val="24"/>
        </w:rPr>
        <w:t>No area or facility shall be dedicated for parkland purposes unless approved and accepted by the City.</w:t>
      </w:r>
    </w:p>
    <w:p w14:paraId="61049808" w14:textId="77777777" w:rsidR="007463FE" w:rsidRPr="0086529A" w:rsidRDefault="007463FE" w:rsidP="007463FE">
      <w:pPr>
        <w:pStyle w:val="UDCNormal"/>
        <w:numPr>
          <w:ilvl w:val="2"/>
          <w:numId w:val="23"/>
        </w:numPr>
        <w:tabs>
          <w:tab w:val="clear" w:pos="2556"/>
        </w:tabs>
        <w:ind w:left="1440" w:hanging="360"/>
        <w:rPr>
          <w:rFonts w:ascii="Times New Roman" w:hAnsi="Times New Roman" w:cs="Times New Roman"/>
          <w:szCs w:val="24"/>
        </w:rPr>
      </w:pPr>
      <w:r w:rsidRPr="0086529A">
        <w:rPr>
          <w:rFonts w:ascii="Times New Roman" w:hAnsi="Times New Roman" w:cs="Times New Roman"/>
          <w:szCs w:val="24"/>
        </w:rPr>
        <w:t xml:space="preserve">The City Council and </w:t>
      </w:r>
      <w:proofErr w:type="spellStart"/>
      <w:r w:rsidRPr="0086529A">
        <w:rPr>
          <w:rFonts w:ascii="Times New Roman" w:hAnsi="Times New Roman" w:cs="Times New Roman"/>
          <w:szCs w:val="24"/>
        </w:rPr>
        <w:t>subdivider</w:t>
      </w:r>
      <w:proofErr w:type="spellEnd"/>
      <w:r w:rsidRPr="0086529A">
        <w:rPr>
          <w:rFonts w:ascii="Times New Roman" w:hAnsi="Times New Roman" w:cs="Times New Roman"/>
          <w:szCs w:val="24"/>
        </w:rPr>
        <w:t xml:space="preserve"> may negotiate the combination of park land dedication, payment of fees-in-lieu of required park land, or any combination thereof, to satisfy these requirements.</w:t>
      </w:r>
    </w:p>
    <w:p w14:paraId="08494D11" w14:textId="77777777" w:rsidR="007463FE" w:rsidRPr="0086529A" w:rsidRDefault="007463FE" w:rsidP="007463FE">
      <w:pPr>
        <w:pStyle w:val="UDCNormal"/>
        <w:numPr>
          <w:ilvl w:val="2"/>
          <w:numId w:val="23"/>
        </w:numPr>
        <w:tabs>
          <w:tab w:val="clear" w:pos="2556"/>
        </w:tabs>
        <w:ind w:left="1440" w:hanging="360"/>
        <w:rPr>
          <w:rFonts w:ascii="Times New Roman" w:hAnsi="Times New Roman" w:cs="Times New Roman"/>
          <w:szCs w:val="24"/>
        </w:rPr>
      </w:pPr>
      <w:r w:rsidRPr="0086529A">
        <w:rPr>
          <w:rFonts w:ascii="Times New Roman" w:hAnsi="Times New Roman" w:cs="Times New Roman"/>
          <w:szCs w:val="24"/>
        </w:rPr>
        <w:t xml:space="preserve">Where a </w:t>
      </w:r>
      <w:proofErr w:type="spellStart"/>
      <w:r w:rsidRPr="0086529A">
        <w:rPr>
          <w:rFonts w:ascii="Times New Roman" w:hAnsi="Times New Roman" w:cs="Times New Roman"/>
          <w:szCs w:val="24"/>
        </w:rPr>
        <w:t>subdivider</w:t>
      </w:r>
      <w:proofErr w:type="spellEnd"/>
      <w:r w:rsidRPr="0086529A">
        <w:rPr>
          <w:rFonts w:ascii="Times New Roman" w:hAnsi="Times New Roman" w:cs="Times New Roman"/>
          <w:szCs w:val="24"/>
        </w:rPr>
        <w:t xml:space="preserve"> proposes to pay an in-lieu-fee as provided for in this section, the City Council may accept such payment as satisfying the park land dedication requirements of this ordinance.</w:t>
      </w:r>
    </w:p>
    <w:p w14:paraId="7F1E36B3" w14:textId="77777777" w:rsidR="007463FE" w:rsidRPr="0086529A" w:rsidRDefault="007463FE" w:rsidP="007463FE">
      <w:pPr>
        <w:pStyle w:val="UDCNormal"/>
        <w:numPr>
          <w:ilvl w:val="2"/>
          <w:numId w:val="23"/>
        </w:numPr>
        <w:tabs>
          <w:tab w:val="clear" w:pos="2556"/>
        </w:tabs>
        <w:ind w:left="1440" w:hanging="360"/>
        <w:rPr>
          <w:rFonts w:ascii="Times New Roman" w:hAnsi="Times New Roman" w:cs="Times New Roman"/>
          <w:szCs w:val="24"/>
        </w:rPr>
      </w:pPr>
      <w:r w:rsidRPr="0086529A">
        <w:rPr>
          <w:rFonts w:ascii="Times New Roman" w:hAnsi="Times New Roman" w:cs="Times New Roman"/>
          <w:szCs w:val="24"/>
        </w:rPr>
        <w:t>The City reserves the right to require the dedication of land for park purposes in conformance with the provisions of this section rather than payment of fees-in-lieu of such parkland when one (1) or more acres of land would be required to satisfy the park land dedication requirements.</w:t>
      </w:r>
    </w:p>
    <w:p w14:paraId="452573B4" w14:textId="77777777" w:rsidR="007463FE" w:rsidRPr="0086529A" w:rsidRDefault="007463FE" w:rsidP="007463FE">
      <w:pPr>
        <w:pStyle w:val="UDCNormal"/>
        <w:numPr>
          <w:ilvl w:val="2"/>
          <w:numId w:val="23"/>
        </w:numPr>
        <w:tabs>
          <w:tab w:val="clear" w:pos="2556"/>
        </w:tabs>
        <w:ind w:left="1440" w:hanging="360"/>
        <w:rPr>
          <w:rFonts w:ascii="Times New Roman" w:hAnsi="Times New Roman" w:cs="Times New Roman"/>
          <w:szCs w:val="24"/>
        </w:rPr>
      </w:pPr>
      <w:r w:rsidRPr="0086529A">
        <w:rPr>
          <w:rFonts w:ascii="Times New Roman" w:hAnsi="Times New Roman" w:cs="Times New Roman"/>
          <w:szCs w:val="24"/>
        </w:rPr>
        <w:t xml:space="preserve">The </w:t>
      </w:r>
      <w:proofErr w:type="spellStart"/>
      <w:r w:rsidRPr="0086529A">
        <w:rPr>
          <w:rFonts w:ascii="Times New Roman" w:hAnsi="Times New Roman" w:cs="Times New Roman"/>
          <w:szCs w:val="24"/>
        </w:rPr>
        <w:t>subdivider</w:t>
      </w:r>
      <w:proofErr w:type="spellEnd"/>
      <w:r w:rsidRPr="0086529A">
        <w:rPr>
          <w:rFonts w:ascii="Times New Roman" w:hAnsi="Times New Roman" w:cs="Times New Roman"/>
          <w:szCs w:val="24"/>
        </w:rPr>
        <w:t xml:space="preserve"> shall improve all dedicated public park land with improvements approved by the City, in an amount prorated to equal at least $30,000 per acre. Construction of the improvements must be completed within three (3) years of the City’s approval of the first final plat of the subdivision. </w:t>
      </w:r>
    </w:p>
    <w:p w14:paraId="48D491D6" w14:textId="77777777" w:rsidR="007463FE" w:rsidRPr="0086529A" w:rsidRDefault="007463FE" w:rsidP="007463FE">
      <w:pPr>
        <w:pStyle w:val="UDCNormal"/>
        <w:ind w:left="1980"/>
        <w:rPr>
          <w:rFonts w:ascii="Times New Roman" w:hAnsi="Times New Roman" w:cs="Times New Roman"/>
          <w:szCs w:val="24"/>
        </w:rPr>
      </w:pPr>
    </w:p>
    <w:p w14:paraId="1DEBA998" w14:textId="77777777" w:rsidR="007463FE" w:rsidRPr="0086529A" w:rsidRDefault="007463FE" w:rsidP="007463FE">
      <w:pPr>
        <w:pStyle w:val="UDCNormal"/>
        <w:numPr>
          <w:ilvl w:val="0"/>
          <w:numId w:val="25"/>
        </w:numPr>
        <w:tabs>
          <w:tab w:val="clear" w:pos="2736"/>
        </w:tabs>
        <w:ind w:left="1080"/>
        <w:rPr>
          <w:rFonts w:ascii="Times New Roman" w:hAnsi="Times New Roman" w:cs="Times New Roman"/>
          <w:szCs w:val="24"/>
        </w:rPr>
      </w:pPr>
      <w:r w:rsidRPr="0086529A">
        <w:rPr>
          <w:rFonts w:ascii="Times New Roman" w:hAnsi="Times New Roman" w:cs="Times New Roman"/>
          <w:szCs w:val="24"/>
        </w:rPr>
        <w:t>Formula for Calculating Area of Park Land</w:t>
      </w:r>
    </w:p>
    <w:p w14:paraId="74D5E071" w14:textId="77777777" w:rsidR="007463FE" w:rsidRPr="0086529A" w:rsidRDefault="007463FE" w:rsidP="007463FE">
      <w:pPr>
        <w:pStyle w:val="UDCNormal"/>
        <w:tabs>
          <w:tab w:val="num" w:pos="2700"/>
        </w:tabs>
        <w:ind w:left="1080"/>
        <w:rPr>
          <w:rFonts w:ascii="Times New Roman" w:hAnsi="Times New Roman" w:cs="Times New Roman"/>
          <w:szCs w:val="24"/>
        </w:rPr>
      </w:pPr>
      <w:r w:rsidRPr="0086529A">
        <w:rPr>
          <w:rFonts w:ascii="Times New Roman" w:hAnsi="Times New Roman" w:cs="Times New Roman"/>
          <w:szCs w:val="24"/>
        </w:rPr>
        <w:t>The acreage to be donated prior to final plat approval by the Council of any residential subdivision shall be pro-rated in an amount equal to dwelling units delineated in Table 6.1.  However, no park shall be less than 15,000 square feet in size.</w:t>
      </w:r>
    </w:p>
    <w:p w14:paraId="4C10400B" w14:textId="77777777" w:rsidR="007463FE" w:rsidRPr="0086529A" w:rsidRDefault="007463FE" w:rsidP="007463FE">
      <w:pPr>
        <w:pStyle w:val="UDCNormal"/>
        <w:ind w:left="1440"/>
        <w:rPr>
          <w:rFonts w:ascii="Times New Roman" w:hAnsi="Times New Roman" w:cs="Times New Roman"/>
          <w:szCs w:val="24"/>
        </w:rPr>
      </w:pPr>
    </w:p>
    <w:p w14:paraId="2675BC8A" w14:textId="77777777" w:rsidR="007463FE" w:rsidRPr="0086529A" w:rsidRDefault="007463FE" w:rsidP="007463FE">
      <w:pPr>
        <w:pStyle w:val="Caption"/>
        <w:jc w:val="both"/>
        <w:rPr>
          <w:rFonts w:ascii="Times New Roman" w:hAnsi="Times New Roman"/>
          <w:i w:val="0"/>
          <w:szCs w:val="24"/>
        </w:rPr>
      </w:pPr>
      <w:bookmarkStart w:id="4" w:name="_Toc107844200"/>
      <w:bookmarkStart w:id="5" w:name="_Toc108084350"/>
      <w:r w:rsidRPr="0086529A">
        <w:rPr>
          <w:rFonts w:ascii="Times New Roman" w:hAnsi="Times New Roman"/>
          <w:i w:val="0"/>
          <w:szCs w:val="24"/>
        </w:rPr>
        <w:t>Table 7.1 Park Land Dedication Requirements</w:t>
      </w:r>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2858"/>
      </w:tblGrid>
      <w:tr w:rsidR="007463FE" w:rsidRPr="000C3337" w14:paraId="289D61DC" w14:textId="77777777" w:rsidTr="00633EA3">
        <w:trPr>
          <w:jc w:val="center"/>
        </w:trPr>
        <w:tc>
          <w:tcPr>
            <w:tcW w:w="2631" w:type="dxa"/>
            <w:tcBorders>
              <w:top w:val="single" w:sz="4" w:space="0" w:color="auto"/>
              <w:left w:val="single" w:sz="4" w:space="0" w:color="auto"/>
              <w:bottom w:val="double" w:sz="4" w:space="0" w:color="auto"/>
              <w:right w:val="single" w:sz="4" w:space="0" w:color="auto"/>
            </w:tcBorders>
          </w:tcPr>
          <w:p w14:paraId="0DCECC1C" w14:textId="77777777" w:rsidR="007463FE" w:rsidRPr="0086529A" w:rsidRDefault="007463FE" w:rsidP="00633EA3">
            <w:pPr>
              <w:pStyle w:val="UDCNormal"/>
              <w:widowControl w:val="0"/>
              <w:rPr>
                <w:rFonts w:ascii="Times New Roman" w:hAnsi="Times New Roman" w:cs="Times New Roman"/>
                <w:color w:val="000000"/>
                <w:szCs w:val="24"/>
              </w:rPr>
            </w:pPr>
            <w:r w:rsidRPr="000C3337">
              <w:rPr>
                <w:rFonts w:ascii="Times New Roman" w:hAnsi="Times New Roman" w:cs="Times New Roman"/>
                <w:color w:val="000000"/>
                <w:szCs w:val="24"/>
              </w:rPr>
              <w:t>Type of Development</w:t>
            </w:r>
          </w:p>
        </w:tc>
        <w:tc>
          <w:tcPr>
            <w:tcW w:w="2858" w:type="dxa"/>
            <w:tcBorders>
              <w:top w:val="single" w:sz="4" w:space="0" w:color="auto"/>
              <w:left w:val="single" w:sz="4" w:space="0" w:color="auto"/>
              <w:bottom w:val="double" w:sz="4" w:space="0" w:color="auto"/>
              <w:right w:val="single" w:sz="4" w:space="0" w:color="auto"/>
            </w:tcBorders>
          </w:tcPr>
          <w:p w14:paraId="5178F6B5" w14:textId="77777777" w:rsidR="007463FE" w:rsidRPr="0086529A" w:rsidRDefault="007463FE" w:rsidP="00633EA3">
            <w:pPr>
              <w:pStyle w:val="UDCNormal"/>
              <w:widowControl w:val="0"/>
              <w:rPr>
                <w:rFonts w:ascii="Times New Roman" w:hAnsi="Times New Roman" w:cs="Times New Roman"/>
                <w:color w:val="000000"/>
                <w:szCs w:val="24"/>
              </w:rPr>
            </w:pPr>
            <w:r w:rsidRPr="0086529A">
              <w:rPr>
                <w:rFonts w:ascii="Times New Roman" w:hAnsi="Times New Roman" w:cs="Times New Roman"/>
                <w:color w:val="000000"/>
                <w:szCs w:val="24"/>
              </w:rPr>
              <w:t>Land Requirement</w:t>
            </w:r>
          </w:p>
        </w:tc>
      </w:tr>
      <w:tr w:rsidR="007463FE" w:rsidRPr="000C3337" w14:paraId="23CD9D5A" w14:textId="77777777" w:rsidTr="00633EA3">
        <w:trPr>
          <w:jc w:val="center"/>
        </w:trPr>
        <w:tc>
          <w:tcPr>
            <w:tcW w:w="2631" w:type="dxa"/>
            <w:tcBorders>
              <w:top w:val="double" w:sz="4" w:space="0" w:color="auto"/>
            </w:tcBorders>
          </w:tcPr>
          <w:p w14:paraId="38C0022C" w14:textId="77777777" w:rsidR="007463FE" w:rsidRPr="0086529A" w:rsidRDefault="007463FE" w:rsidP="00633EA3">
            <w:pPr>
              <w:pStyle w:val="UDCNormal"/>
              <w:widowControl w:val="0"/>
              <w:rPr>
                <w:rFonts w:ascii="Times New Roman" w:hAnsi="Times New Roman" w:cs="Times New Roman"/>
                <w:szCs w:val="24"/>
              </w:rPr>
            </w:pPr>
            <w:r w:rsidRPr="000C3337">
              <w:rPr>
                <w:rFonts w:ascii="Times New Roman" w:hAnsi="Times New Roman" w:cs="Times New Roman"/>
                <w:szCs w:val="24"/>
              </w:rPr>
              <w:t>Single family</w:t>
            </w:r>
          </w:p>
        </w:tc>
        <w:tc>
          <w:tcPr>
            <w:tcW w:w="2858" w:type="dxa"/>
            <w:tcBorders>
              <w:top w:val="double" w:sz="4" w:space="0" w:color="auto"/>
            </w:tcBorders>
          </w:tcPr>
          <w:p w14:paraId="3920363D" w14:textId="77777777" w:rsidR="007463FE" w:rsidRPr="0086529A" w:rsidRDefault="007463FE" w:rsidP="00633EA3">
            <w:pPr>
              <w:pStyle w:val="UDCNormal"/>
              <w:widowControl w:val="0"/>
              <w:rPr>
                <w:rFonts w:ascii="Times New Roman" w:hAnsi="Times New Roman" w:cs="Times New Roman"/>
                <w:szCs w:val="24"/>
              </w:rPr>
            </w:pPr>
            <w:r w:rsidRPr="0086529A">
              <w:rPr>
                <w:rFonts w:ascii="Times New Roman" w:hAnsi="Times New Roman" w:cs="Times New Roman"/>
                <w:szCs w:val="24"/>
              </w:rPr>
              <w:t>1 acre/50 dwelling units</w:t>
            </w:r>
          </w:p>
        </w:tc>
      </w:tr>
      <w:tr w:rsidR="007463FE" w:rsidRPr="000C3337" w14:paraId="7A6EEB3F" w14:textId="77777777" w:rsidTr="00633EA3">
        <w:trPr>
          <w:jc w:val="center"/>
        </w:trPr>
        <w:tc>
          <w:tcPr>
            <w:tcW w:w="2631" w:type="dxa"/>
          </w:tcPr>
          <w:p w14:paraId="221A3B59" w14:textId="77777777" w:rsidR="007463FE" w:rsidRPr="004862D2" w:rsidRDefault="007463FE" w:rsidP="00633EA3">
            <w:pPr>
              <w:pStyle w:val="UDCNormal"/>
              <w:widowControl w:val="0"/>
              <w:rPr>
                <w:rFonts w:ascii="Times New Roman" w:hAnsi="Times New Roman" w:cs="Times New Roman"/>
                <w:szCs w:val="24"/>
              </w:rPr>
            </w:pPr>
            <w:r w:rsidRPr="000C3337">
              <w:rPr>
                <w:rFonts w:ascii="Times New Roman" w:hAnsi="Times New Roman" w:cs="Times New Roman"/>
                <w:szCs w:val="24"/>
              </w:rPr>
              <w:t>Multifamily</w:t>
            </w:r>
          </w:p>
        </w:tc>
        <w:tc>
          <w:tcPr>
            <w:tcW w:w="2858" w:type="dxa"/>
          </w:tcPr>
          <w:p w14:paraId="63637AE7" w14:textId="77777777" w:rsidR="007463FE" w:rsidRPr="004862D2" w:rsidRDefault="007463FE" w:rsidP="00633EA3">
            <w:pPr>
              <w:pStyle w:val="UDCNormal"/>
              <w:widowControl w:val="0"/>
              <w:rPr>
                <w:rFonts w:ascii="Times New Roman" w:hAnsi="Times New Roman" w:cs="Times New Roman"/>
                <w:szCs w:val="24"/>
              </w:rPr>
            </w:pPr>
            <w:r w:rsidRPr="004862D2">
              <w:rPr>
                <w:rFonts w:ascii="Times New Roman" w:hAnsi="Times New Roman" w:cs="Times New Roman"/>
                <w:szCs w:val="24"/>
              </w:rPr>
              <w:t>1 acre/70 dwelling units</w:t>
            </w:r>
          </w:p>
        </w:tc>
      </w:tr>
      <w:tr w:rsidR="007463FE" w:rsidRPr="000C3337" w14:paraId="6D1FA6E5" w14:textId="77777777" w:rsidTr="00633EA3">
        <w:trPr>
          <w:jc w:val="center"/>
        </w:trPr>
        <w:tc>
          <w:tcPr>
            <w:tcW w:w="2631" w:type="dxa"/>
          </w:tcPr>
          <w:p w14:paraId="0C43CF58" w14:textId="77777777" w:rsidR="007463FE" w:rsidRPr="004862D2" w:rsidRDefault="007463FE" w:rsidP="00633EA3">
            <w:pPr>
              <w:pStyle w:val="UDCNormal"/>
              <w:widowControl w:val="0"/>
              <w:rPr>
                <w:rFonts w:ascii="Times New Roman" w:hAnsi="Times New Roman" w:cs="Times New Roman"/>
                <w:szCs w:val="24"/>
              </w:rPr>
            </w:pPr>
            <w:r w:rsidRPr="004862D2">
              <w:rPr>
                <w:rFonts w:ascii="Times New Roman" w:hAnsi="Times New Roman" w:cs="Times New Roman"/>
                <w:szCs w:val="24"/>
              </w:rPr>
              <w:t>Fewer than 10 units</w:t>
            </w:r>
          </w:p>
        </w:tc>
        <w:tc>
          <w:tcPr>
            <w:tcW w:w="2858" w:type="dxa"/>
          </w:tcPr>
          <w:p w14:paraId="20761566" w14:textId="77777777" w:rsidR="007463FE" w:rsidRPr="004862D2" w:rsidRDefault="007463FE" w:rsidP="00633EA3">
            <w:pPr>
              <w:pStyle w:val="UDCNormal"/>
              <w:widowControl w:val="0"/>
              <w:rPr>
                <w:rFonts w:ascii="Times New Roman" w:hAnsi="Times New Roman" w:cs="Times New Roman"/>
                <w:szCs w:val="24"/>
              </w:rPr>
            </w:pPr>
            <w:r w:rsidRPr="004862D2">
              <w:rPr>
                <w:rFonts w:ascii="Times New Roman" w:hAnsi="Times New Roman" w:cs="Times New Roman"/>
                <w:szCs w:val="24"/>
              </w:rPr>
              <w:t>None</w:t>
            </w:r>
          </w:p>
        </w:tc>
      </w:tr>
    </w:tbl>
    <w:p w14:paraId="72528BE9" w14:textId="77777777" w:rsidR="007463FE" w:rsidRPr="0086529A" w:rsidRDefault="007463FE" w:rsidP="007463FE">
      <w:pPr>
        <w:pStyle w:val="UDCNormal"/>
        <w:rPr>
          <w:rFonts w:ascii="Times New Roman" w:hAnsi="Times New Roman" w:cs="Times New Roman"/>
          <w:szCs w:val="24"/>
        </w:rPr>
      </w:pPr>
    </w:p>
    <w:p w14:paraId="63CE5910" w14:textId="77777777" w:rsidR="007463FE" w:rsidRPr="004862D2" w:rsidRDefault="007463FE" w:rsidP="007463FE">
      <w:pPr>
        <w:numPr>
          <w:ilvl w:val="0"/>
          <w:numId w:val="25"/>
        </w:numPr>
        <w:tabs>
          <w:tab w:val="clear" w:pos="2736"/>
        </w:tabs>
        <w:overflowPunct w:val="0"/>
        <w:autoSpaceDE w:val="0"/>
        <w:autoSpaceDN w:val="0"/>
        <w:adjustRightInd w:val="0"/>
        <w:spacing w:after="0" w:line="240" w:lineRule="auto"/>
        <w:ind w:left="1080"/>
        <w:jc w:val="both"/>
        <w:textAlignment w:val="baseline"/>
        <w:rPr>
          <w:rFonts w:ascii="Times New Roman" w:hAnsi="Times New Roman"/>
          <w:sz w:val="24"/>
          <w:szCs w:val="24"/>
        </w:rPr>
      </w:pPr>
      <w:r w:rsidRPr="004862D2">
        <w:rPr>
          <w:rFonts w:ascii="Times New Roman" w:hAnsi="Times New Roman"/>
          <w:sz w:val="24"/>
          <w:szCs w:val="24"/>
        </w:rPr>
        <w:t>The following areas shall not be included in the calculation of common open space areas:</w:t>
      </w:r>
    </w:p>
    <w:p w14:paraId="7E3B988B" w14:textId="77777777" w:rsidR="007463FE" w:rsidRPr="004862D2" w:rsidRDefault="007463FE" w:rsidP="007463FE">
      <w:pPr>
        <w:pStyle w:val="UDCNormal"/>
        <w:numPr>
          <w:ilvl w:val="0"/>
          <w:numId w:val="26"/>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Private lot areas.</w:t>
      </w:r>
    </w:p>
    <w:p w14:paraId="4F58159D" w14:textId="77777777" w:rsidR="007463FE" w:rsidRPr="004862D2" w:rsidRDefault="007463FE" w:rsidP="007463FE">
      <w:pPr>
        <w:pStyle w:val="UDCNormal"/>
        <w:numPr>
          <w:ilvl w:val="0"/>
          <w:numId w:val="26"/>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lastRenderedPageBreak/>
        <w:t>Street and highway rights-of-way, public or private.</w:t>
      </w:r>
    </w:p>
    <w:p w14:paraId="01421177" w14:textId="77777777" w:rsidR="007463FE" w:rsidRPr="004862D2" w:rsidRDefault="007463FE" w:rsidP="007463FE">
      <w:pPr>
        <w:pStyle w:val="UDCNormal"/>
        <w:numPr>
          <w:ilvl w:val="0"/>
          <w:numId w:val="26"/>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Railway and utility rights-of-way.</w:t>
      </w:r>
    </w:p>
    <w:p w14:paraId="5EA4A525" w14:textId="77777777" w:rsidR="007463FE" w:rsidRPr="004862D2" w:rsidRDefault="007463FE" w:rsidP="007463FE">
      <w:pPr>
        <w:pStyle w:val="UDCNormal"/>
        <w:numPr>
          <w:ilvl w:val="0"/>
          <w:numId w:val="26"/>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Parking areas.</w:t>
      </w:r>
    </w:p>
    <w:p w14:paraId="6D606F01" w14:textId="77777777" w:rsidR="007463FE" w:rsidRPr="004862D2" w:rsidRDefault="007463FE" w:rsidP="007463FE">
      <w:pPr>
        <w:pStyle w:val="UDCNormal"/>
        <w:rPr>
          <w:rFonts w:ascii="Times New Roman" w:hAnsi="Times New Roman" w:cs="Times New Roman"/>
          <w:szCs w:val="24"/>
        </w:rPr>
      </w:pPr>
    </w:p>
    <w:p w14:paraId="278F7A9E" w14:textId="77777777" w:rsidR="007463FE" w:rsidRPr="004862D2" w:rsidRDefault="007463FE" w:rsidP="007463FE">
      <w:pPr>
        <w:pStyle w:val="UDCNormal"/>
        <w:numPr>
          <w:ilvl w:val="0"/>
          <w:numId w:val="25"/>
        </w:numPr>
        <w:tabs>
          <w:tab w:val="clear" w:pos="2736"/>
        </w:tabs>
        <w:ind w:left="1080"/>
        <w:rPr>
          <w:rFonts w:ascii="Times New Roman" w:hAnsi="Times New Roman" w:cs="Times New Roman"/>
          <w:szCs w:val="24"/>
        </w:rPr>
      </w:pPr>
      <w:r w:rsidRPr="004862D2">
        <w:rPr>
          <w:rFonts w:ascii="Times New Roman" w:hAnsi="Times New Roman" w:cs="Times New Roman"/>
          <w:szCs w:val="24"/>
        </w:rPr>
        <w:t>Fee-In-Lieu of Park Land Dedication</w:t>
      </w:r>
    </w:p>
    <w:p w14:paraId="465FBF9D" w14:textId="77777777" w:rsidR="007463FE" w:rsidRPr="004862D2" w:rsidRDefault="007463FE" w:rsidP="007463FE">
      <w:pPr>
        <w:pStyle w:val="UDCNormal"/>
        <w:numPr>
          <w:ilvl w:val="0"/>
          <w:numId w:val="27"/>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 xml:space="preserve">When the amount of land required in this section is less than one (1) acre, the City Council may require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or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may select at his option, to pay a fee-in-lieu of park land dedication or a combination of park land dedication and fees-in-lieu, in order to satisfy the requirements of this section.  </w:t>
      </w:r>
    </w:p>
    <w:p w14:paraId="6246B70F" w14:textId="77777777" w:rsidR="007463FE" w:rsidRPr="004862D2" w:rsidRDefault="007463FE" w:rsidP="007463FE">
      <w:pPr>
        <w:pStyle w:val="UDCNormal"/>
        <w:numPr>
          <w:ilvl w:val="0"/>
          <w:numId w:val="27"/>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The appropriate fee shall be imposed by the City at the time of approval of the preliminary plat and shall be paid prior to the release by the City of each final plat for filing in the deed records of the County.</w:t>
      </w:r>
    </w:p>
    <w:p w14:paraId="4DE9B029" w14:textId="77777777" w:rsidR="007463FE" w:rsidRPr="004862D2" w:rsidRDefault="007463FE" w:rsidP="007463FE">
      <w:pPr>
        <w:pStyle w:val="UDCNormal"/>
        <w:numPr>
          <w:ilvl w:val="0"/>
          <w:numId w:val="27"/>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 xml:space="preserve">The City shall reserve the fees contributed in lieu of parkland dedication in a separate account from the general funds of the City, along with any accrued interest. </w:t>
      </w:r>
    </w:p>
    <w:p w14:paraId="1917FC73" w14:textId="77777777" w:rsidR="007463FE" w:rsidRPr="004862D2" w:rsidRDefault="007463FE" w:rsidP="007463FE">
      <w:pPr>
        <w:pStyle w:val="UDCNormal"/>
        <w:ind w:left="1440"/>
        <w:rPr>
          <w:rFonts w:ascii="Times New Roman" w:hAnsi="Times New Roman" w:cs="Times New Roman"/>
          <w:szCs w:val="24"/>
        </w:rPr>
      </w:pPr>
    </w:p>
    <w:p w14:paraId="483C7C4D" w14:textId="77777777" w:rsidR="007463FE" w:rsidRPr="004862D2" w:rsidRDefault="007463FE" w:rsidP="007463FE">
      <w:pPr>
        <w:pStyle w:val="UDCNormal"/>
        <w:numPr>
          <w:ilvl w:val="2"/>
          <w:numId w:val="27"/>
        </w:numPr>
        <w:rPr>
          <w:rFonts w:ascii="Times New Roman" w:hAnsi="Times New Roman" w:cs="Times New Roman"/>
          <w:szCs w:val="24"/>
        </w:rPr>
      </w:pPr>
      <w:r w:rsidRPr="004862D2">
        <w:rPr>
          <w:rFonts w:ascii="Times New Roman" w:hAnsi="Times New Roman" w:cs="Times New Roman"/>
          <w:szCs w:val="24"/>
        </w:rPr>
        <w:t xml:space="preserve">The funds shall be used to complete acquisition or improvement of parkland located within a distance not to exceed one (1) mile from the subdivision for which the fees were collected.  </w:t>
      </w:r>
    </w:p>
    <w:p w14:paraId="53797C79" w14:textId="77777777" w:rsidR="007463FE" w:rsidRPr="004862D2" w:rsidRDefault="007463FE" w:rsidP="007463FE">
      <w:pPr>
        <w:pStyle w:val="UDCNormal"/>
        <w:ind w:left="2160"/>
        <w:rPr>
          <w:rFonts w:ascii="Times New Roman" w:hAnsi="Times New Roman" w:cs="Times New Roman"/>
          <w:szCs w:val="24"/>
        </w:rPr>
      </w:pPr>
    </w:p>
    <w:p w14:paraId="76A91A60" w14:textId="77777777" w:rsidR="007463FE" w:rsidRPr="004862D2" w:rsidRDefault="007463FE" w:rsidP="007463FE">
      <w:pPr>
        <w:pStyle w:val="UDCNormal"/>
        <w:numPr>
          <w:ilvl w:val="2"/>
          <w:numId w:val="27"/>
        </w:numPr>
        <w:rPr>
          <w:rFonts w:ascii="Times New Roman" w:hAnsi="Times New Roman" w:cs="Times New Roman"/>
          <w:szCs w:val="24"/>
        </w:rPr>
      </w:pPr>
      <w:r w:rsidRPr="004862D2">
        <w:rPr>
          <w:rFonts w:ascii="Times New Roman" w:hAnsi="Times New Roman" w:cs="Times New Roman"/>
          <w:szCs w:val="24"/>
        </w:rPr>
        <w:t xml:space="preserve">If any or all of the funds are not spent for such purposes within ten (10) years from the date that they are collected,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shall have the right to request repayment by the City, and the City shall refund the principal amount of all unexpended funds that were collected from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w:t>
      </w:r>
    </w:p>
    <w:p w14:paraId="5065CEB5" w14:textId="77777777" w:rsidR="007463FE" w:rsidRPr="004862D2" w:rsidRDefault="007463FE" w:rsidP="007463FE">
      <w:pPr>
        <w:pStyle w:val="UDCNormal"/>
        <w:ind w:left="1080"/>
        <w:rPr>
          <w:rFonts w:ascii="Times New Roman" w:hAnsi="Times New Roman" w:cs="Times New Roman"/>
          <w:szCs w:val="24"/>
        </w:rPr>
      </w:pPr>
    </w:p>
    <w:p w14:paraId="2B164D19" w14:textId="77777777" w:rsidR="007463FE" w:rsidRPr="004862D2" w:rsidRDefault="007463FE" w:rsidP="007463FE">
      <w:pPr>
        <w:pStyle w:val="UDCNormal"/>
        <w:numPr>
          <w:ilvl w:val="0"/>
          <w:numId w:val="29"/>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 xml:space="preserve">Where the fee in lieu of park land is required or acceptable to the Council as provided for in this Ordinance, such fee shall be equal to: </w:t>
      </w:r>
    </w:p>
    <w:p w14:paraId="11988C28" w14:textId="77777777" w:rsidR="007463FE" w:rsidRPr="004862D2" w:rsidRDefault="007463FE" w:rsidP="007463FE">
      <w:pPr>
        <w:pStyle w:val="Caption"/>
        <w:ind w:left="360" w:hanging="360"/>
        <w:rPr>
          <w:rFonts w:ascii="Times New Roman" w:hAnsi="Times New Roman"/>
          <w:i w:val="0"/>
          <w:szCs w:val="24"/>
        </w:rPr>
      </w:pPr>
      <w:bookmarkStart w:id="6" w:name="_Toc107844201"/>
      <w:bookmarkStart w:id="7" w:name="_Toc108084351"/>
      <w:r w:rsidRPr="004862D2">
        <w:rPr>
          <w:rFonts w:ascii="Times New Roman" w:hAnsi="Times New Roman"/>
          <w:i w:val="0"/>
          <w:szCs w:val="24"/>
        </w:rPr>
        <w:t>Parkland In-lieu-fee</w:t>
      </w:r>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2271"/>
      </w:tblGrid>
      <w:tr w:rsidR="007463FE" w:rsidRPr="000C3337" w14:paraId="37B85599" w14:textId="77777777" w:rsidTr="00633EA3">
        <w:tblPrEx>
          <w:tblCellMar>
            <w:top w:w="0" w:type="dxa"/>
            <w:bottom w:w="0" w:type="dxa"/>
          </w:tblCellMar>
        </w:tblPrEx>
        <w:trPr>
          <w:jc w:val="center"/>
        </w:trPr>
        <w:tc>
          <w:tcPr>
            <w:tcW w:w="2671" w:type="dxa"/>
            <w:tcBorders>
              <w:bottom w:val="double" w:sz="4" w:space="0" w:color="auto"/>
            </w:tcBorders>
          </w:tcPr>
          <w:p w14:paraId="2445865E" w14:textId="77777777" w:rsidR="007463FE" w:rsidRPr="004862D2" w:rsidRDefault="007463FE" w:rsidP="00633EA3">
            <w:pPr>
              <w:pStyle w:val="UDCNormal"/>
              <w:rPr>
                <w:rFonts w:ascii="Times New Roman" w:hAnsi="Times New Roman" w:cs="Times New Roman"/>
                <w:szCs w:val="24"/>
              </w:rPr>
            </w:pPr>
            <w:r w:rsidRPr="004862D2">
              <w:rPr>
                <w:rFonts w:ascii="Times New Roman" w:hAnsi="Times New Roman" w:cs="Times New Roman"/>
                <w:szCs w:val="24"/>
              </w:rPr>
              <w:t>Type of Development</w:t>
            </w:r>
          </w:p>
        </w:tc>
        <w:tc>
          <w:tcPr>
            <w:tcW w:w="2271" w:type="dxa"/>
            <w:tcBorders>
              <w:bottom w:val="double" w:sz="4" w:space="0" w:color="auto"/>
            </w:tcBorders>
          </w:tcPr>
          <w:p w14:paraId="1A408198" w14:textId="77777777" w:rsidR="007463FE" w:rsidRPr="004862D2" w:rsidRDefault="007463FE" w:rsidP="00633EA3">
            <w:pPr>
              <w:pStyle w:val="UDCNormal"/>
              <w:rPr>
                <w:rFonts w:ascii="Times New Roman" w:hAnsi="Times New Roman" w:cs="Times New Roman"/>
                <w:szCs w:val="24"/>
              </w:rPr>
            </w:pPr>
            <w:r w:rsidRPr="004862D2">
              <w:rPr>
                <w:rFonts w:ascii="Times New Roman" w:hAnsi="Times New Roman" w:cs="Times New Roman"/>
                <w:szCs w:val="24"/>
              </w:rPr>
              <w:t>Required Fee</w:t>
            </w:r>
          </w:p>
        </w:tc>
      </w:tr>
      <w:tr w:rsidR="007463FE" w:rsidRPr="000C3337" w14:paraId="34A73C66" w14:textId="77777777" w:rsidTr="00633EA3">
        <w:tblPrEx>
          <w:tblCellMar>
            <w:top w:w="0" w:type="dxa"/>
            <w:bottom w:w="0" w:type="dxa"/>
          </w:tblCellMar>
        </w:tblPrEx>
        <w:trPr>
          <w:jc w:val="center"/>
        </w:trPr>
        <w:tc>
          <w:tcPr>
            <w:tcW w:w="2671" w:type="dxa"/>
            <w:tcBorders>
              <w:top w:val="double" w:sz="4" w:space="0" w:color="auto"/>
            </w:tcBorders>
          </w:tcPr>
          <w:p w14:paraId="35B89CF5" w14:textId="77777777" w:rsidR="007463FE" w:rsidRPr="000C3337" w:rsidRDefault="007463FE" w:rsidP="00633EA3">
            <w:pPr>
              <w:pStyle w:val="UDCNormal"/>
              <w:rPr>
                <w:rFonts w:ascii="Times New Roman" w:hAnsi="Times New Roman" w:cs="Times New Roman"/>
                <w:szCs w:val="24"/>
              </w:rPr>
            </w:pPr>
            <w:r w:rsidRPr="004862D2">
              <w:rPr>
                <w:rFonts w:ascii="Times New Roman" w:hAnsi="Times New Roman" w:cs="Times New Roman"/>
                <w:szCs w:val="24"/>
              </w:rPr>
              <w:t>Single Family</w:t>
            </w:r>
          </w:p>
        </w:tc>
        <w:tc>
          <w:tcPr>
            <w:tcW w:w="2271" w:type="dxa"/>
            <w:tcBorders>
              <w:top w:val="double" w:sz="4" w:space="0" w:color="auto"/>
            </w:tcBorders>
          </w:tcPr>
          <w:p w14:paraId="066A3CB2" w14:textId="77777777" w:rsidR="007463FE" w:rsidRPr="004862D2" w:rsidRDefault="007463FE" w:rsidP="00633EA3">
            <w:pPr>
              <w:pStyle w:val="UDCNormal"/>
              <w:rPr>
                <w:rFonts w:ascii="Times New Roman" w:hAnsi="Times New Roman" w:cs="Times New Roman"/>
                <w:szCs w:val="24"/>
              </w:rPr>
            </w:pPr>
            <w:r w:rsidRPr="000C3337">
              <w:rPr>
                <w:rFonts w:ascii="Times New Roman" w:hAnsi="Times New Roman" w:cs="Times New Roman"/>
                <w:szCs w:val="24"/>
              </w:rPr>
              <w:t>$</w:t>
            </w:r>
            <w:r w:rsidRPr="004862D2">
              <w:rPr>
                <w:rFonts w:ascii="Times New Roman" w:hAnsi="Times New Roman" w:cs="Times New Roman"/>
                <w:szCs w:val="24"/>
              </w:rPr>
              <w:t>300/dwelling unit</w:t>
            </w:r>
          </w:p>
        </w:tc>
      </w:tr>
      <w:tr w:rsidR="007463FE" w:rsidRPr="000C3337" w14:paraId="5549344D" w14:textId="77777777" w:rsidTr="00633EA3">
        <w:tblPrEx>
          <w:tblCellMar>
            <w:top w:w="0" w:type="dxa"/>
            <w:bottom w:w="0" w:type="dxa"/>
          </w:tblCellMar>
        </w:tblPrEx>
        <w:trPr>
          <w:jc w:val="center"/>
        </w:trPr>
        <w:tc>
          <w:tcPr>
            <w:tcW w:w="2671" w:type="dxa"/>
          </w:tcPr>
          <w:p w14:paraId="0EC4F6B1" w14:textId="77777777" w:rsidR="007463FE" w:rsidRPr="000C3337" w:rsidRDefault="007463FE" w:rsidP="00633EA3">
            <w:pPr>
              <w:pStyle w:val="UDCNormal"/>
              <w:rPr>
                <w:rFonts w:ascii="Times New Roman" w:hAnsi="Times New Roman" w:cs="Times New Roman"/>
                <w:szCs w:val="24"/>
              </w:rPr>
            </w:pPr>
            <w:r w:rsidRPr="000C3337">
              <w:rPr>
                <w:rFonts w:ascii="Times New Roman" w:hAnsi="Times New Roman" w:cs="Times New Roman"/>
                <w:szCs w:val="24"/>
              </w:rPr>
              <w:t>Multifamily</w:t>
            </w:r>
          </w:p>
        </w:tc>
        <w:tc>
          <w:tcPr>
            <w:tcW w:w="2271" w:type="dxa"/>
          </w:tcPr>
          <w:p w14:paraId="35388B6A" w14:textId="77777777" w:rsidR="007463FE" w:rsidRPr="004862D2" w:rsidRDefault="007463FE" w:rsidP="00633EA3">
            <w:pPr>
              <w:pStyle w:val="UDCNormal"/>
              <w:rPr>
                <w:rFonts w:ascii="Times New Roman" w:hAnsi="Times New Roman" w:cs="Times New Roman"/>
                <w:szCs w:val="24"/>
              </w:rPr>
            </w:pPr>
            <w:r w:rsidRPr="004862D2">
              <w:rPr>
                <w:rFonts w:ascii="Times New Roman" w:hAnsi="Times New Roman" w:cs="Times New Roman"/>
                <w:szCs w:val="24"/>
              </w:rPr>
              <w:t>$200/dwelling unit</w:t>
            </w:r>
          </w:p>
        </w:tc>
      </w:tr>
      <w:tr w:rsidR="007463FE" w:rsidRPr="000C3337" w14:paraId="174E795B" w14:textId="77777777" w:rsidTr="00633EA3">
        <w:tblPrEx>
          <w:tblCellMar>
            <w:top w:w="0" w:type="dxa"/>
            <w:bottom w:w="0" w:type="dxa"/>
          </w:tblCellMar>
        </w:tblPrEx>
        <w:trPr>
          <w:jc w:val="center"/>
        </w:trPr>
        <w:tc>
          <w:tcPr>
            <w:tcW w:w="2671" w:type="dxa"/>
          </w:tcPr>
          <w:p w14:paraId="74686328" w14:textId="77777777" w:rsidR="007463FE" w:rsidRPr="004862D2" w:rsidRDefault="007463FE" w:rsidP="00633EA3">
            <w:pPr>
              <w:pStyle w:val="UDCNormal"/>
              <w:rPr>
                <w:rFonts w:ascii="Times New Roman" w:hAnsi="Times New Roman" w:cs="Times New Roman"/>
                <w:szCs w:val="24"/>
              </w:rPr>
            </w:pPr>
            <w:r w:rsidRPr="000C3337">
              <w:rPr>
                <w:rFonts w:ascii="Times New Roman" w:hAnsi="Times New Roman" w:cs="Times New Roman"/>
                <w:szCs w:val="24"/>
              </w:rPr>
              <w:t>Fewer than 10 units</w:t>
            </w:r>
          </w:p>
        </w:tc>
        <w:tc>
          <w:tcPr>
            <w:tcW w:w="2271" w:type="dxa"/>
          </w:tcPr>
          <w:p w14:paraId="63B0F907" w14:textId="77777777" w:rsidR="007463FE" w:rsidRPr="004862D2" w:rsidRDefault="007463FE" w:rsidP="00633EA3">
            <w:pPr>
              <w:pStyle w:val="UDCNormal"/>
              <w:rPr>
                <w:rFonts w:ascii="Times New Roman" w:hAnsi="Times New Roman" w:cs="Times New Roman"/>
                <w:szCs w:val="24"/>
              </w:rPr>
            </w:pPr>
            <w:r w:rsidRPr="004862D2">
              <w:rPr>
                <w:rFonts w:ascii="Times New Roman" w:hAnsi="Times New Roman" w:cs="Times New Roman"/>
                <w:szCs w:val="24"/>
              </w:rPr>
              <w:t>None</w:t>
            </w:r>
          </w:p>
        </w:tc>
      </w:tr>
    </w:tbl>
    <w:p w14:paraId="38925C8B" w14:textId="77777777" w:rsidR="007463FE" w:rsidRPr="004862D2" w:rsidRDefault="007463FE" w:rsidP="007463FE">
      <w:pPr>
        <w:pStyle w:val="UDCNormal"/>
        <w:rPr>
          <w:rFonts w:ascii="Times New Roman" w:hAnsi="Times New Roman" w:cs="Times New Roman"/>
          <w:szCs w:val="24"/>
        </w:rPr>
      </w:pPr>
    </w:p>
    <w:p w14:paraId="61F51B15" w14:textId="77777777" w:rsidR="007463FE" w:rsidRPr="004862D2" w:rsidRDefault="007463FE" w:rsidP="007463FE">
      <w:pPr>
        <w:pStyle w:val="UDCNormal"/>
        <w:numPr>
          <w:ilvl w:val="0"/>
          <w:numId w:val="25"/>
        </w:numPr>
        <w:tabs>
          <w:tab w:val="clear" w:pos="2736"/>
        </w:tabs>
        <w:ind w:left="1080"/>
        <w:rPr>
          <w:rFonts w:ascii="Times New Roman" w:hAnsi="Times New Roman" w:cs="Times New Roman"/>
          <w:szCs w:val="24"/>
        </w:rPr>
      </w:pPr>
      <w:r w:rsidRPr="004862D2">
        <w:rPr>
          <w:rFonts w:ascii="Times New Roman" w:hAnsi="Times New Roman" w:cs="Times New Roman"/>
          <w:szCs w:val="24"/>
        </w:rPr>
        <w:t>Public Access and Park Land Dedication Required</w:t>
      </w:r>
    </w:p>
    <w:p w14:paraId="131CE5A0" w14:textId="77777777" w:rsidR="007463FE" w:rsidRPr="004862D2" w:rsidRDefault="007463FE" w:rsidP="007463FE">
      <w:pPr>
        <w:pStyle w:val="UDCNormal"/>
        <w:numPr>
          <w:ilvl w:val="0"/>
          <w:numId w:val="30"/>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 xml:space="preserve">All park land and improvements thereto shall be dedicated to the public, except that private parkland may be approved as provided below. </w:t>
      </w:r>
    </w:p>
    <w:p w14:paraId="56A1DB4E" w14:textId="77777777" w:rsidR="007463FE" w:rsidRPr="004862D2" w:rsidRDefault="007463FE" w:rsidP="007463FE">
      <w:pPr>
        <w:pStyle w:val="UDCNormal"/>
        <w:numPr>
          <w:ilvl w:val="0"/>
          <w:numId w:val="30"/>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 xml:space="preserve">When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chooses to dedicate land that meets all of the design standards in this section and is one (1) acre or more in size, the City shall be obligated to accept the land as park land.</w:t>
      </w:r>
    </w:p>
    <w:p w14:paraId="1A67114F" w14:textId="77777777" w:rsidR="007463FE" w:rsidRPr="004862D2" w:rsidRDefault="007463FE" w:rsidP="007463FE">
      <w:pPr>
        <w:pStyle w:val="UDCNormal"/>
        <w:ind w:left="1980"/>
        <w:rPr>
          <w:rFonts w:ascii="Times New Roman" w:hAnsi="Times New Roman" w:cs="Times New Roman"/>
          <w:szCs w:val="24"/>
        </w:rPr>
      </w:pPr>
    </w:p>
    <w:p w14:paraId="7F0FD298" w14:textId="77777777" w:rsidR="007463FE" w:rsidRPr="004862D2" w:rsidRDefault="007463FE" w:rsidP="007463FE">
      <w:pPr>
        <w:pStyle w:val="UDCNormal"/>
        <w:ind w:left="1980"/>
        <w:rPr>
          <w:rFonts w:ascii="Times New Roman" w:hAnsi="Times New Roman" w:cs="Times New Roman"/>
          <w:i/>
          <w:szCs w:val="24"/>
        </w:rPr>
      </w:pPr>
    </w:p>
    <w:p w14:paraId="1D0F1BB0" w14:textId="77777777" w:rsidR="007463FE" w:rsidRPr="004862D2"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bookmarkStart w:id="8" w:name="_GoBack"/>
      <w:bookmarkEnd w:id="8"/>
      <w:r w:rsidRPr="004862D2">
        <w:rPr>
          <w:rFonts w:ascii="Times New Roman" w:hAnsi="Times New Roman"/>
          <w:sz w:val="24"/>
          <w:szCs w:val="24"/>
        </w:rPr>
        <w:t xml:space="preserve"> Parkland Standards</w:t>
      </w:r>
    </w:p>
    <w:p w14:paraId="67A5FC30" w14:textId="77777777" w:rsidR="007463FE" w:rsidRDefault="007463FE" w:rsidP="007463FE">
      <w:pPr>
        <w:pStyle w:val="UDCNormal"/>
        <w:ind w:left="1080"/>
        <w:rPr>
          <w:rFonts w:ascii="Times New Roman" w:hAnsi="Times New Roman" w:cs="Times New Roman"/>
          <w:szCs w:val="24"/>
        </w:rPr>
      </w:pPr>
    </w:p>
    <w:p w14:paraId="65C8A1B1" w14:textId="77777777" w:rsidR="007463FE" w:rsidRPr="004862D2" w:rsidRDefault="007463FE" w:rsidP="007463FE">
      <w:pPr>
        <w:pStyle w:val="UDCNormal"/>
        <w:numPr>
          <w:ilvl w:val="0"/>
          <w:numId w:val="32"/>
        </w:numPr>
        <w:tabs>
          <w:tab w:val="clear" w:pos="2736"/>
        </w:tabs>
        <w:ind w:left="1080"/>
        <w:rPr>
          <w:rFonts w:ascii="Times New Roman" w:hAnsi="Times New Roman" w:cs="Times New Roman"/>
          <w:szCs w:val="24"/>
        </w:rPr>
      </w:pPr>
      <w:r w:rsidRPr="004862D2">
        <w:rPr>
          <w:rFonts w:ascii="Times New Roman" w:hAnsi="Times New Roman" w:cs="Times New Roman"/>
          <w:szCs w:val="24"/>
        </w:rPr>
        <w:lastRenderedPageBreak/>
        <w:t>Any land to be dedicated to meet the requirements of this section shall be reasonably located and adaptable for use as park land and/or recreation facility, consistent with the policies of the City and park plans as may be adopted by the City Council.</w:t>
      </w:r>
    </w:p>
    <w:p w14:paraId="5CEFDE7D" w14:textId="77777777" w:rsidR="007463FE" w:rsidRPr="004862D2" w:rsidRDefault="007463FE" w:rsidP="007463FE">
      <w:pPr>
        <w:pStyle w:val="UDCNormal"/>
        <w:ind w:left="720"/>
        <w:rPr>
          <w:rFonts w:ascii="Times New Roman" w:hAnsi="Times New Roman" w:cs="Times New Roman"/>
          <w:szCs w:val="24"/>
        </w:rPr>
      </w:pPr>
    </w:p>
    <w:p w14:paraId="79373D6B" w14:textId="77777777" w:rsidR="007463FE" w:rsidRPr="004862D2" w:rsidRDefault="007463FE" w:rsidP="007463FE">
      <w:pPr>
        <w:pStyle w:val="UDCNormal"/>
        <w:numPr>
          <w:ilvl w:val="0"/>
          <w:numId w:val="31"/>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 xml:space="preserve">The location, access, size, shape, topography, natural drainage, utilities, parking facilities, and wooded areas and other vegetative cover of the parcel or tract of land to be dedicated shall be appropriate for public parks and recreation purposes.  </w:t>
      </w:r>
    </w:p>
    <w:p w14:paraId="573C342C" w14:textId="77777777" w:rsidR="007463FE" w:rsidRPr="004862D2" w:rsidRDefault="007463FE" w:rsidP="007463FE">
      <w:pPr>
        <w:pStyle w:val="UDCNormal"/>
        <w:numPr>
          <w:ilvl w:val="0"/>
          <w:numId w:val="31"/>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All parkland or open space in subdivisions with residential lots shall be located within one-half mile of residential lots. Park or open space to be dedicated shall be shown on the preliminary and final plat with a ½-mile catchment, (or buffer) to provide a visual drawing of its location in relation to residential lots.</w:t>
      </w:r>
    </w:p>
    <w:p w14:paraId="3BAA5107" w14:textId="77777777" w:rsidR="007463FE" w:rsidRPr="004862D2" w:rsidRDefault="007463FE" w:rsidP="007463FE">
      <w:pPr>
        <w:pStyle w:val="UDCNormal"/>
        <w:numPr>
          <w:ilvl w:val="0"/>
          <w:numId w:val="31"/>
        </w:numPr>
        <w:tabs>
          <w:tab w:val="clear" w:pos="2556"/>
        </w:tabs>
        <w:ind w:left="1440" w:hanging="360"/>
        <w:rPr>
          <w:rFonts w:ascii="Times New Roman" w:hAnsi="Times New Roman" w:cs="Times New Roman"/>
          <w:szCs w:val="24"/>
        </w:rPr>
      </w:pPr>
      <w:r w:rsidRPr="004862D2">
        <w:rPr>
          <w:rFonts w:ascii="Times New Roman" w:hAnsi="Times New Roman" w:cs="Times New Roman"/>
          <w:szCs w:val="24"/>
        </w:rPr>
        <w:t>The common open space shall maximize common boundaries with existing or future open space on adjacent lands, as shown in the Comprehensive Plan or applicable plan(s) of an adjacent municipality or other jurisdiction.</w:t>
      </w:r>
    </w:p>
    <w:p w14:paraId="0FF3599B" w14:textId="77777777" w:rsidR="007463FE" w:rsidRPr="004862D2" w:rsidRDefault="007463FE" w:rsidP="007463FE">
      <w:pPr>
        <w:pStyle w:val="UDCNormal"/>
        <w:ind w:left="1080"/>
        <w:rPr>
          <w:rFonts w:ascii="Times New Roman" w:hAnsi="Times New Roman" w:cs="Times New Roman"/>
          <w:szCs w:val="24"/>
        </w:rPr>
      </w:pPr>
    </w:p>
    <w:p w14:paraId="05C13D8B" w14:textId="77777777" w:rsidR="007463FE" w:rsidRPr="004862D2" w:rsidRDefault="007463FE" w:rsidP="007463FE">
      <w:pPr>
        <w:pStyle w:val="UDCNormal"/>
        <w:numPr>
          <w:ilvl w:val="0"/>
          <w:numId w:val="32"/>
        </w:numPr>
        <w:tabs>
          <w:tab w:val="clear" w:pos="2736"/>
        </w:tabs>
        <w:ind w:left="1080"/>
        <w:rPr>
          <w:rFonts w:ascii="Times New Roman" w:hAnsi="Times New Roman" w:cs="Times New Roman"/>
          <w:szCs w:val="24"/>
        </w:rPr>
      </w:pPr>
      <w:r w:rsidRPr="004862D2">
        <w:rPr>
          <w:rFonts w:ascii="Times New Roman" w:hAnsi="Times New Roman" w:cs="Times New Roman"/>
          <w:szCs w:val="24"/>
        </w:rPr>
        <w:t>Street access: Unless specifically exempted elsewhere in this section, access to recreation park land designated on a subdivision plat shall be provided by the dedication of at least 200 feet of street frontage, in a manner satisfactory to the City.</w:t>
      </w:r>
    </w:p>
    <w:p w14:paraId="6162B3BE" w14:textId="77777777" w:rsidR="007463FE" w:rsidRPr="004862D2" w:rsidRDefault="007463FE" w:rsidP="007463FE">
      <w:pPr>
        <w:pStyle w:val="UDCNormal"/>
        <w:rPr>
          <w:rFonts w:ascii="Times New Roman" w:hAnsi="Times New Roman" w:cs="Times New Roman"/>
          <w:szCs w:val="24"/>
        </w:rPr>
      </w:pPr>
    </w:p>
    <w:p w14:paraId="22966D59" w14:textId="77777777" w:rsidR="007463FE" w:rsidRPr="004862D2" w:rsidRDefault="007463FE" w:rsidP="007463FE">
      <w:pPr>
        <w:pStyle w:val="UDCNormal"/>
        <w:numPr>
          <w:ilvl w:val="3"/>
          <w:numId w:val="33"/>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 xml:space="preserve">A 200 foot by </w:t>
      </w:r>
      <w:proofErr w:type="gramStart"/>
      <w:r w:rsidRPr="004862D2">
        <w:rPr>
          <w:rFonts w:ascii="Times New Roman" w:hAnsi="Times New Roman" w:cs="Times New Roman"/>
          <w:szCs w:val="24"/>
        </w:rPr>
        <w:t>200 foot</w:t>
      </w:r>
      <w:proofErr w:type="gramEnd"/>
      <w:r w:rsidRPr="004862D2">
        <w:rPr>
          <w:rFonts w:ascii="Times New Roman" w:hAnsi="Times New Roman" w:cs="Times New Roman"/>
          <w:szCs w:val="24"/>
        </w:rPr>
        <w:t xml:space="preserve"> corner site at the intersection of two streets is preferred.  </w:t>
      </w:r>
    </w:p>
    <w:p w14:paraId="7FEDA354" w14:textId="77777777" w:rsidR="007463FE" w:rsidRPr="004862D2" w:rsidRDefault="007463FE" w:rsidP="007463FE">
      <w:pPr>
        <w:pStyle w:val="UDCNormal"/>
        <w:numPr>
          <w:ilvl w:val="3"/>
          <w:numId w:val="33"/>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 xml:space="preserve">When the land abutting the designated parkland is developed,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of such abutting land shall furnish and pay for paving of all abutting street frontage and shall provide water and sewer access to the boundary of one side of the delineated park land area.  </w:t>
      </w:r>
    </w:p>
    <w:p w14:paraId="5A9FCFF7" w14:textId="77777777" w:rsidR="007463FE" w:rsidRPr="004862D2" w:rsidRDefault="007463FE" w:rsidP="007463FE">
      <w:pPr>
        <w:pStyle w:val="UDCNormal"/>
        <w:ind w:left="2700"/>
        <w:rPr>
          <w:rFonts w:ascii="Times New Roman" w:hAnsi="Times New Roman" w:cs="Times New Roman"/>
          <w:szCs w:val="24"/>
        </w:rPr>
      </w:pPr>
    </w:p>
    <w:p w14:paraId="3FFA19B6" w14:textId="77777777" w:rsidR="007463FE" w:rsidRPr="004862D2" w:rsidRDefault="007463FE" w:rsidP="007463FE">
      <w:pPr>
        <w:pStyle w:val="UDCNormal"/>
        <w:numPr>
          <w:ilvl w:val="0"/>
          <w:numId w:val="35"/>
        </w:numPr>
        <w:tabs>
          <w:tab w:val="clear" w:pos="2736"/>
        </w:tabs>
        <w:ind w:left="1080"/>
        <w:rPr>
          <w:rFonts w:ascii="Times New Roman" w:hAnsi="Times New Roman" w:cs="Times New Roman"/>
          <w:szCs w:val="24"/>
        </w:rPr>
      </w:pPr>
      <w:r w:rsidRPr="004862D2">
        <w:rPr>
          <w:rFonts w:ascii="Times New Roman" w:hAnsi="Times New Roman" w:cs="Times New Roman"/>
          <w:szCs w:val="24"/>
        </w:rPr>
        <w:t>Grade/Slope: At least fifty (50) percent of the dedicated land should not exceed five (5) percent grade.</w:t>
      </w:r>
    </w:p>
    <w:p w14:paraId="78B932EE" w14:textId="77777777" w:rsidR="007463FE" w:rsidRPr="004862D2" w:rsidRDefault="007463FE" w:rsidP="007463FE">
      <w:pPr>
        <w:pStyle w:val="UDCNormal"/>
        <w:ind w:left="1080" w:hanging="360"/>
        <w:rPr>
          <w:rFonts w:ascii="Times New Roman" w:hAnsi="Times New Roman" w:cs="Times New Roman"/>
          <w:szCs w:val="24"/>
        </w:rPr>
      </w:pPr>
    </w:p>
    <w:p w14:paraId="73E3D02A" w14:textId="77777777" w:rsidR="007463FE" w:rsidRPr="004862D2" w:rsidRDefault="007463FE" w:rsidP="007463FE">
      <w:pPr>
        <w:pStyle w:val="UDCNormal"/>
        <w:numPr>
          <w:ilvl w:val="0"/>
          <w:numId w:val="35"/>
        </w:numPr>
        <w:tabs>
          <w:tab w:val="clear" w:pos="2736"/>
        </w:tabs>
        <w:ind w:left="1080"/>
        <w:rPr>
          <w:rFonts w:ascii="Times New Roman" w:hAnsi="Times New Roman" w:cs="Times New Roman"/>
          <w:szCs w:val="24"/>
        </w:rPr>
      </w:pPr>
      <w:r w:rsidRPr="004862D2">
        <w:rPr>
          <w:rFonts w:ascii="Times New Roman" w:hAnsi="Times New Roman" w:cs="Times New Roman"/>
          <w:szCs w:val="24"/>
        </w:rPr>
        <w:t>Utilities: Minimum service connections of two (2) inch water line, six (6) inch gravity sewer line or two (2) inch pressurized sewer line, and electricity line shall be provided and located along at least one property line of the dedicated land.</w:t>
      </w:r>
    </w:p>
    <w:p w14:paraId="05B5D745" w14:textId="77777777" w:rsidR="007463FE" w:rsidRPr="004862D2" w:rsidRDefault="007463FE" w:rsidP="007463FE">
      <w:pPr>
        <w:pStyle w:val="UDCNormal"/>
        <w:ind w:left="1080" w:hanging="360"/>
        <w:rPr>
          <w:rFonts w:ascii="Times New Roman" w:hAnsi="Times New Roman" w:cs="Times New Roman"/>
          <w:szCs w:val="24"/>
        </w:rPr>
      </w:pPr>
    </w:p>
    <w:p w14:paraId="2C1016DC" w14:textId="77777777" w:rsidR="007463FE" w:rsidRPr="004862D2" w:rsidRDefault="007463FE" w:rsidP="007463FE">
      <w:pPr>
        <w:pStyle w:val="UDCNormal"/>
        <w:numPr>
          <w:ilvl w:val="0"/>
          <w:numId w:val="35"/>
        </w:numPr>
        <w:tabs>
          <w:tab w:val="clear" w:pos="2736"/>
        </w:tabs>
        <w:ind w:left="1080"/>
        <w:rPr>
          <w:rFonts w:ascii="Times New Roman" w:hAnsi="Times New Roman" w:cs="Times New Roman"/>
          <w:szCs w:val="24"/>
        </w:rPr>
      </w:pPr>
      <w:r w:rsidRPr="004862D2">
        <w:rPr>
          <w:rFonts w:ascii="Times New Roman" w:hAnsi="Times New Roman" w:cs="Times New Roman"/>
          <w:szCs w:val="24"/>
        </w:rPr>
        <w:t>Boundaries: The boundaries of common open space shall be marked by natural features wherever possible, such as hedgerows, edges of woodlands, streams, or individual large trees. Where no such natural demarcations exist, additional plantings, fences, or other landscape features should be added to enable residents or the public, if applicable, to distinguish where common open space ends and private lot areas begin. Where structural demarcations, such as fences, are used, they shall be the minimum needed to accomplish this objective.</w:t>
      </w:r>
    </w:p>
    <w:p w14:paraId="0049B085" w14:textId="77777777" w:rsidR="007463FE" w:rsidRPr="004862D2" w:rsidRDefault="007463FE" w:rsidP="007463FE">
      <w:pPr>
        <w:pStyle w:val="UDCNormal"/>
        <w:ind w:left="1080" w:hanging="360"/>
        <w:rPr>
          <w:rFonts w:ascii="Times New Roman" w:hAnsi="Times New Roman" w:cs="Times New Roman"/>
          <w:szCs w:val="24"/>
        </w:rPr>
      </w:pPr>
    </w:p>
    <w:p w14:paraId="26059371" w14:textId="77777777" w:rsidR="007463FE" w:rsidRPr="004862D2" w:rsidRDefault="007463FE" w:rsidP="007463FE">
      <w:pPr>
        <w:pStyle w:val="UDCNormal"/>
        <w:numPr>
          <w:ilvl w:val="0"/>
          <w:numId w:val="35"/>
        </w:numPr>
        <w:tabs>
          <w:tab w:val="clear" w:pos="2736"/>
        </w:tabs>
        <w:ind w:left="1080"/>
        <w:rPr>
          <w:rFonts w:ascii="Times New Roman" w:hAnsi="Times New Roman" w:cs="Times New Roman"/>
          <w:szCs w:val="24"/>
        </w:rPr>
      </w:pPr>
      <w:r w:rsidRPr="004862D2">
        <w:rPr>
          <w:rFonts w:ascii="Times New Roman" w:hAnsi="Times New Roman" w:cs="Times New Roman"/>
          <w:szCs w:val="24"/>
        </w:rPr>
        <w:t>Permanent Property Boundary Markers/Monuments: Above-ground, grade level survey markers are required to be permanently installed on all property lines of the dedicated land.</w:t>
      </w:r>
    </w:p>
    <w:p w14:paraId="3EF62793" w14:textId="77777777" w:rsidR="007463FE" w:rsidRPr="004862D2" w:rsidRDefault="007463FE" w:rsidP="007463FE">
      <w:pPr>
        <w:pStyle w:val="UDCNormal"/>
        <w:ind w:left="1080" w:hanging="360"/>
        <w:rPr>
          <w:rFonts w:ascii="Times New Roman" w:hAnsi="Times New Roman" w:cs="Times New Roman"/>
          <w:szCs w:val="24"/>
        </w:rPr>
      </w:pPr>
    </w:p>
    <w:p w14:paraId="04590C3F" w14:textId="77777777" w:rsidR="007463FE" w:rsidRPr="004862D2" w:rsidRDefault="007463FE" w:rsidP="007463FE">
      <w:pPr>
        <w:pStyle w:val="UDCNormal"/>
        <w:numPr>
          <w:ilvl w:val="0"/>
          <w:numId w:val="35"/>
        </w:numPr>
        <w:tabs>
          <w:tab w:val="clear" w:pos="2736"/>
        </w:tabs>
        <w:ind w:left="1080"/>
        <w:rPr>
          <w:rFonts w:ascii="Times New Roman" w:hAnsi="Times New Roman" w:cs="Times New Roman"/>
          <w:szCs w:val="24"/>
        </w:rPr>
      </w:pPr>
      <w:r w:rsidRPr="004862D2">
        <w:rPr>
          <w:rFonts w:ascii="Times New Roman" w:hAnsi="Times New Roman" w:cs="Times New Roman"/>
          <w:szCs w:val="24"/>
        </w:rPr>
        <w:t>Floodplains</w:t>
      </w:r>
    </w:p>
    <w:p w14:paraId="67377831" w14:textId="77777777" w:rsidR="007463FE" w:rsidRPr="004862D2" w:rsidRDefault="007463FE" w:rsidP="007463FE">
      <w:pPr>
        <w:pStyle w:val="UDCNormal"/>
        <w:rPr>
          <w:rFonts w:ascii="Times New Roman" w:hAnsi="Times New Roman" w:cs="Times New Roman"/>
          <w:szCs w:val="24"/>
        </w:rPr>
      </w:pPr>
    </w:p>
    <w:p w14:paraId="560AEF8D" w14:textId="77777777" w:rsidR="007463FE" w:rsidRPr="004862D2" w:rsidRDefault="007463FE" w:rsidP="007463FE">
      <w:pPr>
        <w:pStyle w:val="UDCNormal"/>
        <w:numPr>
          <w:ilvl w:val="0"/>
          <w:numId w:val="36"/>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lastRenderedPageBreak/>
        <w:t xml:space="preserve">Areas falling within the 100-year floodplain may be dedicated in fulfillment of the dedication requirements, subject to approval by the City Council.  </w:t>
      </w:r>
    </w:p>
    <w:p w14:paraId="7C94E8CF" w14:textId="77777777" w:rsidR="007463FE" w:rsidRPr="004862D2" w:rsidRDefault="007463FE" w:rsidP="007463FE">
      <w:pPr>
        <w:pStyle w:val="UDCNormal"/>
        <w:numPr>
          <w:ilvl w:val="0"/>
          <w:numId w:val="36"/>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Said dedication will include, at a minimum, a strip two-hundred fifty (250) feet wide on each side measured from the center of the creek channel.</w:t>
      </w:r>
    </w:p>
    <w:p w14:paraId="77B43F50" w14:textId="77777777" w:rsidR="007463FE" w:rsidRPr="004862D2" w:rsidRDefault="007463FE" w:rsidP="007463FE">
      <w:pPr>
        <w:pStyle w:val="UDCNormal"/>
        <w:numPr>
          <w:ilvl w:val="0"/>
          <w:numId w:val="36"/>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Property within the 100-year floodplain may be dedicated at a ratio of three-to-one (3:1) measured in acres of floodplain in lieu of non-floodplain property.</w:t>
      </w:r>
    </w:p>
    <w:p w14:paraId="58EDD27A" w14:textId="77777777" w:rsidR="007463FE" w:rsidRPr="004862D2" w:rsidRDefault="007463FE" w:rsidP="007463FE">
      <w:pPr>
        <w:pStyle w:val="UDCNormal"/>
        <w:numPr>
          <w:ilvl w:val="0"/>
          <w:numId w:val="36"/>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 xml:space="preserve">At least 50% of the dedicated park land must be outside the 100-year floodplain. </w:t>
      </w:r>
    </w:p>
    <w:p w14:paraId="36B07A3F" w14:textId="77777777" w:rsidR="007463FE" w:rsidRPr="004862D2" w:rsidRDefault="007463FE" w:rsidP="007463FE">
      <w:pPr>
        <w:pStyle w:val="UDCNormal"/>
        <w:numPr>
          <w:ilvl w:val="0"/>
          <w:numId w:val="36"/>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In no case will the width and/or breadth of dedicated park land located outside of the 100-year floodplain be less than 30 feet.</w:t>
      </w:r>
    </w:p>
    <w:p w14:paraId="2B4E9A41" w14:textId="77777777" w:rsidR="007463FE" w:rsidRPr="004862D2" w:rsidRDefault="007463FE" w:rsidP="007463FE">
      <w:pPr>
        <w:pStyle w:val="UDCNormal"/>
        <w:ind w:left="2376"/>
        <w:rPr>
          <w:rFonts w:ascii="Times New Roman" w:hAnsi="Times New Roman" w:cs="Times New Roman"/>
          <w:szCs w:val="24"/>
        </w:rPr>
      </w:pPr>
    </w:p>
    <w:p w14:paraId="01808184" w14:textId="77777777" w:rsidR="007463FE" w:rsidRPr="004862D2" w:rsidRDefault="007463FE" w:rsidP="007463FE">
      <w:pPr>
        <w:pStyle w:val="UDCNormal"/>
        <w:numPr>
          <w:ilvl w:val="0"/>
          <w:numId w:val="35"/>
        </w:numPr>
        <w:tabs>
          <w:tab w:val="clear" w:pos="2736"/>
        </w:tabs>
        <w:ind w:left="1080"/>
        <w:rPr>
          <w:rFonts w:ascii="Times New Roman" w:hAnsi="Times New Roman" w:cs="Times New Roman"/>
          <w:szCs w:val="24"/>
        </w:rPr>
      </w:pPr>
      <w:r w:rsidRPr="004862D2">
        <w:rPr>
          <w:rFonts w:ascii="Times New Roman" w:hAnsi="Times New Roman" w:cs="Times New Roman"/>
          <w:szCs w:val="24"/>
        </w:rPr>
        <w:t xml:space="preserve">Parking shall be provided in a manner </w:t>
      </w:r>
      <w:r>
        <w:rPr>
          <w:rFonts w:ascii="Times New Roman" w:hAnsi="Times New Roman" w:cs="Times New Roman"/>
          <w:szCs w:val="24"/>
        </w:rPr>
        <w:t>deemed acceptable by the City Council</w:t>
      </w:r>
      <w:r w:rsidRPr="004862D2">
        <w:rPr>
          <w:rFonts w:ascii="Times New Roman" w:hAnsi="Times New Roman" w:cs="Times New Roman"/>
          <w:szCs w:val="24"/>
        </w:rPr>
        <w:t>.</w:t>
      </w:r>
    </w:p>
    <w:p w14:paraId="39F54686" w14:textId="77777777" w:rsidR="007463FE" w:rsidRDefault="007463FE" w:rsidP="007463FE">
      <w:pPr>
        <w:spacing w:after="0" w:line="240" w:lineRule="auto"/>
        <w:ind w:left="360"/>
        <w:jc w:val="both"/>
        <w:rPr>
          <w:rFonts w:ascii="Times New Roman" w:hAnsi="Times New Roman"/>
          <w:sz w:val="24"/>
          <w:szCs w:val="24"/>
        </w:rPr>
      </w:pPr>
    </w:p>
    <w:p w14:paraId="119F448C" w14:textId="77777777" w:rsidR="007463FE" w:rsidRPr="004862D2"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r w:rsidRPr="004862D2">
        <w:rPr>
          <w:rFonts w:ascii="Times New Roman" w:hAnsi="Times New Roman"/>
          <w:sz w:val="24"/>
          <w:szCs w:val="24"/>
        </w:rPr>
        <w:t>Requirements for Greenbelt dedication</w:t>
      </w:r>
    </w:p>
    <w:p w14:paraId="261560D7" w14:textId="77777777" w:rsidR="007463FE" w:rsidRPr="004862D2" w:rsidRDefault="007463FE" w:rsidP="007463FE">
      <w:pPr>
        <w:numPr>
          <w:ilvl w:val="0"/>
          <w:numId w:val="37"/>
        </w:numPr>
        <w:tabs>
          <w:tab w:val="clear" w:pos="2736"/>
        </w:tabs>
        <w:autoSpaceDE w:val="0"/>
        <w:autoSpaceDN w:val="0"/>
        <w:adjustRightInd w:val="0"/>
        <w:spacing w:after="0" w:line="240" w:lineRule="auto"/>
        <w:ind w:left="1080"/>
        <w:jc w:val="both"/>
        <w:rPr>
          <w:rFonts w:ascii="Times New Roman" w:hAnsi="Times New Roman"/>
          <w:sz w:val="24"/>
          <w:szCs w:val="24"/>
        </w:rPr>
      </w:pPr>
      <w:r w:rsidRPr="004862D2">
        <w:rPr>
          <w:rFonts w:ascii="Times New Roman" w:hAnsi="Times New Roman"/>
          <w:sz w:val="24"/>
          <w:szCs w:val="24"/>
        </w:rPr>
        <w:t>Up to 50 percent of the parkland dedication requirement may be met in the form of a linear park or green belt that runs through the subdivision property</w:t>
      </w:r>
    </w:p>
    <w:p w14:paraId="1D30D181" w14:textId="77777777" w:rsidR="007463FE" w:rsidRPr="004862D2" w:rsidRDefault="007463FE" w:rsidP="007463FE">
      <w:pPr>
        <w:numPr>
          <w:ilvl w:val="0"/>
          <w:numId w:val="37"/>
        </w:numPr>
        <w:tabs>
          <w:tab w:val="clear" w:pos="2736"/>
        </w:tabs>
        <w:autoSpaceDE w:val="0"/>
        <w:autoSpaceDN w:val="0"/>
        <w:adjustRightInd w:val="0"/>
        <w:spacing w:after="0" w:line="240" w:lineRule="auto"/>
        <w:ind w:left="1080"/>
        <w:jc w:val="both"/>
        <w:rPr>
          <w:rFonts w:ascii="Times New Roman" w:hAnsi="Times New Roman"/>
          <w:sz w:val="24"/>
          <w:szCs w:val="24"/>
        </w:rPr>
      </w:pPr>
      <w:r w:rsidRPr="004862D2">
        <w:rPr>
          <w:rFonts w:ascii="Times New Roman" w:hAnsi="Times New Roman"/>
          <w:sz w:val="24"/>
          <w:szCs w:val="24"/>
        </w:rPr>
        <w:t>Street access requirements stated herein do not apply to greenbelts/ linear parks.</w:t>
      </w:r>
    </w:p>
    <w:p w14:paraId="74E1FA95" w14:textId="77777777" w:rsidR="007463FE" w:rsidRPr="004862D2" w:rsidRDefault="007463FE" w:rsidP="007463FE">
      <w:pPr>
        <w:numPr>
          <w:ilvl w:val="0"/>
          <w:numId w:val="37"/>
        </w:numPr>
        <w:tabs>
          <w:tab w:val="clear" w:pos="2736"/>
        </w:tabs>
        <w:autoSpaceDE w:val="0"/>
        <w:autoSpaceDN w:val="0"/>
        <w:adjustRightInd w:val="0"/>
        <w:spacing w:after="0" w:line="240" w:lineRule="auto"/>
        <w:ind w:left="1080"/>
        <w:jc w:val="both"/>
        <w:rPr>
          <w:rFonts w:ascii="Times New Roman" w:hAnsi="Times New Roman"/>
          <w:sz w:val="24"/>
          <w:szCs w:val="24"/>
        </w:rPr>
      </w:pPr>
      <w:r w:rsidRPr="004862D2">
        <w:rPr>
          <w:rFonts w:ascii="Times New Roman" w:hAnsi="Times New Roman"/>
          <w:sz w:val="24"/>
          <w:szCs w:val="24"/>
        </w:rPr>
        <w:t>Trails in common open space that are located within 50 feet of homes in cluster groups shall be identified by plantings, fences, or other landscape features.</w:t>
      </w:r>
    </w:p>
    <w:p w14:paraId="1C57133A" w14:textId="77777777" w:rsidR="007463FE" w:rsidRPr="004862D2" w:rsidRDefault="007463FE" w:rsidP="007463FE">
      <w:pPr>
        <w:pStyle w:val="UDCNormal"/>
        <w:rPr>
          <w:rFonts w:ascii="Times New Roman" w:hAnsi="Times New Roman" w:cs="Times New Roman"/>
          <w:szCs w:val="24"/>
        </w:rPr>
      </w:pPr>
    </w:p>
    <w:p w14:paraId="53895D87" w14:textId="77777777" w:rsidR="007463FE" w:rsidRPr="004862D2" w:rsidRDefault="007463FE" w:rsidP="007463FE">
      <w:pPr>
        <w:numPr>
          <w:ilvl w:val="0"/>
          <w:numId w:val="22"/>
        </w:numPr>
        <w:tabs>
          <w:tab w:val="clear" w:pos="1440"/>
        </w:tabs>
        <w:spacing w:after="0" w:line="240" w:lineRule="auto"/>
        <w:ind w:left="360" w:hanging="360"/>
        <w:jc w:val="both"/>
        <w:rPr>
          <w:rFonts w:ascii="Times New Roman" w:hAnsi="Times New Roman"/>
          <w:sz w:val="24"/>
          <w:szCs w:val="24"/>
        </w:rPr>
      </w:pPr>
      <w:r w:rsidRPr="004862D2">
        <w:rPr>
          <w:rFonts w:ascii="Times New Roman" w:hAnsi="Times New Roman"/>
          <w:sz w:val="24"/>
          <w:szCs w:val="24"/>
        </w:rPr>
        <w:t>Parkland Condition for Dedication</w:t>
      </w:r>
    </w:p>
    <w:p w14:paraId="57D5EC7E" w14:textId="77777777" w:rsidR="007463FE" w:rsidRPr="004862D2" w:rsidRDefault="007463FE" w:rsidP="007463FE">
      <w:pPr>
        <w:pStyle w:val="UDCNormal"/>
        <w:numPr>
          <w:ilvl w:val="0"/>
          <w:numId w:val="38"/>
        </w:numPr>
        <w:tabs>
          <w:tab w:val="clear" w:pos="2736"/>
        </w:tabs>
        <w:ind w:left="1080"/>
        <w:rPr>
          <w:rFonts w:ascii="Times New Roman" w:hAnsi="Times New Roman" w:cs="Times New Roman"/>
          <w:szCs w:val="24"/>
        </w:rPr>
      </w:pPr>
      <w:r w:rsidRPr="004862D2">
        <w:rPr>
          <w:rFonts w:ascii="Times New Roman" w:hAnsi="Times New Roman" w:cs="Times New Roman"/>
          <w:szCs w:val="24"/>
        </w:rPr>
        <w:t xml:space="preserve">The park site shall be free of trash and debris.  </w:t>
      </w:r>
    </w:p>
    <w:p w14:paraId="44DE7F8E" w14:textId="77777777" w:rsidR="007463FE" w:rsidRPr="004862D2" w:rsidRDefault="007463FE" w:rsidP="007463FE">
      <w:pPr>
        <w:pStyle w:val="UDCNormal"/>
        <w:ind w:left="2376"/>
        <w:rPr>
          <w:rFonts w:ascii="Times New Roman" w:hAnsi="Times New Roman" w:cs="Times New Roman"/>
          <w:szCs w:val="24"/>
        </w:rPr>
      </w:pPr>
    </w:p>
    <w:p w14:paraId="26D04600" w14:textId="77777777" w:rsidR="007463FE" w:rsidRPr="004862D2" w:rsidRDefault="007463FE" w:rsidP="007463FE">
      <w:pPr>
        <w:pStyle w:val="UDCNormal"/>
        <w:numPr>
          <w:ilvl w:val="0"/>
          <w:numId w:val="34"/>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 xml:space="preserve">If the condition of the dedicated park land is disturbed during construction of subdivision improvements then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shall be responsible for returning the dedicated land to its previous condition prior to or at the time of final plat filing.  </w:t>
      </w:r>
    </w:p>
    <w:p w14:paraId="1F1A388E" w14:textId="77777777" w:rsidR="007463FE" w:rsidRPr="004862D2" w:rsidRDefault="007463FE" w:rsidP="007463FE">
      <w:pPr>
        <w:pStyle w:val="UDCNormal"/>
        <w:tabs>
          <w:tab w:val="num" w:pos="1800"/>
          <w:tab w:val="num" w:pos="3060"/>
        </w:tabs>
        <w:ind w:left="2700"/>
        <w:rPr>
          <w:rFonts w:ascii="Times New Roman" w:hAnsi="Times New Roman" w:cs="Times New Roman"/>
          <w:szCs w:val="24"/>
        </w:rPr>
      </w:pPr>
    </w:p>
    <w:p w14:paraId="4BF86F29" w14:textId="77777777" w:rsidR="007463FE" w:rsidRPr="004862D2" w:rsidRDefault="007463FE" w:rsidP="007463FE">
      <w:pPr>
        <w:pStyle w:val="UDCNormal"/>
        <w:numPr>
          <w:ilvl w:val="0"/>
          <w:numId w:val="38"/>
        </w:numPr>
        <w:tabs>
          <w:tab w:val="clear" w:pos="2736"/>
        </w:tabs>
        <w:ind w:left="1080"/>
        <w:rPr>
          <w:rFonts w:ascii="Times New Roman" w:hAnsi="Times New Roman" w:cs="Times New Roman"/>
          <w:szCs w:val="24"/>
        </w:rPr>
      </w:pPr>
      <w:r w:rsidRPr="004862D2">
        <w:rPr>
          <w:rFonts w:ascii="Times New Roman" w:hAnsi="Times New Roman" w:cs="Times New Roman"/>
          <w:szCs w:val="24"/>
        </w:rPr>
        <w:t xml:space="preserve">Prior to dedication of park land,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shall make full disclosure of the presence of any hazardous substances and/or underground storage tanks (U.S.T.'s) of which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has knowledge. </w:t>
      </w:r>
    </w:p>
    <w:p w14:paraId="14CD4DFD" w14:textId="77777777" w:rsidR="007463FE" w:rsidRPr="004862D2" w:rsidRDefault="007463FE" w:rsidP="007463FE">
      <w:pPr>
        <w:pStyle w:val="UDCNormal"/>
        <w:ind w:left="2376"/>
        <w:rPr>
          <w:rFonts w:ascii="Times New Roman" w:hAnsi="Times New Roman" w:cs="Times New Roman"/>
          <w:szCs w:val="24"/>
        </w:rPr>
      </w:pPr>
    </w:p>
    <w:p w14:paraId="2335B170" w14:textId="77777777" w:rsidR="007463FE" w:rsidRPr="004862D2" w:rsidRDefault="007463FE" w:rsidP="007463FE">
      <w:pPr>
        <w:pStyle w:val="UDCNormal"/>
        <w:numPr>
          <w:ilvl w:val="0"/>
          <w:numId w:val="39"/>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 xml:space="preserve">The City, at its discretion, may proceed to conduct such initial environmental tests and surveys on the land as it may deem appropriate, and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shall grant to the City and its agents such reasonable access to the land as is necessary to conduct such surveys and tests. </w:t>
      </w:r>
    </w:p>
    <w:p w14:paraId="5DE4D6F3" w14:textId="77777777" w:rsidR="007463FE" w:rsidRPr="004862D2" w:rsidRDefault="007463FE" w:rsidP="007463FE">
      <w:pPr>
        <w:pStyle w:val="UDCNormal"/>
        <w:numPr>
          <w:ilvl w:val="0"/>
          <w:numId w:val="39"/>
        </w:numPr>
        <w:tabs>
          <w:tab w:val="clear" w:pos="3096"/>
        </w:tabs>
        <w:ind w:left="1440" w:hanging="360"/>
        <w:rPr>
          <w:rFonts w:ascii="Times New Roman" w:hAnsi="Times New Roman" w:cs="Times New Roman"/>
          <w:szCs w:val="24"/>
        </w:rPr>
      </w:pPr>
      <w:r w:rsidRPr="004862D2">
        <w:rPr>
          <w:rFonts w:ascii="Times New Roman" w:hAnsi="Times New Roman" w:cs="Times New Roman"/>
          <w:szCs w:val="24"/>
        </w:rPr>
        <w:t xml:space="preserve">If the results of such surveys and tests indicate a reasonable possibility of environmental contamination or the presence of U.S.T.s, the City may require further survey and tests to be performed at the </w:t>
      </w:r>
      <w:proofErr w:type="spellStart"/>
      <w:r w:rsidRPr="004862D2">
        <w:rPr>
          <w:rFonts w:ascii="Times New Roman" w:hAnsi="Times New Roman" w:cs="Times New Roman"/>
          <w:szCs w:val="24"/>
        </w:rPr>
        <w:t>subdivider’s</w:t>
      </w:r>
      <w:proofErr w:type="spellEnd"/>
      <w:r w:rsidRPr="004862D2">
        <w:rPr>
          <w:rFonts w:ascii="Times New Roman" w:hAnsi="Times New Roman" w:cs="Times New Roman"/>
          <w:szCs w:val="24"/>
        </w:rPr>
        <w:t xml:space="preserve"> expense as the City may deem necessary prior to its acceptance of the dedication, or in the alternative, the </w:t>
      </w:r>
      <w:proofErr w:type="spellStart"/>
      <w:r w:rsidRPr="004862D2">
        <w:rPr>
          <w:rFonts w:ascii="Times New Roman" w:hAnsi="Times New Roman" w:cs="Times New Roman"/>
          <w:szCs w:val="24"/>
        </w:rPr>
        <w:t>subdivider</w:t>
      </w:r>
      <w:proofErr w:type="spellEnd"/>
      <w:r w:rsidRPr="004862D2">
        <w:rPr>
          <w:rFonts w:ascii="Times New Roman" w:hAnsi="Times New Roman" w:cs="Times New Roman"/>
          <w:szCs w:val="24"/>
        </w:rPr>
        <w:t xml:space="preserve"> may be required to identify alternative property or pay the fees in lieu of such park land dedication.</w:t>
      </w:r>
    </w:p>
    <w:p w14:paraId="2F170A23" w14:textId="77777777" w:rsidR="007463FE" w:rsidRPr="0049650C" w:rsidRDefault="007463FE" w:rsidP="007463FE">
      <w:pPr>
        <w:autoSpaceDE w:val="0"/>
        <w:autoSpaceDN w:val="0"/>
        <w:adjustRightInd w:val="0"/>
        <w:spacing w:after="0" w:line="240" w:lineRule="auto"/>
        <w:rPr>
          <w:rFonts w:ascii="Times New Roman" w:hAnsi="Times New Roman"/>
          <w:color w:val="363636"/>
          <w:sz w:val="24"/>
          <w:szCs w:val="24"/>
        </w:rPr>
      </w:pPr>
    </w:p>
    <w:p w14:paraId="6523C3FE" w14:textId="77777777" w:rsidR="00D13911" w:rsidRDefault="00D13911"/>
    <w:sectPr w:rsidR="00D13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E6E"/>
    <w:multiLevelType w:val="hybridMultilevel"/>
    <w:tmpl w:val="5986BC40"/>
    <w:lvl w:ilvl="0" w:tplc="37869F68">
      <w:start w:val="1"/>
      <w:numFmt w:val="decimal"/>
      <w:lvlText w:val="(%1)"/>
      <w:lvlJc w:val="left"/>
      <w:pPr>
        <w:tabs>
          <w:tab w:val="num" w:pos="1080"/>
        </w:tabs>
        <w:ind w:left="1464" w:hanging="384"/>
      </w:pPr>
      <w:rPr>
        <w:rFonts w:hint="default"/>
      </w:rPr>
    </w:lvl>
    <w:lvl w:ilvl="1" w:tplc="37869F68">
      <w:start w:val="1"/>
      <w:numFmt w:val="decimal"/>
      <w:lvlText w:val="(%2)"/>
      <w:lvlJc w:val="left"/>
      <w:pPr>
        <w:tabs>
          <w:tab w:val="num" w:pos="1080"/>
        </w:tabs>
        <w:ind w:left="1464" w:hanging="384"/>
      </w:pPr>
      <w:rPr>
        <w:rFonts w:hint="default"/>
      </w:rPr>
    </w:lvl>
    <w:lvl w:ilvl="2" w:tplc="37869F68">
      <w:start w:val="1"/>
      <w:numFmt w:val="decimal"/>
      <w:lvlText w:val="(%3)"/>
      <w:lvlJc w:val="left"/>
      <w:pPr>
        <w:tabs>
          <w:tab w:val="num" w:pos="1080"/>
        </w:tabs>
        <w:ind w:left="1464" w:hanging="384"/>
      </w:pPr>
      <w:rPr>
        <w:rFonts w:hint="default"/>
      </w:rPr>
    </w:lvl>
    <w:lvl w:ilvl="3" w:tplc="7F6A7B96">
      <w:start w:val="1"/>
      <w:numFmt w:val="lowerLetter"/>
      <w:lvlText w:val="%4."/>
      <w:lvlJc w:val="left"/>
      <w:pPr>
        <w:tabs>
          <w:tab w:val="num" w:pos="3096"/>
        </w:tabs>
        <w:ind w:left="3096" w:hanging="576"/>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27219"/>
    <w:multiLevelType w:val="hybridMultilevel"/>
    <w:tmpl w:val="8D1A9430"/>
    <w:lvl w:ilvl="0" w:tplc="8598A4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7F6A7B96">
      <w:start w:val="1"/>
      <w:numFmt w:val="lowerLetter"/>
      <w:lvlText w:val="%3."/>
      <w:lvlJc w:val="left"/>
      <w:pPr>
        <w:tabs>
          <w:tab w:val="num" w:pos="2556"/>
        </w:tabs>
        <w:ind w:left="2556" w:hanging="576"/>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50E39"/>
    <w:multiLevelType w:val="hybridMultilevel"/>
    <w:tmpl w:val="318638D8"/>
    <w:lvl w:ilvl="0" w:tplc="7F6A7B96">
      <w:start w:val="1"/>
      <w:numFmt w:val="lowerLetter"/>
      <w:lvlText w:val="%1."/>
      <w:lvlJc w:val="left"/>
      <w:pPr>
        <w:tabs>
          <w:tab w:val="num" w:pos="3096"/>
        </w:tabs>
        <w:ind w:left="309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D078A3"/>
    <w:multiLevelType w:val="hybridMultilevel"/>
    <w:tmpl w:val="14462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B1ACA"/>
    <w:multiLevelType w:val="hybridMultilevel"/>
    <w:tmpl w:val="C0ECB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2ED8"/>
    <w:multiLevelType w:val="hybridMultilevel"/>
    <w:tmpl w:val="BAAC1064"/>
    <w:lvl w:ilvl="0" w:tplc="F41C752C">
      <w:start w:val="1"/>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276E0"/>
    <w:multiLevelType w:val="hybridMultilevel"/>
    <w:tmpl w:val="CAFCC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543B4"/>
    <w:multiLevelType w:val="multilevel"/>
    <w:tmpl w:val="7A9C1924"/>
    <w:lvl w:ilvl="0">
      <w:start w:val="1"/>
      <w:numFmt w:val="decimal"/>
      <w:lvlText w:val="%1."/>
      <w:lvlJc w:val="left"/>
      <w:pPr>
        <w:ind w:left="720" w:hanging="360"/>
      </w:p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292B82"/>
    <w:multiLevelType w:val="hybridMultilevel"/>
    <w:tmpl w:val="BE7C2476"/>
    <w:lvl w:ilvl="0" w:tplc="C7BC0616">
      <w:start w:val="1"/>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4A1BF9"/>
    <w:multiLevelType w:val="hybridMultilevel"/>
    <w:tmpl w:val="1AF81C98"/>
    <w:lvl w:ilvl="0" w:tplc="05C82730">
      <w:start w:val="3"/>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0A5332"/>
    <w:multiLevelType w:val="hybridMultilevel"/>
    <w:tmpl w:val="5F466C8C"/>
    <w:lvl w:ilvl="0" w:tplc="7F6A7B96">
      <w:start w:val="1"/>
      <w:numFmt w:val="lowerLetter"/>
      <w:lvlText w:val="%1."/>
      <w:lvlJc w:val="left"/>
      <w:pPr>
        <w:tabs>
          <w:tab w:val="num" w:pos="3096"/>
        </w:tabs>
        <w:ind w:left="3096" w:hanging="576"/>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1" w15:restartNumberingAfterBreak="0">
    <w:nsid w:val="22166632"/>
    <w:multiLevelType w:val="hybridMultilevel"/>
    <w:tmpl w:val="98C89772"/>
    <w:lvl w:ilvl="0" w:tplc="20583274">
      <w:start w:val="1"/>
      <w:numFmt w:val="decimal"/>
      <w:lvlText w:val="(%1)"/>
      <w:lvlJc w:val="left"/>
      <w:pPr>
        <w:tabs>
          <w:tab w:val="num" w:pos="1080"/>
        </w:tabs>
        <w:ind w:left="1080" w:hanging="360"/>
      </w:pPr>
      <w:rPr>
        <w:rFonts w:hint="default"/>
        <w:b w:val="0"/>
        <w:i w:val="0"/>
      </w:rPr>
    </w:lvl>
    <w:lvl w:ilvl="1" w:tplc="8598A49C">
      <w:start w:val="1"/>
      <w:numFmt w:val="decimal"/>
      <w:lvlText w:val="%2."/>
      <w:lvlJc w:val="left"/>
      <w:pPr>
        <w:tabs>
          <w:tab w:val="num" w:pos="1800"/>
        </w:tabs>
        <w:ind w:left="1800" w:hanging="360"/>
      </w:pPr>
      <w:rPr>
        <w:rFonts w:hint="default"/>
        <w:b w:val="0"/>
        <w:i w:val="0"/>
      </w:rPr>
    </w:lvl>
    <w:lvl w:ilvl="2" w:tplc="FCE4686C">
      <w:start w:val="1"/>
      <w:numFmt w:val="lowerLetter"/>
      <w:lvlText w:val="%3."/>
      <w:lvlJc w:val="left"/>
      <w:pPr>
        <w:tabs>
          <w:tab w:val="num" w:pos="3276"/>
        </w:tabs>
        <w:ind w:left="3276" w:hanging="576"/>
      </w:pPr>
      <w:rPr>
        <w:rFonts w:hint="default"/>
        <w:b w:val="0"/>
        <w:i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2BC3013"/>
    <w:multiLevelType w:val="hybridMultilevel"/>
    <w:tmpl w:val="09E4B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477"/>
    <w:multiLevelType w:val="hybridMultilevel"/>
    <w:tmpl w:val="3E0E0248"/>
    <w:lvl w:ilvl="0" w:tplc="FF3AE748">
      <w:start w:val="1"/>
      <w:numFmt w:val="decimal"/>
      <w:lvlText w:val="(%1)"/>
      <w:lvlJc w:val="left"/>
      <w:pPr>
        <w:ind w:left="720" w:hanging="360"/>
      </w:pPr>
      <w:rPr>
        <w:rFonts w:hint="default"/>
      </w:rPr>
    </w:lvl>
    <w:lvl w:ilvl="1" w:tplc="06D8DB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C322A"/>
    <w:multiLevelType w:val="hybridMultilevel"/>
    <w:tmpl w:val="862CC2EC"/>
    <w:lvl w:ilvl="0" w:tplc="8A6839E4">
      <w:start w:val="4"/>
      <w:numFmt w:val="lowerLetter"/>
      <w:lvlText w:val="%1."/>
      <w:lvlJc w:val="left"/>
      <w:pPr>
        <w:tabs>
          <w:tab w:val="num" w:pos="2556"/>
        </w:tabs>
        <w:ind w:left="255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A6770"/>
    <w:multiLevelType w:val="hybridMultilevel"/>
    <w:tmpl w:val="F77CE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F0F2F"/>
    <w:multiLevelType w:val="hybridMultilevel"/>
    <w:tmpl w:val="0812D784"/>
    <w:lvl w:ilvl="0" w:tplc="7F6A7B96">
      <w:start w:val="1"/>
      <w:numFmt w:val="lowerLetter"/>
      <w:lvlText w:val="%1."/>
      <w:lvlJc w:val="left"/>
      <w:pPr>
        <w:tabs>
          <w:tab w:val="num" w:pos="2556"/>
        </w:tabs>
        <w:ind w:left="2556" w:hanging="576"/>
      </w:pPr>
      <w:rPr>
        <w:rFonts w:hint="default"/>
      </w:rPr>
    </w:lvl>
    <w:lvl w:ilvl="1" w:tplc="37869F68">
      <w:start w:val="1"/>
      <w:numFmt w:val="decimal"/>
      <w:lvlText w:val="(%2)"/>
      <w:lvlJc w:val="left"/>
      <w:pPr>
        <w:tabs>
          <w:tab w:val="num" w:pos="1740"/>
        </w:tabs>
        <w:ind w:left="2124" w:hanging="384"/>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7" w15:restartNumberingAfterBreak="0">
    <w:nsid w:val="3A422604"/>
    <w:multiLevelType w:val="hybridMultilevel"/>
    <w:tmpl w:val="90CA3628"/>
    <w:lvl w:ilvl="0" w:tplc="FCE4686C">
      <w:start w:val="1"/>
      <w:numFmt w:val="lowerLetter"/>
      <w:lvlText w:val="%1."/>
      <w:lvlJc w:val="left"/>
      <w:pPr>
        <w:tabs>
          <w:tab w:val="num" w:pos="2556"/>
        </w:tabs>
        <w:ind w:left="2556" w:hanging="576"/>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42EE592B"/>
    <w:multiLevelType w:val="hybridMultilevel"/>
    <w:tmpl w:val="4800A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77D24"/>
    <w:multiLevelType w:val="hybridMultilevel"/>
    <w:tmpl w:val="47E0B500"/>
    <w:lvl w:ilvl="0" w:tplc="FCE4686C">
      <w:start w:val="1"/>
      <w:numFmt w:val="lowerLetter"/>
      <w:lvlText w:val="%1."/>
      <w:lvlJc w:val="left"/>
      <w:pPr>
        <w:tabs>
          <w:tab w:val="num" w:pos="3276"/>
        </w:tabs>
        <w:ind w:left="3276" w:hanging="576"/>
      </w:pPr>
      <w:rPr>
        <w:rFonts w:hint="default"/>
      </w:rPr>
    </w:lvl>
    <w:lvl w:ilvl="1" w:tplc="37869F68">
      <w:start w:val="1"/>
      <w:numFmt w:val="decimal"/>
      <w:lvlText w:val="(%2)"/>
      <w:lvlJc w:val="left"/>
      <w:pPr>
        <w:tabs>
          <w:tab w:val="num" w:pos="2460"/>
        </w:tabs>
        <w:ind w:left="2844" w:hanging="384"/>
      </w:pPr>
      <w:rPr>
        <w:rFonts w:hint="default"/>
      </w:r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20" w15:restartNumberingAfterBreak="0">
    <w:nsid w:val="4A1D7E3B"/>
    <w:multiLevelType w:val="hybridMultilevel"/>
    <w:tmpl w:val="E5FC80E4"/>
    <w:lvl w:ilvl="0" w:tplc="C7BC0616">
      <w:start w:val="1"/>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7E6933"/>
    <w:multiLevelType w:val="hybridMultilevel"/>
    <w:tmpl w:val="427C0FB6"/>
    <w:lvl w:ilvl="0" w:tplc="7F6A7B96">
      <w:start w:val="1"/>
      <w:numFmt w:val="lowerLetter"/>
      <w:lvlText w:val="%1."/>
      <w:lvlJc w:val="left"/>
      <w:pPr>
        <w:tabs>
          <w:tab w:val="num" w:pos="2556"/>
        </w:tabs>
        <w:ind w:left="255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02285"/>
    <w:multiLevelType w:val="hybridMultilevel"/>
    <w:tmpl w:val="06C63AD2"/>
    <w:lvl w:ilvl="0" w:tplc="7F6A7B96">
      <w:start w:val="1"/>
      <w:numFmt w:val="lowerLetter"/>
      <w:lvlText w:val="%1."/>
      <w:lvlJc w:val="left"/>
      <w:pPr>
        <w:tabs>
          <w:tab w:val="num" w:pos="2556"/>
        </w:tabs>
        <w:ind w:left="2556" w:hanging="576"/>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A40B35"/>
    <w:multiLevelType w:val="hybridMultilevel"/>
    <w:tmpl w:val="F4448A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E1072"/>
    <w:multiLevelType w:val="hybridMultilevel"/>
    <w:tmpl w:val="2AD2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20294"/>
    <w:multiLevelType w:val="hybridMultilevel"/>
    <w:tmpl w:val="CF545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50C3E"/>
    <w:multiLevelType w:val="hybridMultilevel"/>
    <w:tmpl w:val="CE9A8A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407E89D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1D0"/>
    <w:multiLevelType w:val="hybridMultilevel"/>
    <w:tmpl w:val="798A46EA"/>
    <w:lvl w:ilvl="0" w:tplc="C7BC0616">
      <w:start w:val="1"/>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7F264F"/>
    <w:multiLevelType w:val="hybridMultilevel"/>
    <w:tmpl w:val="549680A0"/>
    <w:lvl w:ilvl="0" w:tplc="115085E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C7B72"/>
    <w:multiLevelType w:val="hybridMultilevel"/>
    <w:tmpl w:val="7F14AAFE"/>
    <w:lvl w:ilvl="0" w:tplc="5D5291DA">
      <w:start w:val="1"/>
      <w:numFmt w:val="decimal"/>
      <w:lvlText w:val="%1."/>
      <w:lvlJc w:val="left"/>
      <w:pPr>
        <w:ind w:left="720" w:hanging="360"/>
      </w:pPr>
      <w:rPr>
        <w:rFonts w:hint="default"/>
      </w:rPr>
    </w:lvl>
    <w:lvl w:ilvl="1" w:tplc="57DAC5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6581B"/>
    <w:multiLevelType w:val="hybridMultilevel"/>
    <w:tmpl w:val="90F8E0F2"/>
    <w:lvl w:ilvl="0" w:tplc="F41C752C">
      <w:start w:val="1"/>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D315D"/>
    <w:multiLevelType w:val="hybridMultilevel"/>
    <w:tmpl w:val="690ED4B0"/>
    <w:lvl w:ilvl="0" w:tplc="3842C200">
      <w:start w:val="5"/>
      <w:numFmt w:val="decimal"/>
      <w:lvlText w:val="%1."/>
      <w:lvlJc w:val="left"/>
      <w:pPr>
        <w:tabs>
          <w:tab w:val="num" w:pos="2736"/>
        </w:tabs>
        <w:ind w:left="27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F73098"/>
    <w:multiLevelType w:val="hybridMultilevel"/>
    <w:tmpl w:val="C572572A"/>
    <w:lvl w:ilvl="0" w:tplc="986CE132">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3211A8"/>
    <w:multiLevelType w:val="hybridMultilevel"/>
    <w:tmpl w:val="29F02E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45230"/>
    <w:multiLevelType w:val="hybridMultilevel"/>
    <w:tmpl w:val="F0CEB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B5E8A"/>
    <w:multiLevelType w:val="hybridMultilevel"/>
    <w:tmpl w:val="39C4811C"/>
    <w:lvl w:ilvl="0" w:tplc="97786BAA">
      <w:start w:val="1"/>
      <w:numFmt w:val="upperLetter"/>
      <w:lvlText w:val="%1."/>
      <w:lvlJc w:val="left"/>
      <w:pPr>
        <w:tabs>
          <w:tab w:val="num" w:pos="1440"/>
        </w:tabs>
        <w:ind w:left="1440" w:hanging="720"/>
      </w:pPr>
      <w:rPr>
        <w:rFonts w:hint="default"/>
      </w:rPr>
    </w:lvl>
    <w:lvl w:ilvl="1" w:tplc="81BC7B40">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57F50B1"/>
    <w:multiLevelType w:val="hybridMultilevel"/>
    <w:tmpl w:val="CAFCC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0387A"/>
    <w:multiLevelType w:val="hybridMultilevel"/>
    <w:tmpl w:val="AA02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63194"/>
    <w:multiLevelType w:val="hybridMultilevel"/>
    <w:tmpl w:val="3D0437C0"/>
    <w:lvl w:ilvl="0" w:tplc="7F6A7B96">
      <w:start w:val="1"/>
      <w:numFmt w:val="lowerLetter"/>
      <w:lvlText w:val="%1."/>
      <w:lvlJc w:val="left"/>
      <w:pPr>
        <w:tabs>
          <w:tab w:val="num" w:pos="3096"/>
        </w:tabs>
        <w:ind w:left="309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37"/>
  </w:num>
  <w:num w:numId="4">
    <w:abstractNumId w:val="25"/>
  </w:num>
  <w:num w:numId="5">
    <w:abstractNumId w:val="12"/>
  </w:num>
  <w:num w:numId="6">
    <w:abstractNumId w:val="13"/>
  </w:num>
  <w:num w:numId="7">
    <w:abstractNumId w:val="24"/>
  </w:num>
  <w:num w:numId="8">
    <w:abstractNumId w:val="3"/>
  </w:num>
  <w:num w:numId="9">
    <w:abstractNumId w:val="34"/>
  </w:num>
  <w:num w:numId="10">
    <w:abstractNumId w:val="33"/>
  </w:num>
  <w:num w:numId="11">
    <w:abstractNumId w:val="6"/>
  </w:num>
  <w:num w:numId="12">
    <w:abstractNumId w:val="29"/>
  </w:num>
  <w:num w:numId="13">
    <w:abstractNumId w:val="18"/>
  </w:num>
  <w:num w:numId="14">
    <w:abstractNumId w:val="4"/>
  </w:num>
  <w:num w:numId="15">
    <w:abstractNumId w:val="32"/>
  </w:num>
  <w:num w:numId="16">
    <w:abstractNumId w:val="26"/>
  </w:num>
  <w:num w:numId="17">
    <w:abstractNumId w:val="36"/>
  </w:num>
  <w:num w:numId="18">
    <w:abstractNumId w:val="23"/>
  </w:num>
  <w:num w:numId="19">
    <w:abstractNumId w:val="11"/>
  </w:num>
  <w:num w:numId="20">
    <w:abstractNumId w:val="9"/>
  </w:num>
  <w:num w:numId="21">
    <w:abstractNumId w:val="19"/>
  </w:num>
  <w:num w:numId="22">
    <w:abstractNumId w:val="35"/>
  </w:num>
  <w:num w:numId="23">
    <w:abstractNumId w:val="1"/>
  </w:num>
  <w:num w:numId="24">
    <w:abstractNumId w:val="27"/>
  </w:num>
  <w:num w:numId="25">
    <w:abstractNumId w:val="8"/>
  </w:num>
  <w:num w:numId="26">
    <w:abstractNumId w:val="17"/>
  </w:num>
  <w:num w:numId="27">
    <w:abstractNumId w:val="22"/>
  </w:num>
  <w:num w:numId="28">
    <w:abstractNumId w:val="28"/>
  </w:num>
  <w:num w:numId="29">
    <w:abstractNumId w:val="14"/>
  </w:num>
  <w:num w:numId="30">
    <w:abstractNumId w:val="21"/>
  </w:num>
  <w:num w:numId="31">
    <w:abstractNumId w:val="16"/>
  </w:num>
  <w:num w:numId="32">
    <w:abstractNumId w:val="20"/>
  </w:num>
  <w:num w:numId="33">
    <w:abstractNumId w:val="0"/>
  </w:num>
  <w:num w:numId="34">
    <w:abstractNumId w:val="10"/>
  </w:num>
  <w:num w:numId="35">
    <w:abstractNumId w:val="31"/>
  </w:num>
  <w:num w:numId="36">
    <w:abstractNumId w:val="38"/>
  </w:num>
  <w:num w:numId="37">
    <w:abstractNumId w:val="30"/>
  </w:num>
  <w:num w:numId="38">
    <w:abstractNumId w:val="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FE"/>
    <w:rsid w:val="007463FE"/>
    <w:rsid w:val="00D1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6026"/>
  <w15:chartTrackingRefBased/>
  <w15:docId w15:val="{01B791A5-7CCE-4D79-B4AF-A71F3325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3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FE"/>
    <w:pPr>
      <w:ind w:left="720"/>
    </w:pPr>
  </w:style>
  <w:style w:type="paragraph" w:customStyle="1" w:styleId="UDCNormal">
    <w:name w:val="UDC Normal"/>
    <w:basedOn w:val="Normal"/>
    <w:rsid w:val="007463FE"/>
    <w:pPr>
      <w:spacing w:after="0" w:line="240" w:lineRule="auto"/>
      <w:jc w:val="both"/>
    </w:pPr>
    <w:rPr>
      <w:rFonts w:ascii="Arial" w:eastAsia="MS Mincho" w:hAnsi="Arial" w:cs="Courier New"/>
      <w:sz w:val="24"/>
      <w:szCs w:val="20"/>
    </w:rPr>
  </w:style>
  <w:style w:type="paragraph" w:styleId="Caption">
    <w:name w:val="caption"/>
    <w:basedOn w:val="Normal"/>
    <w:next w:val="Normal"/>
    <w:qFormat/>
    <w:rsid w:val="007463FE"/>
    <w:pPr>
      <w:spacing w:before="120" w:after="120" w:line="240" w:lineRule="auto"/>
      <w:jc w:val="center"/>
    </w:pPr>
    <w:rPr>
      <w:rFonts w:ascii="Univers" w:eastAsia="Times New Roman" w:hAnsi="Univers"/>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10223</Words>
  <Characters>58277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dc:creator>
  <cp:keywords/>
  <dc:description/>
  <cp:lastModifiedBy>Admin Assist</cp:lastModifiedBy>
  <cp:revision>1</cp:revision>
  <dcterms:created xsi:type="dcterms:W3CDTF">2019-03-21T14:42:00Z</dcterms:created>
  <dcterms:modified xsi:type="dcterms:W3CDTF">2019-03-21T14:51:00Z</dcterms:modified>
</cp:coreProperties>
</file>