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4673" w14:textId="77777777" w:rsidR="00F169C6" w:rsidRPr="00F169C6" w:rsidRDefault="00F169C6" w:rsidP="00F169C6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proofErr w:type="spellStart"/>
      <w:r w:rsidRPr="00F169C6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Solemnidad</w:t>
      </w:r>
      <w:proofErr w:type="spellEnd"/>
      <w:r w:rsidRPr="00F169C6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 del Cuerpo y la Sangre de Cristo (Corpus Christi)</w:t>
      </w:r>
    </w:p>
    <w:p w14:paraId="323E8D82" w14:textId="77777777" w:rsidR="00F169C6" w:rsidRPr="00F169C6" w:rsidRDefault="00F169C6" w:rsidP="00F169C6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167</w:t>
      </w:r>
    </w:p>
    <w:p w14:paraId="24C78500" w14:textId="77777777" w:rsidR="00F169C6" w:rsidRPr="00F169C6" w:rsidRDefault="00F169C6" w:rsidP="00F169C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169C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Primera </w:t>
      </w:r>
      <w:proofErr w:type="spellStart"/>
      <w:r w:rsidRPr="00F169C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15462380" w14:textId="77777777" w:rsidR="00F169C6" w:rsidRPr="00F169C6" w:rsidRDefault="00F169C6" w:rsidP="00F169C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F169C6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Deuteronomio</w:t>
      </w:r>
      <w:proofErr w:type="spellEnd"/>
      <w:r w:rsidRPr="00F169C6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8, 2-3. 14-16</w:t>
      </w:r>
    </w:p>
    <w:p w14:paraId="3ECC9874" w14:textId="77777777" w:rsidR="00F169C6" w:rsidRPr="00F169C6" w:rsidRDefault="00F169C6" w:rsidP="00F169C6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habló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Moisés al pueblo y le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Recuerda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camino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Dios,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recorrer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cuarenta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años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desierto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afligirte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ponerte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prueba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conocer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ibas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guardar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mandamientos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 no.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afligió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haciéndote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pasar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hambre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después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alimentó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maná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padres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conocían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enseñarte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sólo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pan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hombre,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de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palabra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sale de la boca de Dios.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No sea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olvides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Dios,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sacó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Egipto y de la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esclavitud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recorrer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desierto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inmenso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terrible,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serpientes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alacranes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tierra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árida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brotar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roca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dura, y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alimentó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desierto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un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maná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conocían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padres".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4A016166" w14:textId="77777777" w:rsidR="00F169C6" w:rsidRPr="00F169C6" w:rsidRDefault="00F169C6" w:rsidP="00F169C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169C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320255EE" w14:textId="77777777" w:rsidR="00F169C6" w:rsidRPr="00F169C6" w:rsidRDefault="00F169C6" w:rsidP="00F169C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F169C6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147, 12-13. 14-15. 19-20</w:t>
      </w:r>
    </w:p>
    <w:p w14:paraId="1EA75711" w14:textId="77777777" w:rsidR="00F169C6" w:rsidRPr="00F169C6" w:rsidRDefault="00F169C6" w:rsidP="00F169C6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(12a) </w:t>
      </w:r>
      <w:proofErr w:type="gramStart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Bendito sea</w:t>
      </w:r>
      <w:proofErr w:type="gramEnd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Glorifica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 Jerusalén;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Dios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ríndele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honores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 Israel. 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refuerza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cerrojo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puertas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y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bendice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casa. 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gram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Bendito sea</w:t>
      </w:r>
      <w:proofErr w:type="gramEnd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mantiene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fronteras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con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trigo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mejor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sacia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hambre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envía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tierra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mensaje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palabra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corre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velozmente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gram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Bendito sea</w:t>
      </w:r>
      <w:proofErr w:type="gramEnd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Le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muestra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Jacob sus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pensamientos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sus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normas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designios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Israel.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No ha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nada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igual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ningún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ha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confiado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proyectos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gram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Bendito sea</w:t>
      </w:r>
      <w:proofErr w:type="gramEnd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14C3E538" w14:textId="77777777" w:rsidR="00F169C6" w:rsidRPr="00F169C6" w:rsidRDefault="00F169C6" w:rsidP="00F169C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169C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Segunda </w:t>
      </w:r>
      <w:proofErr w:type="spellStart"/>
      <w:r w:rsidRPr="00F169C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3A3D581B" w14:textId="77777777" w:rsidR="00F169C6" w:rsidRPr="00F169C6" w:rsidRDefault="00F169C6" w:rsidP="00F169C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F169C6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1 </w:t>
      </w:r>
      <w:proofErr w:type="spellStart"/>
      <w:r w:rsidRPr="00F169C6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Corintios</w:t>
      </w:r>
      <w:proofErr w:type="spellEnd"/>
      <w:r w:rsidRPr="00F169C6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10, 16-17</w:t>
      </w:r>
    </w:p>
    <w:p w14:paraId="5E69D794" w14:textId="77777777" w:rsidR="00F169C6" w:rsidRPr="00F169C6" w:rsidRDefault="00F169C6" w:rsidP="00F169C6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Hermanos: El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cáliz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bendición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damos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gracias, ¿no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Cristo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sangre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 Y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pan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partimos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 ¿</w:t>
      </w:r>
      <w:proofErr w:type="gram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no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Cristo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cuerpo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 El pan es uno, y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aunque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somos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muchos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formamos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solo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cuerpo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comemos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pan.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1D802574" w14:textId="77777777" w:rsidR="00F169C6" w:rsidRPr="00F169C6" w:rsidRDefault="00F169C6" w:rsidP="00F169C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proofErr w:type="spellStart"/>
      <w:r w:rsidRPr="00F169C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Sequencia</w:t>
      </w:r>
      <w:proofErr w:type="spellEnd"/>
    </w:p>
    <w:p w14:paraId="5829A111" w14:textId="77777777" w:rsidR="00F169C6" w:rsidRPr="00F169C6" w:rsidRDefault="00F169C6" w:rsidP="00F169C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F169C6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Lauda Sion</w:t>
      </w:r>
    </w:p>
    <w:p w14:paraId="5014DF6B" w14:textId="77777777" w:rsidR="00F169C6" w:rsidRPr="00F169C6" w:rsidRDefault="00F169C6" w:rsidP="00F169C6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Al Salvador alabemos,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que es nuestro pastor y guía.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Alabémoslo con himnos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lastRenderedPageBreak/>
        <w:t>y canciones de alegría.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Alabémoslo sin límites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y con nuestras fuerzas todas;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pues tan grande es el Señor,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que nuestra alabanza es poca.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Gustosos hoy aclamamos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a Cristo, que es nuestro pan,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pues él es el pan de vida,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que nos da vida inmortal.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Doce eran los que cenaban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y les dio pan a los doce.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Doce entonces lo comieron,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y, después, todos los hombres.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Sea plena la alabanza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y llena de alegres cantos;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que nuestra alma se desborde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en todo un concierto santo.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Hoy celebramos con gozo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la gloriosa institución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de este banquete divino,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el banquete del Señor.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Ésta es la nueva Pascua,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lastRenderedPageBreak/>
        <w:t>Pascua del único Rey,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que termina con la alianza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tan pesada de la ley.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Esto nuevo, siempre nuevo,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es la luz de la verdad,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que sustituye a lo viejo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con reciente claridad.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En aquella última cena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Cristo hizo la maravilla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de dejar a sus amigos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el memorial de su vida.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Enseñados por la Iglesia,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consagramos pan y vino,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que a los hombres nos redimen,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y dan fuerza en el camino.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Es un dogma del cristiano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que el pan se convierte en carne,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y lo que antes era vino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queda convertido en sangre.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Hay cosas que no entendemos,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pues no alcanza la razón;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mas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 xml:space="preserve"> si las vemos con fe,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entrarán al corazón.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Bajo símbolos diversos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y en diferentes figuras,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se esconden ciertas verdades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maravillosas, profundas.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Su sangre es nuestra bebida;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su carne, nuestro alimento;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pero en el pan o en el vino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Cristo está todo completo.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Quien lo come, no lo rompe,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no lo parte ni divide;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él es el todo y la parte;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vivo está en quien lo recibe.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Puede ser tan sólo uno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el que se acerca al altar,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o pueden ser multitudes: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Cristo no se acabará.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Lo comen buenos y malos,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con provecho diferente;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no es lo mismo tener vida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que ser condenado a muerte.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A los malos les da muerte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y a los buenos les da vida.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lastRenderedPageBreak/>
        <w:t>¡Qué efecto tan diferente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tiene la misma comida!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Si lo parten, no te apures;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sólo parten lo exterior;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en el mínimo fragmento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entero late el Señor.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Cuando parten lo exterior,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sólo parten lo que has visto;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no es una disminución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de la persona de Cristo.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El pan que del cielo baja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es comida de viajeros.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Es un pan para los hijos.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¡No hay que tirarlo a los perros!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Isaac, el inocente,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es figura de este pan,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con el cordero de Pascua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y el misterioso maná.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Ten compasión de nosotros,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buen pastor, pan verdadero.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Apaciéntanos y cuídanos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y condúcenos al cielo.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lastRenderedPageBreak/>
        <w:t>Todo lo puedes y sabes,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pastor de ovejas, divino.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Concédenos en el cielo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bdr w:val="none" w:sz="0" w:space="0" w:color="auto" w:frame="1"/>
          <w:lang w:val="es-MX"/>
          <w14:ligatures w14:val="none"/>
        </w:rPr>
        <w:t>gozar la herencia contigo. Amén.</w:t>
      </w:r>
    </w:p>
    <w:p w14:paraId="4BCBE855" w14:textId="77777777" w:rsidR="00F169C6" w:rsidRPr="00F169C6" w:rsidRDefault="00F169C6" w:rsidP="00F169C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proofErr w:type="spellStart"/>
      <w:r w:rsidRPr="00F169C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Aclamación</w:t>
      </w:r>
      <w:proofErr w:type="spellEnd"/>
      <w:r w:rsidRPr="00F169C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 antes del Evangelio</w:t>
      </w:r>
    </w:p>
    <w:p w14:paraId="689CE443" w14:textId="77777777" w:rsidR="00F169C6" w:rsidRPr="00F169C6" w:rsidRDefault="00F169C6" w:rsidP="00F169C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F169C6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Juan 6, 51</w:t>
      </w:r>
    </w:p>
    <w:p w14:paraId="65EDC0F2" w14:textId="77777777" w:rsidR="00F169C6" w:rsidRPr="00F169C6" w:rsidRDefault="00F169C6" w:rsidP="00F169C6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Aleluya, </w:t>
      </w:r>
      <w:proofErr w:type="spellStart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soy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pan vivo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bajado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dice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coma de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pan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vivirá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F169C6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6D0FDF40" w14:textId="77777777" w:rsidR="00F169C6" w:rsidRPr="00F169C6" w:rsidRDefault="00F169C6" w:rsidP="00F169C6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F169C6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14F48434" w14:textId="77777777" w:rsidR="00F169C6" w:rsidRPr="00F169C6" w:rsidRDefault="00F169C6" w:rsidP="00F169C6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F169C6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Juan 6, 51-58</w:t>
      </w:r>
    </w:p>
    <w:p w14:paraId="03806C60" w14:textId="77777777" w:rsidR="00F169C6" w:rsidRPr="00F169C6" w:rsidRDefault="00F169C6" w:rsidP="00F169C6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Jesús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judíos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soy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pan vivo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bajado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coma de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pan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vivirá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pan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voy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mi carne para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tenga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judíos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pusieron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discutir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sí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"¿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Cómo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puede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éste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darnos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comer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carne?"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Jesús les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aseguro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Si no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comen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carne del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hombre y no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beben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sangre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no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podrán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tener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El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come mi carne y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bebe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sangre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eterna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resucitaré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último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 xml:space="preserve">Mi carne es verdadera comida y mi sangre es verdadera bebida. 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El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come mi carne y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bebe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sangre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permanece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Como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Padre,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ha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enviado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posee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vivo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come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vivirá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br/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Éste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pan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bajado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no es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maná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comieron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padres,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murieron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El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come</w:t>
      </w:r>
      <w:proofErr w:type="gram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pan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vivirá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F169C6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059B11E2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C6"/>
    <w:rsid w:val="0017597C"/>
    <w:rsid w:val="00390538"/>
    <w:rsid w:val="00816A6A"/>
    <w:rsid w:val="009E787B"/>
    <w:rsid w:val="00A51849"/>
    <w:rsid w:val="00AF125F"/>
    <w:rsid w:val="00F169C6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B82C3"/>
  <w15:chartTrackingRefBased/>
  <w15:docId w15:val="{352F30BA-4F01-4311-9782-AC7F1D01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9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2026-06-01T14:25:00Z</dcterms:created>
  <dcterms:modified xsi:type="dcterms:W3CDTF">2026-06-01T14:26:00Z</dcterms:modified>
</cp:coreProperties>
</file>