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</w:rPr>
        <w:drawing>
          <wp:inline distB="114300" distT="114300" distL="114300" distR="114300">
            <wp:extent cx="1248728" cy="1248728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8728" cy="12487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</w:rPr>
        <w:drawing>
          <wp:inline distB="114300" distT="114300" distL="114300" distR="114300">
            <wp:extent cx="6309360" cy="104140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104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Mosque</w:t>
      </w:r>
      <w:r w:rsidDel="00000000" w:rsidR="00000000" w:rsidRPr="00000000">
        <w:rPr>
          <w:b w:val="1"/>
          <w:sz w:val="32"/>
          <w:szCs w:val="32"/>
          <w:rtl w:val="0"/>
        </w:rPr>
        <w:t xml:space="preserve"> Key Checkout Form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9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08"/>
        <w:gridCol w:w="2430"/>
        <w:gridCol w:w="1620"/>
        <w:gridCol w:w="3240"/>
        <w:tblGridChange w:id="0">
          <w:tblGrid>
            <w:gridCol w:w="2808"/>
            <w:gridCol w:w="2430"/>
            <w:gridCol w:w="1620"/>
            <w:gridCol w:w="3240"/>
          </w:tblGrid>
        </w:tblGridChange>
      </w:tblGrid>
      <w:tr>
        <w:trPr>
          <w:trHeight w:val="530" w:hRule="atLeast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Your Name (please print):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" w:hRule="atLeast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E-mail Address: 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" w:hRule="atLeast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Phone Number: 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90" w:hRule="atLeast"/>
        </w:trPr>
        <w:tc>
          <w:tcPr>
            <w:gridSpan w:val="4"/>
          </w:tcPr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 agree to neither duplicate nor distribute any of these keys, and I agree to return all keys to ICM upon request. I also understand that I am responsible for the cost of having the locks re-keyed and replacing the keys of others who can use these locks if I lose any of these keys. </w:t>
            </w:r>
          </w:p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X</w:t>
            </w:r>
            <w:r w:rsidDel="00000000" w:rsidR="00000000" w:rsidRPr="00000000">
              <w:rPr>
                <w:b w:val="1"/>
              </w:rPr>
              <mc:AlternateContent>
                <mc:Choice Requires="wpg">
                  <w:drawing>
                    <wp:inline distB="0" distT="0" distL="114300" distR="114300">
                      <wp:extent cx="3147695" cy="25400"/>
                      <wp:effectExtent b="0" l="0" r="0" t="0"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3778503" y="3773650"/>
                                <a:ext cx="3134995" cy="0"/>
                              </a:xfrm>
                              <a:custGeom>
                                <a:rect b="b" l="l" r="r" t="t"/>
                                <a:pathLst>
                                  <a:path extrusionOk="0" h="1" w="3134995">
                                    <a:moveTo>
                                      <a:pt x="0" y="0"/>
                                    </a:moveTo>
                                    <a:lnTo>
                                      <a:pt x="313499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3147695" cy="25400"/>
                      <wp:effectExtent b="0" l="0" r="0" t="0"/>
                      <wp:docPr id="1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47695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b w:val="1"/>
                <w:rtl w:val="0"/>
              </w:rPr>
              <w:t xml:space="preserve"> (Sign)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180.0" w:type="dxa"/>
        <w:jc w:val="left"/>
        <w:tblInd w:w="89.0" w:type="dxa"/>
        <w:tblLayout w:type="fixed"/>
        <w:tblLook w:val="0400"/>
      </w:tblPr>
      <w:tblGrid>
        <w:gridCol w:w="960"/>
        <w:gridCol w:w="2140"/>
        <w:gridCol w:w="1940"/>
        <w:gridCol w:w="2140"/>
        <w:tblGridChange w:id="0">
          <w:tblGrid>
            <w:gridCol w:w="960"/>
            <w:gridCol w:w="2140"/>
            <w:gridCol w:w="1940"/>
            <w:gridCol w:w="2140"/>
          </w:tblGrid>
        </w:tblGridChange>
      </w:tblGrid>
      <w:tr>
        <w:trPr>
          <w:trHeight w:val="64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Key #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Checkout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ate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Return Date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Key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spacing w:after="0" w:line="240" w:lineRule="auto"/>
              <w:ind w:left="0" w:firstLine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Key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26">
      <w:pPr>
        <w:tabs>
          <w:tab w:val="left" w:pos="3123"/>
        </w:tabs>
        <w:rPr/>
      </w:pPr>
      <w:r w:rsidDel="00000000" w:rsidR="00000000" w:rsidRPr="00000000">
        <w:rPr>
          <w:rtl w:val="0"/>
        </w:rPr>
      </w:r>
    </w:p>
    <w:sectPr>
      <w:pgSz w:h="15840" w:w="12240"/>
      <w:pgMar w:bottom="1296" w:top="1296" w:left="1152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