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8451" w14:textId="11E38088" w:rsidR="00000000" w:rsidRDefault="005A79D8" w:rsidP="00587A23">
      <w:r>
        <w:t xml:space="preserve">This policy and procedure will inform you of </w:t>
      </w:r>
      <w:r w:rsidR="00FE65A7">
        <w:t xml:space="preserve">the arrangements that </w:t>
      </w:r>
      <w:r w:rsidR="00050F49">
        <w:t>Sarah Morris Therapy</w:t>
      </w:r>
      <w:r>
        <w:t xml:space="preserve"> have in place to ensure effective investigation and resolution of complaints and how we intend to learn from </w:t>
      </w:r>
      <w:r w:rsidR="00281A73">
        <w:t>issues that arise</w:t>
      </w:r>
      <w:r>
        <w:t>.</w:t>
      </w:r>
    </w:p>
    <w:p w14:paraId="09D8D7F1" w14:textId="77777777" w:rsidR="005A79D8" w:rsidRDefault="005A79D8" w:rsidP="00587A23"/>
    <w:p w14:paraId="5EE0FB16" w14:textId="62165F14" w:rsidR="005A79D8" w:rsidRDefault="00050F49" w:rsidP="00587A23">
      <w:r>
        <w:t>Sarah Morris Therapy</w:t>
      </w:r>
      <w:r w:rsidR="00FE65A7">
        <w:t xml:space="preserve"> believes in the effective investigation of complaints and from learning from these and this is a valuable and essential part of continuing to achieve high quality work.</w:t>
      </w:r>
    </w:p>
    <w:p w14:paraId="780D6038" w14:textId="77777777" w:rsidR="00FE65A7" w:rsidRDefault="00FE65A7" w:rsidP="00587A23"/>
    <w:p w14:paraId="34312D65" w14:textId="77777777" w:rsidR="00FE65A7" w:rsidRDefault="00FE65A7" w:rsidP="00587A23">
      <w:r w:rsidRPr="00FE65A7">
        <w:rPr>
          <w:b/>
          <w:u w:val="single"/>
        </w:rPr>
        <w:t>What is a complaint?</w:t>
      </w:r>
    </w:p>
    <w:p w14:paraId="5DA748A4" w14:textId="77777777" w:rsidR="00FE65A7" w:rsidRDefault="00FE65A7" w:rsidP="00587A23"/>
    <w:p w14:paraId="759AAA52" w14:textId="3756D475" w:rsidR="00FE65A7" w:rsidRDefault="00050F49" w:rsidP="00587A23">
      <w:r>
        <w:t>Sarah Morris Therapy</w:t>
      </w:r>
      <w:r w:rsidR="00FE65A7">
        <w:t xml:space="preserve"> welcome feedback, comments or suggestions from our clients as we are committed to constantly improving how we work with you.  We accept that at times comments may be critical and hope we create a working relationship with all our clients and service partners that encourages this.  We want to hear your comments and will endeavour to respond in a polite and constructive manner. We understand this would not be considered a complaint unless you indicate it is so.  We will always try to determine whether your suggestions or comments are a complaint to ensure we respond appropriately. </w:t>
      </w:r>
    </w:p>
    <w:p w14:paraId="4984F776" w14:textId="77777777" w:rsidR="00FE65A7" w:rsidRDefault="00FE65A7" w:rsidP="00587A23"/>
    <w:p w14:paraId="0D164475" w14:textId="77777777" w:rsidR="00FE65A7" w:rsidRDefault="00FE65A7" w:rsidP="00587A23">
      <w:r>
        <w:t xml:space="preserve">We recognise that a complaint is an expression of dissatisfaction and can be written or spoken and come from an individual or a group. </w:t>
      </w:r>
    </w:p>
    <w:p w14:paraId="2A4D0722" w14:textId="77777777" w:rsidR="00FE65A7" w:rsidRDefault="00FE65A7" w:rsidP="00587A23"/>
    <w:p w14:paraId="5027D228" w14:textId="310F9343" w:rsidR="00DC4337" w:rsidRPr="00DC4337" w:rsidRDefault="00DC4337" w:rsidP="00587A23">
      <w:pPr>
        <w:rPr>
          <w:b/>
          <w:u w:val="single"/>
        </w:rPr>
      </w:pPr>
      <w:r w:rsidRPr="00DC4337">
        <w:rPr>
          <w:b/>
          <w:u w:val="single"/>
        </w:rPr>
        <w:t xml:space="preserve">Principles of </w:t>
      </w:r>
      <w:r w:rsidR="00050F49">
        <w:rPr>
          <w:b/>
          <w:u w:val="single"/>
        </w:rPr>
        <w:t>Sarah Morris Therapy</w:t>
      </w:r>
      <w:r w:rsidRPr="00DC4337">
        <w:rPr>
          <w:b/>
          <w:u w:val="single"/>
        </w:rPr>
        <w:t xml:space="preserve"> Complaint policy and procedure</w:t>
      </w:r>
      <w:r>
        <w:rPr>
          <w:b/>
          <w:u w:val="single"/>
        </w:rPr>
        <w:t>s</w:t>
      </w:r>
    </w:p>
    <w:p w14:paraId="22B62CA3" w14:textId="77777777" w:rsidR="00DC4337" w:rsidRDefault="00DC4337" w:rsidP="00587A23"/>
    <w:p w14:paraId="41DB3677" w14:textId="77777777" w:rsidR="00DC4337" w:rsidRDefault="00FE65A7" w:rsidP="00587A23">
      <w:r>
        <w:t xml:space="preserve">We respect that each complaint is important to the individual or organisation making it and will treat all complaints as serious and requiring resolution.  </w:t>
      </w:r>
    </w:p>
    <w:p w14:paraId="11C5577D" w14:textId="77777777" w:rsidR="00DC4337" w:rsidRDefault="00DC4337" w:rsidP="00587A23"/>
    <w:p w14:paraId="5ABA0B3C" w14:textId="77777777" w:rsidR="00FE65A7" w:rsidRDefault="00DC4337" w:rsidP="00587A23">
      <w:r>
        <w:t xml:space="preserve">We aim to resolve all complaints immediately or within set timescales and as straightforwardly as possible. </w:t>
      </w:r>
    </w:p>
    <w:p w14:paraId="2E4DD8CF" w14:textId="77777777" w:rsidR="00DC4337" w:rsidRDefault="00DC4337" w:rsidP="00587A23"/>
    <w:p w14:paraId="7B835922" w14:textId="77777777" w:rsidR="00DC4337" w:rsidRDefault="00DC4337" w:rsidP="00587A23">
      <w:r>
        <w:t>We use the following principles:</w:t>
      </w:r>
    </w:p>
    <w:p w14:paraId="78FF68AE" w14:textId="77777777" w:rsidR="00DC4337" w:rsidRDefault="00DC4337" w:rsidP="00587A23"/>
    <w:p w14:paraId="795FDAD0" w14:textId="77777777" w:rsidR="00DC4337" w:rsidRDefault="00C86C79" w:rsidP="00587A23">
      <w:pPr>
        <w:pStyle w:val="ListParagraph"/>
        <w:numPr>
          <w:ilvl w:val="0"/>
          <w:numId w:val="1"/>
        </w:numPr>
      </w:pPr>
      <w:r>
        <w:t>Recognise that compliments and complaints are in important part of client feedback.</w:t>
      </w:r>
    </w:p>
    <w:p w14:paraId="6D5A4449" w14:textId="09F835A5" w:rsidR="00C86C79" w:rsidRDefault="00C86C79" w:rsidP="00587A23">
      <w:pPr>
        <w:pStyle w:val="ListParagraph"/>
        <w:numPr>
          <w:ilvl w:val="0"/>
          <w:numId w:val="1"/>
        </w:numPr>
      </w:pPr>
      <w:r>
        <w:t xml:space="preserve">The procedure is </w:t>
      </w:r>
      <w:r w:rsidRPr="00C86C79">
        <w:rPr>
          <w:b/>
        </w:rPr>
        <w:t>fair</w:t>
      </w:r>
      <w:r>
        <w:t xml:space="preserve"> to all people who interact with </w:t>
      </w:r>
      <w:r w:rsidR="00050F49">
        <w:t>Sarah Morris Therapy</w:t>
      </w:r>
      <w:r>
        <w:t>.</w:t>
      </w:r>
    </w:p>
    <w:p w14:paraId="3AFAA5EC" w14:textId="77777777" w:rsidR="00C86C79" w:rsidRDefault="00C86C79" w:rsidP="00587A23">
      <w:pPr>
        <w:pStyle w:val="ListParagraph"/>
        <w:numPr>
          <w:ilvl w:val="0"/>
          <w:numId w:val="1"/>
        </w:numPr>
      </w:pPr>
      <w:r>
        <w:t xml:space="preserve">The procedure is </w:t>
      </w:r>
      <w:r>
        <w:rPr>
          <w:b/>
        </w:rPr>
        <w:t>accessible</w:t>
      </w:r>
      <w:r>
        <w:t xml:space="preserve"> to all regardless of age, disability, gender, ethnicity, religious belief or sexual orientation.</w:t>
      </w:r>
    </w:p>
    <w:p w14:paraId="3CBC1CE3" w14:textId="77777777" w:rsidR="00C86C79" w:rsidRDefault="00C86C79" w:rsidP="00587A23">
      <w:pPr>
        <w:pStyle w:val="ListParagraph"/>
        <w:numPr>
          <w:ilvl w:val="0"/>
          <w:numId w:val="1"/>
        </w:numPr>
      </w:pPr>
      <w:r>
        <w:t>That making a complaint will not harm or interfere with the service you receive.</w:t>
      </w:r>
    </w:p>
    <w:p w14:paraId="17ACF540" w14:textId="77777777" w:rsidR="00C86C79" w:rsidRDefault="00C86C79" w:rsidP="00587A23">
      <w:pPr>
        <w:pStyle w:val="ListParagraph"/>
        <w:numPr>
          <w:ilvl w:val="0"/>
          <w:numId w:val="1"/>
        </w:numPr>
      </w:pPr>
      <w:r>
        <w:t>Concerns and complaints are dealt with efficiently and are properly investigated.</w:t>
      </w:r>
    </w:p>
    <w:p w14:paraId="61496859" w14:textId="77777777" w:rsidR="00C86C79" w:rsidRDefault="00C86C79" w:rsidP="00587A23">
      <w:pPr>
        <w:pStyle w:val="ListParagraph"/>
        <w:numPr>
          <w:ilvl w:val="0"/>
          <w:numId w:val="1"/>
        </w:numPr>
      </w:pPr>
      <w:r>
        <w:t>That you are always treated with respect and courtesy and are appropriately supported throughout the complaints procedure.</w:t>
      </w:r>
    </w:p>
    <w:p w14:paraId="5834FED7" w14:textId="77777777" w:rsidR="00C86C79" w:rsidRDefault="00C86C79" w:rsidP="00587A23">
      <w:pPr>
        <w:pStyle w:val="ListParagraph"/>
        <w:numPr>
          <w:ilvl w:val="0"/>
          <w:numId w:val="1"/>
        </w:numPr>
      </w:pPr>
      <w:r>
        <w:t>That you receive a timely and appropriate response and the outcome of the investigation is identified and communicated effectively to you.</w:t>
      </w:r>
    </w:p>
    <w:p w14:paraId="04215626" w14:textId="77777777" w:rsidR="00C86C79" w:rsidRDefault="00C86C79" w:rsidP="00587A23">
      <w:pPr>
        <w:pStyle w:val="ListParagraph"/>
        <w:numPr>
          <w:ilvl w:val="0"/>
          <w:numId w:val="1"/>
        </w:numPr>
      </w:pPr>
      <w:r>
        <w:t>That we will take any necessary or appropriate action regarding the outcome of your complaint.</w:t>
      </w:r>
    </w:p>
    <w:p w14:paraId="0DF2B3B1" w14:textId="77777777" w:rsidR="00C86C79" w:rsidRDefault="00C86C79" w:rsidP="00587A23">
      <w:pPr>
        <w:pStyle w:val="ListParagraph"/>
        <w:numPr>
          <w:ilvl w:val="0"/>
          <w:numId w:val="1"/>
        </w:numPr>
      </w:pPr>
      <w:r>
        <w:lastRenderedPageBreak/>
        <w:t xml:space="preserve">We will endeavour to learn from every </w:t>
      </w:r>
      <w:r w:rsidR="00AC6BBB">
        <w:t>complaint in order to improve our service to all users.</w:t>
      </w:r>
    </w:p>
    <w:p w14:paraId="32E45682" w14:textId="77777777" w:rsidR="00AC6BBB" w:rsidRDefault="00AC6BBB" w:rsidP="00587A23">
      <w:pPr>
        <w:pStyle w:val="ListParagraph"/>
        <w:numPr>
          <w:ilvl w:val="0"/>
          <w:numId w:val="1"/>
        </w:numPr>
      </w:pPr>
      <w:r>
        <w:t>If you are unhappy with the result of our response you have the right to appeal.</w:t>
      </w:r>
    </w:p>
    <w:p w14:paraId="7CD77E75" w14:textId="77777777" w:rsidR="00AC6BBB" w:rsidRDefault="00AC6BBB" w:rsidP="00587A23"/>
    <w:p w14:paraId="721B4869" w14:textId="77777777" w:rsidR="00AC6BBB" w:rsidRDefault="00AC6BBB" w:rsidP="00587A23">
      <w:r>
        <w:t>Our objective is to:</w:t>
      </w:r>
    </w:p>
    <w:p w14:paraId="1BB5D25E" w14:textId="77777777" w:rsidR="00AC6BBB" w:rsidRDefault="00AC6BBB" w:rsidP="00587A23"/>
    <w:p w14:paraId="29541B1E" w14:textId="77777777" w:rsidR="00AC6BBB" w:rsidRDefault="00AC6BBB" w:rsidP="00587A23">
      <w:pPr>
        <w:pStyle w:val="ListParagraph"/>
        <w:numPr>
          <w:ilvl w:val="0"/>
          <w:numId w:val="3"/>
        </w:numPr>
      </w:pPr>
      <w:r>
        <w:t>Listen and acknowledge your concerns.</w:t>
      </w:r>
    </w:p>
    <w:p w14:paraId="1AA125DE" w14:textId="77777777" w:rsidR="00AC6BBB" w:rsidRDefault="00AC6BBB" w:rsidP="00587A23">
      <w:pPr>
        <w:pStyle w:val="ListParagraph"/>
        <w:numPr>
          <w:ilvl w:val="0"/>
          <w:numId w:val="3"/>
        </w:numPr>
      </w:pPr>
      <w:r>
        <w:t xml:space="preserve">Provide you with an explanation </w:t>
      </w:r>
    </w:p>
    <w:p w14:paraId="33367291" w14:textId="77777777" w:rsidR="00AC6BBB" w:rsidRDefault="00AC6BBB" w:rsidP="00587A23">
      <w:pPr>
        <w:pStyle w:val="ListParagraph"/>
        <w:numPr>
          <w:ilvl w:val="0"/>
          <w:numId w:val="3"/>
        </w:numPr>
      </w:pPr>
      <w:r>
        <w:t>Accept shortcomings and apologise where appropriate</w:t>
      </w:r>
    </w:p>
    <w:p w14:paraId="4AD5F200" w14:textId="77777777" w:rsidR="00AC6BBB" w:rsidRDefault="00AC6BBB" w:rsidP="00587A23">
      <w:pPr>
        <w:pStyle w:val="ListParagraph"/>
        <w:numPr>
          <w:ilvl w:val="0"/>
          <w:numId w:val="3"/>
        </w:numPr>
      </w:pPr>
      <w:r>
        <w:t>Identify actions and reduce risk or re-occurrence.</w:t>
      </w:r>
    </w:p>
    <w:p w14:paraId="0CB1D53A" w14:textId="77777777" w:rsidR="00AC6BBB" w:rsidRDefault="00AC6BBB" w:rsidP="00587A23"/>
    <w:p w14:paraId="7EAE0392" w14:textId="43ADABDD" w:rsidR="0090076F" w:rsidRPr="0090076F" w:rsidRDefault="0090076F" w:rsidP="0090076F">
      <w:r w:rsidRPr="0090076F">
        <w:rPr>
          <w:b/>
          <w:bCs/>
        </w:rPr>
        <w:t>How to Raise a Concern (Informal Resolution)</w:t>
      </w:r>
      <w:r w:rsidRPr="0090076F">
        <w:br/>
        <w:t>If you are unhappy with any aspect of your therapy, please raise this with me directly in the first instance. Many issues can be resolved quickly through open and honest dialogue.</w:t>
      </w:r>
    </w:p>
    <w:p w14:paraId="728B5BCB" w14:textId="77777777" w:rsidR="0090076F" w:rsidRDefault="0090076F" w:rsidP="0090076F">
      <w:pPr>
        <w:rPr>
          <w:b/>
          <w:bCs/>
        </w:rPr>
      </w:pPr>
    </w:p>
    <w:p w14:paraId="74CC03A1" w14:textId="5BC50606" w:rsidR="0090076F" w:rsidRPr="0090076F" w:rsidRDefault="0090076F" w:rsidP="0090076F">
      <w:r w:rsidRPr="0090076F">
        <w:rPr>
          <w:b/>
          <w:bCs/>
        </w:rPr>
        <w:t>Formal Complaints Procedure</w:t>
      </w:r>
      <w:r w:rsidRPr="0090076F">
        <w:br/>
        <w:t>If your concern cannot be resolved informally, or if the issue is serious, you can make a formal complaint.</w:t>
      </w:r>
    </w:p>
    <w:p w14:paraId="51B4209D" w14:textId="3C7CA120" w:rsidR="0090076F" w:rsidRPr="0090076F" w:rsidRDefault="0090076F" w:rsidP="0090076F">
      <w:pPr>
        <w:numPr>
          <w:ilvl w:val="0"/>
          <w:numId w:val="6"/>
        </w:numPr>
      </w:pPr>
      <w:r w:rsidRPr="0090076F">
        <w:rPr>
          <w:b/>
          <w:bCs/>
        </w:rPr>
        <w:t>How to submit:</w:t>
      </w:r>
      <w:r w:rsidRPr="0090076F">
        <w:t xml:space="preserve"> Please submit your complaint in writing to </w:t>
      </w:r>
      <w:hyperlink r:id="rId8" w:history="1">
        <w:r w:rsidRPr="00FD648F">
          <w:rPr>
            <w:rStyle w:val="Hyperlink"/>
          </w:rPr>
          <w:t>SarahMorrisTherapy@protonmail.com</w:t>
        </w:r>
      </w:hyperlink>
      <w:r w:rsidRPr="0090076F">
        <w:t xml:space="preserve"> </w:t>
      </w:r>
    </w:p>
    <w:p w14:paraId="0653FAE2" w14:textId="77777777" w:rsidR="0090076F" w:rsidRPr="0090076F" w:rsidRDefault="0090076F" w:rsidP="0090076F">
      <w:pPr>
        <w:numPr>
          <w:ilvl w:val="0"/>
          <w:numId w:val="6"/>
        </w:numPr>
      </w:pPr>
      <w:r w:rsidRPr="0090076F">
        <w:rPr>
          <w:b/>
          <w:bCs/>
        </w:rPr>
        <w:t>What to include:</w:t>
      </w:r>
      <w:r w:rsidRPr="0090076F">
        <w:t xml:space="preserve"> To help investigate effectively, please include:</w:t>
      </w:r>
    </w:p>
    <w:p w14:paraId="5ECC6D64" w14:textId="77777777" w:rsidR="0090076F" w:rsidRPr="0090076F" w:rsidRDefault="0090076F" w:rsidP="0090076F">
      <w:pPr>
        <w:numPr>
          <w:ilvl w:val="1"/>
          <w:numId w:val="6"/>
        </w:numPr>
      </w:pPr>
      <w:r w:rsidRPr="0090076F">
        <w:t>Your name and contact details.</w:t>
      </w:r>
    </w:p>
    <w:p w14:paraId="638D857E" w14:textId="77777777" w:rsidR="0090076F" w:rsidRPr="0090076F" w:rsidRDefault="0090076F" w:rsidP="0090076F">
      <w:pPr>
        <w:numPr>
          <w:ilvl w:val="1"/>
          <w:numId w:val="6"/>
        </w:numPr>
      </w:pPr>
      <w:r w:rsidRPr="0090076F">
        <w:t>The dates and times of the sessions or events in question.</w:t>
      </w:r>
    </w:p>
    <w:p w14:paraId="47472FC1" w14:textId="77777777" w:rsidR="0090076F" w:rsidRPr="0090076F" w:rsidRDefault="0090076F" w:rsidP="0090076F">
      <w:pPr>
        <w:numPr>
          <w:ilvl w:val="1"/>
          <w:numId w:val="6"/>
        </w:numPr>
      </w:pPr>
      <w:r w:rsidRPr="0090076F">
        <w:t>A clear description of your concern.</w:t>
      </w:r>
    </w:p>
    <w:p w14:paraId="10FFD80E" w14:textId="5E78B1FA" w:rsidR="0090076F" w:rsidRPr="0090076F" w:rsidRDefault="0090076F" w:rsidP="0090076F">
      <w:pPr>
        <w:numPr>
          <w:ilvl w:val="1"/>
          <w:numId w:val="6"/>
        </w:numPr>
      </w:pPr>
      <w:r w:rsidRPr="0090076F">
        <w:t>What you would like to see happen to resolve the issue.</w:t>
      </w:r>
    </w:p>
    <w:p w14:paraId="4EB2D974" w14:textId="77777777" w:rsidR="0090076F" w:rsidRDefault="0090076F" w:rsidP="0090076F">
      <w:pPr>
        <w:rPr>
          <w:b/>
          <w:bCs/>
        </w:rPr>
      </w:pPr>
    </w:p>
    <w:p w14:paraId="42105BDD" w14:textId="172DAF82" w:rsidR="0090076F" w:rsidRPr="0090076F" w:rsidRDefault="0090076F" w:rsidP="0090076F">
      <w:r w:rsidRPr="0090076F">
        <w:rPr>
          <w:b/>
          <w:bCs/>
        </w:rPr>
        <w:t>Our Timeline and Process</w:t>
      </w:r>
    </w:p>
    <w:p w14:paraId="08A111C5" w14:textId="387D0B97" w:rsidR="0090076F" w:rsidRPr="0090076F" w:rsidRDefault="0090076F" w:rsidP="0090076F">
      <w:pPr>
        <w:numPr>
          <w:ilvl w:val="0"/>
          <w:numId w:val="7"/>
        </w:numPr>
      </w:pPr>
      <w:r w:rsidRPr="0090076F">
        <w:rPr>
          <w:b/>
          <w:bCs/>
        </w:rPr>
        <w:t>Acknowledgement:</w:t>
      </w:r>
      <w:r w:rsidRPr="0090076F">
        <w:t xml:space="preserve"> I will acknowledge receipt of your formal complaint in writing within [3 to 7] working days.</w:t>
      </w:r>
    </w:p>
    <w:p w14:paraId="263355EF" w14:textId="7A03467E" w:rsidR="0090076F" w:rsidRPr="0090076F" w:rsidRDefault="0090076F" w:rsidP="0090076F">
      <w:pPr>
        <w:numPr>
          <w:ilvl w:val="0"/>
          <w:numId w:val="7"/>
        </w:numPr>
      </w:pPr>
      <w:r w:rsidRPr="0090076F">
        <w:rPr>
          <w:b/>
          <w:bCs/>
        </w:rPr>
        <w:t>Investigation:</w:t>
      </w:r>
      <w:r w:rsidRPr="0090076F">
        <w:t xml:space="preserve"> I will investigate your complaint thoroughly. This may involve consulting my clinical supervisor or professional body for guidance.</w:t>
      </w:r>
    </w:p>
    <w:p w14:paraId="1A74817A" w14:textId="3BA4F609" w:rsidR="0090076F" w:rsidRDefault="0090076F" w:rsidP="0090076F">
      <w:pPr>
        <w:numPr>
          <w:ilvl w:val="0"/>
          <w:numId w:val="7"/>
        </w:numPr>
      </w:pPr>
      <w:r w:rsidRPr="0090076F">
        <w:rPr>
          <w:b/>
          <w:bCs/>
        </w:rPr>
        <w:t>Response:</w:t>
      </w:r>
      <w:r w:rsidRPr="0090076F">
        <w:t xml:space="preserve"> I will provide you with a full written response, including the findings of the investigation, within [14 to 30] days. If the investigation </w:t>
      </w:r>
      <w:proofErr w:type="gramStart"/>
      <w:r w:rsidRPr="0090076F">
        <w:t>will take</w:t>
      </w:r>
      <w:proofErr w:type="gramEnd"/>
      <w:r>
        <w:t xml:space="preserve"> l</w:t>
      </w:r>
      <w:r w:rsidRPr="0090076F">
        <w:t xml:space="preserve">onger, I will notify you of the delay and the expected completion date. </w:t>
      </w:r>
    </w:p>
    <w:p w14:paraId="2FADA68B" w14:textId="77777777" w:rsidR="0090076F" w:rsidRPr="0090076F" w:rsidRDefault="0090076F" w:rsidP="0090076F">
      <w:pPr>
        <w:ind w:left="720"/>
      </w:pPr>
    </w:p>
    <w:p w14:paraId="5279674E" w14:textId="13E023DD" w:rsidR="0090076F" w:rsidRDefault="0090076F" w:rsidP="0090076F">
      <w:r w:rsidRPr="0090076F">
        <w:rPr>
          <w:b/>
          <w:bCs/>
        </w:rPr>
        <w:t>Independent Escalation</w:t>
      </w:r>
      <w:r w:rsidRPr="0090076F">
        <w:br/>
        <w:t xml:space="preserve">If you remain unsatisfied with my response, you have the right to escalate your complaint to my registering professional body. You can contact them directly for advice or to initiate their professional conduct procedures: </w:t>
      </w:r>
    </w:p>
    <w:p w14:paraId="7CC9856E" w14:textId="69AF88D6" w:rsidR="0090076F" w:rsidRDefault="0090076F" w:rsidP="0090076F">
      <w:hyperlink r:id="rId9" w:history="1">
        <w:r w:rsidRPr="00FD648F">
          <w:rPr>
            <w:rStyle w:val="Hyperlink"/>
          </w:rPr>
          <w:t>https://www.hgi.org.uk/our-registers/raising-concerns/complaints-procedure/</w:t>
        </w:r>
      </w:hyperlink>
    </w:p>
    <w:p w14:paraId="58AC97EF" w14:textId="77777777" w:rsidR="0090076F" w:rsidRDefault="0090076F" w:rsidP="0090076F">
      <w:pPr>
        <w:rPr>
          <w:b/>
          <w:bCs/>
        </w:rPr>
      </w:pPr>
    </w:p>
    <w:p w14:paraId="167D0669" w14:textId="0A4B2A3D" w:rsidR="0090076F" w:rsidRDefault="0090076F" w:rsidP="0090076F">
      <w:r w:rsidRPr="0090076F">
        <w:rPr>
          <w:b/>
          <w:bCs/>
        </w:rPr>
        <w:t>Confidentiality and Record Keeping</w:t>
      </w:r>
      <w:r w:rsidRPr="0090076F">
        <w:br/>
        <w:t xml:space="preserve">All complaints will be handled with the utmost confidentiality. Records of the complaint, the </w:t>
      </w:r>
      <w:r w:rsidRPr="0090076F">
        <w:lastRenderedPageBreak/>
        <w:t xml:space="preserve">investigation, and any actions taken will be securely stored in accordance with data protection laws ([GDPR] and the [ICO]). </w:t>
      </w:r>
    </w:p>
    <w:p w14:paraId="1BF851E0" w14:textId="77777777" w:rsidR="0090076F" w:rsidRDefault="0090076F" w:rsidP="0090076F"/>
    <w:p w14:paraId="39231C6F" w14:textId="77777777" w:rsidR="0090076F" w:rsidRPr="0090076F" w:rsidRDefault="0090076F" w:rsidP="0090076F">
      <w:pPr>
        <w:rPr>
          <w:b/>
          <w:bCs/>
        </w:rPr>
      </w:pPr>
      <w:r w:rsidRPr="0090076F">
        <w:rPr>
          <w:b/>
          <w:bCs/>
        </w:rPr>
        <w:t>How to complain</w:t>
      </w:r>
    </w:p>
    <w:p w14:paraId="1306A732" w14:textId="49DFD956" w:rsidR="0090076F" w:rsidRDefault="0090076F" w:rsidP="0090076F">
      <w:r w:rsidRPr="0090076F">
        <w:t xml:space="preserve">If you have any concerns about my use of your personal information, you can make a complaint to me at </w:t>
      </w:r>
      <w:hyperlink r:id="rId10" w:history="1">
        <w:r w:rsidRPr="00FD648F">
          <w:rPr>
            <w:rStyle w:val="Hyperlink"/>
            <w:i/>
            <w:iCs/>
          </w:rPr>
          <w:t>SarahMorrisTherapy@protonmail.com</w:t>
        </w:r>
      </w:hyperlink>
      <w:r>
        <w:rPr>
          <w:i/>
          <w:iCs/>
        </w:rPr>
        <w:t xml:space="preserve">. </w:t>
      </w:r>
      <w:r w:rsidRPr="0090076F">
        <w:t>I will send you a written acknowledgement within 30 days, make every effort to resolve the matter within three months and inform you of the outcome. As required by the law, I will keep a record of your complaint for six years.</w:t>
      </w:r>
    </w:p>
    <w:p w14:paraId="6EAD9579" w14:textId="77777777" w:rsidR="0090076F" w:rsidRPr="0090076F" w:rsidRDefault="0090076F" w:rsidP="0090076F"/>
    <w:p w14:paraId="0148DD9E" w14:textId="77777777" w:rsidR="0090076F" w:rsidRPr="0090076F" w:rsidRDefault="0090076F" w:rsidP="0090076F">
      <w:r w:rsidRPr="0090076F">
        <w:t>You can also complain to the ICO if you are unhappy with how I have used your data or if you are not happy with how I have attempted to resolve your complaint. Contact them at:</w:t>
      </w:r>
    </w:p>
    <w:p w14:paraId="636AAF91" w14:textId="77777777" w:rsidR="0090076F" w:rsidRPr="0090076F" w:rsidRDefault="0090076F" w:rsidP="0090076F">
      <w:r w:rsidRPr="0090076F">
        <w:t>Information Commissioner’s Office</w:t>
      </w:r>
      <w:r w:rsidRPr="0090076F">
        <w:br/>
        <w:t>Wycliffe House</w:t>
      </w:r>
      <w:r w:rsidRPr="0090076F">
        <w:br/>
        <w:t>Water Lane</w:t>
      </w:r>
      <w:r w:rsidRPr="0090076F">
        <w:br/>
        <w:t>Wilmslow</w:t>
      </w:r>
      <w:r w:rsidRPr="0090076F">
        <w:br/>
        <w:t>Cheshire</w:t>
      </w:r>
      <w:r w:rsidRPr="0090076F">
        <w:br/>
        <w:t>SK9 5AF</w:t>
      </w:r>
    </w:p>
    <w:p w14:paraId="0EDE3E39" w14:textId="77777777" w:rsidR="0090076F" w:rsidRPr="0090076F" w:rsidRDefault="0090076F" w:rsidP="0090076F">
      <w:r w:rsidRPr="0090076F">
        <w:t>Helpline number: 0303 123 1113</w:t>
      </w:r>
      <w:r w:rsidRPr="0090076F">
        <w:br/>
        <w:t xml:space="preserve">ICO website: </w:t>
      </w:r>
      <w:hyperlink r:id="rId11" w:tgtFrame="_blank" w:history="1">
        <w:r w:rsidRPr="0090076F">
          <w:rPr>
            <w:rStyle w:val="Hyperlink"/>
          </w:rPr>
          <w:t>https://www.ico.org.uk</w:t>
        </w:r>
      </w:hyperlink>
    </w:p>
    <w:p w14:paraId="1614849E" w14:textId="77777777" w:rsidR="0090076F" w:rsidRPr="0090076F" w:rsidRDefault="0090076F" w:rsidP="0090076F"/>
    <w:sectPr w:rsidR="0090076F" w:rsidRPr="0090076F" w:rsidSect="007B54B9">
      <w:headerReference w:type="default"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1425" w14:textId="77777777" w:rsidR="001221F0" w:rsidRDefault="001221F0" w:rsidP="00BF6B27">
      <w:r>
        <w:separator/>
      </w:r>
    </w:p>
  </w:endnote>
  <w:endnote w:type="continuationSeparator" w:id="0">
    <w:p w14:paraId="49838DF3" w14:textId="77777777" w:rsidR="001221F0" w:rsidRDefault="001221F0" w:rsidP="00BF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2AE5" w14:textId="53ADEA7A" w:rsidR="005A79D8" w:rsidRDefault="005A79D8" w:rsidP="005A79D8">
    <w:pPr>
      <w:jc w:val="center"/>
    </w:pPr>
    <w:r>
      <w:t xml:space="preserve">Issue Date </w:t>
    </w:r>
    <w:r w:rsidR="00050F49">
      <w:t>Sept 2026</w:t>
    </w:r>
    <w:r>
      <w:t>/ Review Date</w:t>
    </w:r>
    <w:r w:rsidR="00050F49">
      <w:t xml:space="preserve"> Sept 2028</w:t>
    </w:r>
  </w:p>
  <w:p w14:paraId="07AD6DC9" w14:textId="77777777" w:rsidR="005A79D8" w:rsidRDefault="005A79D8" w:rsidP="00050F49">
    <w:pPr>
      <w:pStyle w:val="Footer"/>
      <w:jc w:val="center"/>
    </w:pPr>
    <w:r>
      <w:t>AVAILABLE IN LARGE PRINT. We are committed to working with you to ensure that all our policy documents are accessible to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1D23" w14:textId="77777777" w:rsidR="001221F0" w:rsidRDefault="001221F0" w:rsidP="00BF6B27">
      <w:r>
        <w:separator/>
      </w:r>
    </w:p>
  </w:footnote>
  <w:footnote w:type="continuationSeparator" w:id="0">
    <w:p w14:paraId="4215EA2D" w14:textId="77777777" w:rsidR="001221F0" w:rsidRDefault="001221F0" w:rsidP="00BF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3956" w14:textId="063D5522" w:rsidR="00BF6B27" w:rsidRPr="0090076F" w:rsidRDefault="00050F49" w:rsidP="005A79D8">
    <w:pPr>
      <w:jc w:val="center"/>
      <w:rPr>
        <w:sz w:val="40"/>
        <w:szCs w:val="40"/>
      </w:rPr>
    </w:pPr>
    <w:r w:rsidRPr="0090076F">
      <w:rPr>
        <w:sz w:val="40"/>
        <w:szCs w:val="40"/>
      </w:rPr>
      <w:t>Sarah Morris Therapy</w:t>
    </w:r>
  </w:p>
  <w:p w14:paraId="4E2C5948" w14:textId="77777777" w:rsidR="005A79D8" w:rsidRPr="0090076F" w:rsidRDefault="005A79D8" w:rsidP="005A79D8">
    <w:pPr>
      <w:jc w:val="center"/>
      <w:rPr>
        <w:sz w:val="40"/>
        <w:szCs w:val="40"/>
      </w:rPr>
    </w:pPr>
    <w:r w:rsidRPr="0090076F">
      <w:rPr>
        <w:sz w:val="40"/>
        <w:szCs w:val="40"/>
      </w:rPr>
      <w:t>Complaints Policy</w:t>
    </w:r>
  </w:p>
  <w:p w14:paraId="1669EC1C" w14:textId="77777777" w:rsidR="00BF6B27" w:rsidRDefault="00BF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D26"/>
    <w:multiLevelType w:val="multilevel"/>
    <w:tmpl w:val="F11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D68AF"/>
    <w:multiLevelType w:val="multilevel"/>
    <w:tmpl w:val="9CA0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56105"/>
    <w:multiLevelType w:val="hybridMultilevel"/>
    <w:tmpl w:val="B020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07587"/>
    <w:multiLevelType w:val="hybridMultilevel"/>
    <w:tmpl w:val="4E50B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04830"/>
    <w:multiLevelType w:val="hybridMultilevel"/>
    <w:tmpl w:val="50449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55F93"/>
    <w:multiLevelType w:val="hybridMultilevel"/>
    <w:tmpl w:val="B5F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03BB"/>
    <w:multiLevelType w:val="multilevel"/>
    <w:tmpl w:val="AF70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56EC0"/>
    <w:multiLevelType w:val="hybridMultilevel"/>
    <w:tmpl w:val="F9B6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2479A0"/>
    <w:multiLevelType w:val="multilevel"/>
    <w:tmpl w:val="68D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290119">
    <w:abstractNumId w:val="2"/>
  </w:num>
  <w:num w:numId="2" w16cid:durableId="1874229761">
    <w:abstractNumId w:val="7"/>
  </w:num>
  <w:num w:numId="3" w16cid:durableId="102506208">
    <w:abstractNumId w:val="5"/>
  </w:num>
  <w:num w:numId="4" w16cid:durableId="1492866475">
    <w:abstractNumId w:val="3"/>
  </w:num>
  <w:num w:numId="5" w16cid:durableId="633367862">
    <w:abstractNumId w:val="4"/>
  </w:num>
  <w:num w:numId="6" w16cid:durableId="1384057319">
    <w:abstractNumId w:val="6"/>
  </w:num>
  <w:num w:numId="7" w16cid:durableId="1256476877">
    <w:abstractNumId w:val="1"/>
  </w:num>
  <w:num w:numId="8" w16cid:durableId="1548951366">
    <w:abstractNumId w:val="0"/>
  </w:num>
  <w:num w:numId="9" w16cid:durableId="1264151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51"/>
    <w:rsid w:val="00050F49"/>
    <w:rsid w:val="00095D26"/>
    <w:rsid w:val="00110705"/>
    <w:rsid w:val="001221F0"/>
    <w:rsid w:val="00124AF8"/>
    <w:rsid w:val="00281A73"/>
    <w:rsid w:val="005429B5"/>
    <w:rsid w:val="00587A23"/>
    <w:rsid w:val="005A79D8"/>
    <w:rsid w:val="00620751"/>
    <w:rsid w:val="006A0B9E"/>
    <w:rsid w:val="006D2F0F"/>
    <w:rsid w:val="00771E04"/>
    <w:rsid w:val="007B54B9"/>
    <w:rsid w:val="00827F1B"/>
    <w:rsid w:val="0090076F"/>
    <w:rsid w:val="00A246DC"/>
    <w:rsid w:val="00AC6BBB"/>
    <w:rsid w:val="00BF4C7E"/>
    <w:rsid w:val="00BF6B27"/>
    <w:rsid w:val="00C86C79"/>
    <w:rsid w:val="00CB054A"/>
    <w:rsid w:val="00D06540"/>
    <w:rsid w:val="00D6220B"/>
    <w:rsid w:val="00D9551A"/>
    <w:rsid w:val="00DC4337"/>
    <w:rsid w:val="00DE66F8"/>
    <w:rsid w:val="00E11F75"/>
    <w:rsid w:val="00ED72F2"/>
    <w:rsid w:val="00F62B68"/>
    <w:rsid w:val="00FE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F3EB"/>
  <w15:docId w15:val="{BD9661D9-B715-4C09-A4F1-2CBC1066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B27"/>
    <w:pPr>
      <w:tabs>
        <w:tab w:val="center" w:pos="4513"/>
        <w:tab w:val="right" w:pos="9026"/>
      </w:tabs>
    </w:pPr>
  </w:style>
  <w:style w:type="character" w:customStyle="1" w:styleId="HeaderChar">
    <w:name w:val="Header Char"/>
    <w:basedOn w:val="DefaultParagraphFont"/>
    <w:link w:val="Header"/>
    <w:uiPriority w:val="99"/>
    <w:rsid w:val="00BF6B27"/>
  </w:style>
  <w:style w:type="paragraph" w:styleId="Footer">
    <w:name w:val="footer"/>
    <w:basedOn w:val="Normal"/>
    <w:link w:val="FooterChar"/>
    <w:uiPriority w:val="99"/>
    <w:unhideWhenUsed/>
    <w:rsid w:val="00BF6B27"/>
    <w:pPr>
      <w:tabs>
        <w:tab w:val="center" w:pos="4513"/>
        <w:tab w:val="right" w:pos="9026"/>
      </w:tabs>
    </w:pPr>
  </w:style>
  <w:style w:type="character" w:customStyle="1" w:styleId="FooterChar">
    <w:name w:val="Footer Char"/>
    <w:basedOn w:val="DefaultParagraphFont"/>
    <w:link w:val="Footer"/>
    <w:uiPriority w:val="99"/>
    <w:rsid w:val="00BF6B27"/>
  </w:style>
  <w:style w:type="paragraph" w:styleId="ListParagraph">
    <w:name w:val="List Paragraph"/>
    <w:basedOn w:val="Normal"/>
    <w:uiPriority w:val="34"/>
    <w:qFormat/>
    <w:rsid w:val="00DC4337"/>
    <w:pPr>
      <w:ind w:left="720"/>
      <w:contextualSpacing/>
    </w:pPr>
  </w:style>
  <w:style w:type="character" w:styleId="Hyperlink">
    <w:name w:val="Hyperlink"/>
    <w:basedOn w:val="DefaultParagraphFont"/>
    <w:uiPriority w:val="99"/>
    <w:unhideWhenUsed/>
    <w:rsid w:val="00D6220B"/>
    <w:rPr>
      <w:color w:val="0563C1" w:themeColor="hyperlink"/>
      <w:u w:val="single"/>
    </w:rPr>
  </w:style>
  <w:style w:type="character" w:styleId="FollowedHyperlink">
    <w:name w:val="FollowedHyperlink"/>
    <w:basedOn w:val="DefaultParagraphFont"/>
    <w:uiPriority w:val="99"/>
    <w:semiHidden/>
    <w:unhideWhenUsed/>
    <w:rsid w:val="00587A23"/>
    <w:rPr>
      <w:color w:val="954F72" w:themeColor="followedHyperlink"/>
      <w:u w:val="single"/>
    </w:rPr>
  </w:style>
  <w:style w:type="character" w:styleId="UnresolvedMention">
    <w:name w:val="Unresolved Mention"/>
    <w:basedOn w:val="DefaultParagraphFont"/>
    <w:uiPriority w:val="99"/>
    <w:semiHidden/>
    <w:unhideWhenUsed/>
    <w:rsid w:val="0005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MorrisTherapy@proton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bstck.com/redirect/ff78fccd-e86b-4a7a-9102-88be242f2d3d?j=eyJ1IjoiNGJ2amYwIn0.SgfJjkOYx7QQa9GQb7yCSkY-s3Cic15XMI9bZD9CfK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ahMorrisTherapy@protonmail.com" TargetMode="External"/><Relationship Id="rId4" Type="http://schemas.openxmlformats.org/officeDocument/2006/relationships/settings" Target="settings.xml"/><Relationship Id="rId9" Type="http://schemas.openxmlformats.org/officeDocument/2006/relationships/hyperlink" Target="https://www.hgi.org.uk/our-registers/raising-concerns/complaints-proced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892A2-8952-44DB-AF8D-8669B701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SJ Morris</cp:lastModifiedBy>
  <cp:revision>3</cp:revision>
  <dcterms:created xsi:type="dcterms:W3CDTF">2026-06-23T15:54:00Z</dcterms:created>
  <dcterms:modified xsi:type="dcterms:W3CDTF">2026-06-23T16:09:00Z</dcterms:modified>
</cp:coreProperties>
</file>