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804DA" w14:textId="3E80B940" w:rsidR="00E40A3E" w:rsidRDefault="00E40A3E" w:rsidP="00E40A3E">
      <w:pPr>
        <w:widowControl w:val="0"/>
        <w:suppressAutoHyphens/>
        <w:autoSpaceDE w:val="0"/>
        <w:autoSpaceDN w:val="0"/>
        <w:adjustRightInd w:val="0"/>
        <w:jc w:val="both"/>
        <w:textAlignment w:val="center"/>
        <w:rPr>
          <w:rFonts w:ascii="Arial" w:hAnsi="Arial" w:cs="Arial"/>
          <w:b/>
          <w:lang w:bidi="en-US"/>
        </w:rPr>
      </w:pPr>
      <w:r>
        <w:rPr>
          <w:rFonts w:ascii="Arial" w:hAnsi="Arial" w:cs="Arial"/>
          <w:b/>
          <w:lang w:bidi="en-US"/>
        </w:rPr>
        <w:t>Artificial Intelligence</w:t>
      </w:r>
      <w:r w:rsidRPr="006313A6">
        <w:rPr>
          <w:rFonts w:ascii="Arial" w:hAnsi="Arial" w:cs="Arial"/>
          <w:b/>
          <w:lang w:bidi="en-US"/>
        </w:rPr>
        <w:t xml:space="preserve"> Policy</w:t>
      </w:r>
    </w:p>
    <w:p w14:paraId="11255B92" w14:textId="77777777" w:rsidR="00E40A3E" w:rsidRDefault="00E40A3E" w:rsidP="00E40A3E">
      <w:pPr>
        <w:widowControl w:val="0"/>
        <w:suppressAutoHyphens/>
        <w:autoSpaceDE w:val="0"/>
        <w:autoSpaceDN w:val="0"/>
        <w:adjustRightInd w:val="0"/>
        <w:jc w:val="both"/>
        <w:textAlignment w:val="center"/>
        <w:rPr>
          <w:rFonts w:ascii="Arial" w:hAnsi="Arial" w:cs="Arial"/>
          <w:b/>
          <w:lang w:bidi="en-US"/>
        </w:rPr>
      </w:pPr>
    </w:p>
    <w:p w14:paraId="6D3B2BD6" w14:textId="6E153218" w:rsidR="00056E4B" w:rsidRDefault="00056E4B" w:rsidP="00E40A3E">
      <w:pPr>
        <w:widowControl w:val="0"/>
        <w:suppressAutoHyphens/>
        <w:autoSpaceDE w:val="0"/>
        <w:autoSpaceDN w:val="0"/>
        <w:adjustRightInd w:val="0"/>
        <w:jc w:val="both"/>
        <w:textAlignment w:val="center"/>
        <w:rPr>
          <w:rFonts w:ascii="Arial" w:hAnsi="Arial" w:cs="Arial"/>
          <w:b/>
          <w:lang w:bidi="en-US"/>
        </w:rPr>
      </w:pPr>
      <w:r w:rsidRPr="00056E4B">
        <w:rPr>
          <w:rFonts w:ascii="Arial" w:hAnsi="Arial" w:cs="Arial"/>
          <w:b/>
          <w:lang w:bidi="en-US"/>
        </w:rPr>
        <w:t>Version History</w:t>
      </w:r>
    </w:p>
    <w:tbl>
      <w:tblPr>
        <w:tblStyle w:val="TableGrid"/>
        <w:tblW w:w="0" w:type="auto"/>
        <w:tblLook w:val="04A0" w:firstRow="1" w:lastRow="0" w:firstColumn="1" w:lastColumn="0" w:noHBand="0" w:noVBand="1"/>
      </w:tblPr>
      <w:tblGrid>
        <w:gridCol w:w="2254"/>
        <w:gridCol w:w="2254"/>
        <w:gridCol w:w="2254"/>
        <w:gridCol w:w="2254"/>
      </w:tblGrid>
      <w:tr w:rsidR="00056E4B" w14:paraId="6C70D5F3" w14:textId="77777777" w:rsidTr="00056E4B">
        <w:tc>
          <w:tcPr>
            <w:tcW w:w="2254" w:type="dxa"/>
          </w:tcPr>
          <w:p w14:paraId="26A1C2D4" w14:textId="6D824169" w:rsidR="00056E4B" w:rsidRDefault="00056E4B" w:rsidP="00056E4B">
            <w:pPr>
              <w:widowControl w:val="0"/>
              <w:suppressAutoHyphens/>
              <w:autoSpaceDE w:val="0"/>
              <w:autoSpaceDN w:val="0"/>
              <w:adjustRightInd w:val="0"/>
              <w:jc w:val="center"/>
              <w:textAlignment w:val="center"/>
              <w:rPr>
                <w:rFonts w:ascii="Arial" w:hAnsi="Arial" w:cs="Arial"/>
                <w:b/>
                <w:lang w:bidi="en-US"/>
              </w:rPr>
            </w:pPr>
            <w:r>
              <w:rPr>
                <w:rFonts w:ascii="Arial" w:hAnsi="Arial" w:cs="Arial"/>
                <w:b/>
                <w:lang w:bidi="en-US"/>
              </w:rPr>
              <w:t>Version</w:t>
            </w:r>
          </w:p>
        </w:tc>
        <w:tc>
          <w:tcPr>
            <w:tcW w:w="2254" w:type="dxa"/>
          </w:tcPr>
          <w:p w14:paraId="26BC1825" w14:textId="65ABC1AA" w:rsidR="00056E4B" w:rsidRDefault="00056E4B" w:rsidP="00056E4B">
            <w:pPr>
              <w:widowControl w:val="0"/>
              <w:suppressAutoHyphens/>
              <w:autoSpaceDE w:val="0"/>
              <w:autoSpaceDN w:val="0"/>
              <w:adjustRightInd w:val="0"/>
              <w:jc w:val="center"/>
              <w:textAlignment w:val="center"/>
              <w:rPr>
                <w:rFonts w:ascii="Arial" w:hAnsi="Arial" w:cs="Arial"/>
                <w:b/>
                <w:lang w:bidi="en-US"/>
              </w:rPr>
            </w:pPr>
            <w:r>
              <w:rPr>
                <w:rFonts w:ascii="Arial" w:hAnsi="Arial" w:cs="Arial"/>
                <w:b/>
                <w:lang w:bidi="en-US"/>
              </w:rPr>
              <w:t xml:space="preserve">Date </w:t>
            </w:r>
          </w:p>
        </w:tc>
        <w:tc>
          <w:tcPr>
            <w:tcW w:w="2254" w:type="dxa"/>
          </w:tcPr>
          <w:p w14:paraId="18F70C76" w14:textId="5809739E" w:rsidR="00056E4B" w:rsidRDefault="00056E4B" w:rsidP="00056E4B">
            <w:pPr>
              <w:widowControl w:val="0"/>
              <w:suppressAutoHyphens/>
              <w:autoSpaceDE w:val="0"/>
              <w:autoSpaceDN w:val="0"/>
              <w:adjustRightInd w:val="0"/>
              <w:jc w:val="center"/>
              <w:textAlignment w:val="center"/>
              <w:rPr>
                <w:rFonts w:ascii="Arial" w:hAnsi="Arial" w:cs="Arial"/>
                <w:b/>
                <w:lang w:bidi="en-US"/>
              </w:rPr>
            </w:pPr>
            <w:r>
              <w:rPr>
                <w:rFonts w:ascii="Arial" w:hAnsi="Arial" w:cs="Arial"/>
                <w:b/>
                <w:lang w:bidi="en-US"/>
              </w:rPr>
              <w:t>Author</w:t>
            </w:r>
          </w:p>
        </w:tc>
        <w:tc>
          <w:tcPr>
            <w:tcW w:w="2254" w:type="dxa"/>
          </w:tcPr>
          <w:p w14:paraId="58A5D1DC" w14:textId="7E7605D1" w:rsidR="00056E4B" w:rsidRDefault="00056E4B" w:rsidP="00056E4B">
            <w:pPr>
              <w:widowControl w:val="0"/>
              <w:suppressAutoHyphens/>
              <w:autoSpaceDE w:val="0"/>
              <w:autoSpaceDN w:val="0"/>
              <w:adjustRightInd w:val="0"/>
              <w:jc w:val="center"/>
              <w:textAlignment w:val="center"/>
              <w:rPr>
                <w:rFonts w:ascii="Arial" w:hAnsi="Arial" w:cs="Arial"/>
                <w:b/>
                <w:lang w:bidi="en-US"/>
              </w:rPr>
            </w:pPr>
            <w:r>
              <w:rPr>
                <w:rFonts w:ascii="Arial" w:hAnsi="Arial" w:cs="Arial"/>
                <w:b/>
                <w:lang w:bidi="en-US"/>
              </w:rPr>
              <w:t>Change Description</w:t>
            </w:r>
          </w:p>
        </w:tc>
      </w:tr>
      <w:tr w:rsidR="00056E4B" w14:paraId="4AE8B32A" w14:textId="77777777" w:rsidTr="00056E4B">
        <w:tc>
          <w:tcPr>
            <w:tcW w:w="2254" w:type="dxa"/>
          </w:tcPr>
          <w:p w14:paraId="3FCCB886" w14:textId="74D7489C" w:rsidR="00056E4B" w:rsidRDefault="00056E4B" w:rsidP="00056E4B">
            <w:pPr>
              <w:widowControl w:val="0"/>
              <w:suppressAutoHyphens/>
              <w:autoSpaceDE w:val="0"/>
              <w:autoSpaceDN w:val="0"/>
              <w:adjustRightInd w:val="0"/>
              <w:jc w:val="center"/>
              <w:textAlignment w:val="center"/>
              <w:rPr>
                <w:rFonts w:ascii="Arial" w:hAnsi="Arial" w:cs="Arial"/>
                <w:b/>
                <w:lang w:bidi="en-US"/>
              </w:rPr>
            </w:pPr>
            <w:r w:rsidRPr="006752B3">
              <w:t xml:space="preserve">Original </w:t>
            </w:r>
          </w:p>
        </w:tc>
        <w:tc>
          <w:tcPr>
            <w:tcW w:w="2254" w:type="dxa"/>
          </w:tcPr>
          <w:p w14:paraId="2BCFC03A" w14:textId="7FA8F777" w:rsidR="00056E4B" w:rsidRDefault="00056E4B" w:rsidP="00056E4B">
            <w:pPr>
              <w:widowControl w:val="0"/>
              <w:suppressAutoHyphens/>
              <w:autoSpaceDE w:val="0"/>
              <w:autoSpaceDN w:val="0"/>
              <w:adjustRightInd w:val="0"/>
              <w:jc w:val="center"/>
              <w:textAlignment w:val="center"/>
              <w:rPr>
                <w:rFonts w:ascii="Arial" w:hAnsi="Arial" w:cs="Arial"/>
                <w:b/>
                <w:lang w:bidi="en-US"/>
              </w:rPr>
            </w:pPr>
            <w:r w:rsidRPr="006752B3">
              <w:t xml:space="preserve">November 2023 </w:t>
            </w:r>
          </w:p>
        </w:tc>
        <w:tc>
          <w:tcPr>
            <w:tcW w:w="2254" w:type="dxa"/>
          </w:tcPr>
          <w:p w14:paraId="5C0E38DA" w14:textId="4B39A789" w:rsidR="00056E4B" w:rsidRDefault="00056E4B" w:rsidP="00056E4B">
            <w:pPr>
              <w:widowControl w:val="0"/>
              <w:suppressAutoHyphens/>
              <w:autoSpaceDE w:val="0"/>
              <w:autoSpaceDN w:val="0"/>
              <w:adjustRightInd w:val="0"/>
              <w:jc w:val="center"/>
              <w:textAlignment w:val="center"/>
              <w:rPr>
                <w:rFonts w:ascii="Arial" w:hAnsi="Arial" w:cs="Arial"/>
                <w:b/>
                <w:lang w:bidi="en-US"/>
              </w:rPr>
            </w:pPr>
            <w:r w:rsidRPr="006752B3">
              <w:t>Quality Assurance</w:t>
            </w:r>
          </w:p>
        </w:tc>
        <w:tc>
          <w:tcPr>
            <w:tcW w:w="2254" w:type="dxa"/>
          </w:tcPr>
          <w:p w14:paraId="6A9BE6C4" w14:textId="77777777" w:rsidR="00056E4B" w:rsidRDefault="00056E4B" w:rsidP="00056E4B">
            <w:pPr>
              <w:widowControl w:val="0"/>
              <w:suppressAutoHyphens/>
              <w:autoSpaceDE w:val="0"/>
              <w:autoSpaceDN w:val="0"/>
              <w:adjustRightInd w:val="0"/>
              <w:jc w:val="center"/>
              <w:textAlignment w:val="center"/>
              <w:rPr>
                <w:rFonts w:ascii="Arial" w:hAnsi="Arial" w:cs="Arial"/>
                <w:b/>
                <w:lang w:bidi="en-US"/>
              </w:rPr>
            </w:pPr>
          </w:p>
          <w:p w14:paraId="28A7DD7C" w14:textId="3CF8BF4F" w:rsidR="00056E4B" w:rsidRDefault="00056E4B" w:rsidP="00056E4B">
            <w:pPr>
              <w:widowControl w:val="0"/>
              <w:suppressAutoHyphens/>
              <w:autoSpaceDE w:val="0"/>
              <w:autoSpaceDN w:val="0"/>
              <w:adjustRightInd w:val="0"/>
              <w:jc w:val="center"/>
              <w:textAlignment w:val="center"/>
              <w:rPr>
                <w:rFonts w:ascii="Arial" w:hAnsi="Arial" w:cs="Arial"/>
                <w:b/>
                <w:lang w:bidi="en-US"/>
              </w:rPr>
            </w:pPr>
          </w:p>
        </w:tc>
      </w:tr>
      <w:tr w:rsidR="00056E4B" w14:paraId="6BFB4EEC" w14:textId="77777777" w:rsidTr="00056E4B">
        <w:tc>
          <w:tcPr>
            <w:tcW w:w="2254" w:type="dxa"/>
          </w:tcPr>
          <w:p w14:paraId="5C2E3948" w14:textId="02098E46" w:rsidR="00056E4B" w:rsidRDefault="00056E4B" w:rsidP="00056E4B">
            <w:pPr>
              <w:widowControl w:val="0"/>
              <w:suppressAutoHyphens/>
              <w:autoSpaceDE w:val="0"/>
              <w:autoSpaceDN w:val="0"/>
              <w:adjustRightInd w:val="0"/>
              <w:jc w:val="center"/>
              <w:textAlignment w:val="center"/>
              <w:rPr>
                <w:rFonts w:ascii="Arial" w:hAnsi="Arial" w:cs="Arial"/>
                <w:b/>
                <w:lang w:bidi="en-US"/>
              </w:rPr>
            </w:pPr>
            <w:r w:rsidRPr="006752B3">
              <w:t xml:space="preserve">2 </w:t>
            </w:r>
          </w:p>
        </w:tc>
        <w:tc>
          <w:tcPr>
            <w:tcW w:w="2254" w:type="dxa"/>
          </w:tcPr>
          <w:p w14:paraId="745875FD" w14:textId="3E9B9A92" w:rsidR="00056E4B" w:rsidRDefault="00056E4B" w:rsidP="00056E4B">
            <w:pPr>
              <w:widowControl w:val="0"/>
              <w:suppressAutoHyphens/>
              <w:autoSpaceDE w:val="0"/>
              <w:autoSpaceDN w:val="0"/>
              <w:adjustRightInd w:val="0"/>
              <w:jc w:val="center"/>
              <w:textAlignment w:val="center"/>
              <w:rPr>
                <w:rFonts w:ascii="Arial" w:hAnsi="Arial" w:cs="Arial"/>
                <w:b/>
                <w:lang w:bidi="en-US"/>
              </w:rPr>
            </w:pPr>
            <w:r w:rsidRPr="006752B3">
              <w:t>November 2023</w:t>
            </w:r>
          </w:p>
        </w:tc>
        <w:tc>
          <w:tcPr>
            <w:tcW w:w="2254" w:type="dxa"/>
          </w:tcPr>
          <w:p w14:paraId="00B36E43" w14:textId="32179350" w:rsidR="00056E4B" w:rsidRDefault="00056E4B" w:rsidP="00056E4B">
            <w:pPr>
              <w:widowControl w:val="0"/>
              <w:suppressAutoHyphens/>
              <w:autoSpaceDE w:val="0"/>
              <w:autoSpaceDN w:val="0"/>
              <w:adjustRightInd w:val="0"/>
              <w:jc w:val="center"/>
              <w:textAlignment w:val="center"/>
              <w:rPr>
                <w:rFonts w:ascii="Arial" w:hAnsi="Arial" w:cs="Arial"/>
                <w:b/>
                <w:lang w:bidi="en-US"/>
              </w:rPr>
            </w:pPr>
            <w:r w:rsidRPr="006752B3">
              <w:t xml:space="preserve">Sarah Edmundson </w:t>
            </w:r>
          </w:p>
        </w:tc>
        <w:tc>
          <w:tcPr>
            <w:tcW w:w="2254" w:type="dxa"/>
          </w:tcPr>
          <w:p w14:paraId="20683F61" w14:textId="77777777" w:rsidR="00056E4B" w:rsidRDefault="00056E4B" w:rsidP="00056E4B">
            <w:pPr>
              <w:widowControl w:val="0"/>
              <w:suppressAutoHyphens/>
              <w:autoSpaceDE w:val="0"/>
              <w:autoSpaceDN w:val="0"/>
              <w:adjustRightInd w:val="0"/>
              <w:jc w:val="center"/>
              <w:textAlignment w:val="center"/>
            </w:pPr>
            <w:r w:rsidRPr="006752B3">
              <w:t>Design Change</w:t>
            </w:r>
          </w:p>
          <w:p w14:paraId="7E99C3D9" w14:textId="4D7B2879" w:rsidR="00056E4B" w:rsidRDefault="00056E4B" w:rsidP="00056E4B">
            <w:pPr>
              <w:widowControl w:val="0"/>
              <w:suppressAutoHyphens/>
              <w:autoSpaceDE w:val="0"/>
              <w:autoSpaceDN w:val="0"/>
              <w:adjustRightInd w:val="0"/>
              <w:jc w:val="center"/>
              <w:textAlignment w:val="center"/>
              <w:rPr>
                <w:rFonts w:ascii="Arial" w:hAnsi="Arial" w:cs="Arial"/>
                <w:b/>
                <w:lang w:bidi="en-US"/>
              </w:rPr>
            </w:pPr>
          </w:p>
        </w:tc>
      </w:tr>
      <w:tr w:rsidR="00056E4B" w14:paraId="45EAE7BD" w14:textId="77777777" w:rsidTr="00056E4B">
        <w:trPr>
          <w:trHeight w:val="804"/>
        </w:trPr>
        <w:tc>
          <w:tcPr>
            <w:tcW w:w="2254" w:type="dxa"/>
          </w:tcPr>
          <w:p w14:paraId="230F991D" w14:textId="43A3C1CF" w:rsidR="00056E4B" w:rsidRDefault="00056E4B" w:rsidP="00056E4B">
            <w:pPr>
              <w:widowControl w:val="0"/>
              <w:suppressAutoHyphens/>
              <w:autoSpaceDE w:val="0"/>
              <w:autoSpaceDN w:val="0"/>
              <w:adjustRightInd w:val="0"/>
              <w:jc w:val="center"/>
              <w:textAlignment w:val="center"/>
              <w:rPr>
                <w:rFonts w:ascii="Arial" w:hAnsi="Arial" w:cs="Arial"/>
                <w:b/>
                <w:lang w:bidi="en-US"/>
              </w:rPr>
            </w:pPr>
            <w:r w:rsidRPr="006752B3">
              <w:t xml:space="preserve">3 </w:t>
            </w:r>
          </w:p>
        </w:tc>
        <w:tc>
          <w:tcPr>
            <w:tcW w:w="2254" w:type="dxa"/>
          </w:tcPr>
          <w:p w14:paraId="2871BE3C" w14:textId="1AF88601" w:rsidR="00056E4B" w:rsidRDefault="00056E4B" w:rsidP="00056E4B">
            <w:pPr>
              <w:widowControl w:val="0"/>
              <w:suppressAutoHyphens/>
              <w:autoSpaceDE w:val="0"/>
              <w:autoSpaceDN w:val="0"/>
              <w:adjustRightInd w:val="0"/>
              <w:jc w:val="center"/>
              <w:textAlignment w:val="center"/>
              <w:rPr>
                <w:rFonts w:ascii="Arial" w:hAnsi="Arial" w:cs="Arial"/>
                <w:b/>
                <w:lang w:bidi="en-US"/>
              </w:rPr>
            </w:pPr>
            <w:r w:rsidRPr="006752B3">
              <w:t xml:space="preserve">March 2024 </w:t>
            </w:r>
          </w:p>
        </w:tc>
        <w:tc>
          <w:tcPr>
            <w:tcW w:w="2254" w:type="dxa"/>
          </w:tcPr>
          <w:p w14:paraId="2E9BCF53" w14:textId="220BE76F" w:rsidR="00056E4B" w:rsidRDefault="00056E4B" w:rsidP="00056E4B">
            <w:pPr>
              <w:widowControl w:val="0"/>
              <w:suppressAutoHyphens/>
              <w:autoSpaceDE w:val="0"/>
              <w:autoSpaceDN w:val="0"/>
              <w:adjustRightInd w:val="0"/>
              <w:jc w:val="center"/>
              <w:textAlignment w:val="center"/>
              <w:rPr>
                <w:rFonts w:ascii="Arial" w:hAnsi="Arial" w:cs="Arial"/>
                <w:b/>
                <w:lang w:bidi="en-US"/>
              </w:rPr>
            </w:pPr>
            <w:r w:rsidRPr="006752B3">
              <w:t xml:space="preserve">Ian Taylor </w:t>
            </w:r>
          </w:p>
        </w:tc>
        <w:tc>
          <w:tcPr>
            <w:tcW w:w="2254" w:type="dxa"/>
          </w:tcPr>
          <w:p w14:paraId="2A6D8097" w14:textId="120DF83C" w:rsidR="00056E4B" w:rsidRDefault="00056E4B" w:rsidP="00056E4B">
            <w:pPr>
              <w:widowControl w:val="0"/>
              <w:suppressAutoHyphens/>
              <w:autoSpaceDE w:val="0"/>
              <w:autoSpaceDN w:val="0"/>
              <w:adjustRightInd w:val="0"/>
              <w:jc w:val="center"/>
              <w:textAlignment w:val="center"/>
              <w:rPr>
                <w:rFonts w:ascii="Arial" w:hAnsi="Arial" w:cs="Arial"/>
                <w:b/>
                <w:lang w:bidi="en-US"/>
              </w:rPr>
            </w:pPr>
            <w:r w:rsidRPr="006752B3">
              <w:t xml:space="preserve">Review, proofreading </w:t>
            </w:r>
            <w:r>
              <w:t>and revision</w:t>
            </w:r>
          </w:p>
        </w:tc>
      </w:tr>
    </w:tbl>
    <w:p w14:paraId="32345BAB" w14:textId="77777777" w:rsidR="00056E4B" w:rsidRPr="006313A6" w:rsidRDefault="00056E4B" w:rsidP="00E40A3E">
      <w:pPr>
        <w:widowControl w:val="0"/>
        <w:suppressAutoHyphens/>
        <w:autoSpaceDE w:val="0"/>
        <w:autoSpaceDN w:val="0"/>
        <w:adjustRightInd w:val="0"/>
        <w:jc w:val="both"/>
        <w:textAlignment w:val="center"/>
        <w:rPr>
          <w:rFonts w:ascii="Arial" w:hAnsi="Arial" w:cs="Arial"/>
          <w:b/>
          <w:lang w:bidi="en-US"/>
        </w:rPr>
      </w:pPr>
    </w:p>
    <w:p w14:paraId="1E478047" w14:textId="77777777" w:rsidR="00E40A3E" w:rsidRPr="00E40A3E" w:rsidRDefault="00E40A3E" w:rsidP="00E40A3E">
      <w:pPr>
        <w:widowControl w:val="0"/>
        <w:suppressAutoHyphens/>
        <w:autoSpaceDE w:val="0"/>
        <w:autoSpaceDN w:val="0"/>
        <w:adjustRightInd w:val="0"/>
        <w:jc w:val="both"/>
        <w:textAlignment w:val="center"/>
        <w:rPr>
          <w:rFonts w:ascii="Arial" w:hAnsi="Arial" w:cs="Arial"/>
          <w:b/>
          <w:lang w:bidi="en-US"/>
        </w:rPr>
      </w:pPr>
      <w:r w:rsidRPr="00E40A3E">
        <w:rPr>
          <w:rFonts w:ascii="Arial" w:hAnsi="Arial" w:cs="Arial"/>
          <w:b/>
          <w:lang w:bidi="en-US"/>
        </w:rPr>
        <w:t>Introduction</w:t>
      </w:r>
    </w:p>
    <w:p w14:paraId="256B96FC" w14:textId="01DB98D4" w:rsidR="00E40A3E" w:rsidRPr="00E40A3E" w:rsidRDefault="00E40A3E" w:rsidP="00E40A3E">
      <w:pPr>
        <w:widowControl w:val="0"/>
        <w:suppressAutoHyphens/>
        <w:autoSpaceDE w:val="0"/>
        <w:autoSpaceDN w:val="0"/>
        <w:adjustRightInd w:val="0"/>
        <w:jc w:val="both"/>
        <w:textAlignment w:val="center"/>
        <w:rPr>
          <w:rFonts w:ascii="Arial" w:hAnsi="Arial" w:cs="Arial"/>
          <w:bCs/>
          <w:lang w:bidi="en-US"/>
        </w:rPr>
      </w:pPr>
      <w:r w:rsidRPr="00E40A3E">
        <w:rPr>
          <w:rFonts w:ascii="Arial" w:hAnsi="Arial" w:cs="Arial"/>
          <w:bCs/>
          <w:lang w:bidi="en-US"/>
        </w:rPr>
        <w:t>AI is a relatively new concept, and as such its use is rapidly evolving. While our current position is outlined in the policy content below, the use of AI will evolve with our understanding of the technology and concept, and with due consideration to industry and regulatory developments. Any changes will be data and regulator driven. We acknowledge the potential time and cost efficiencies offered using such technologies, but this cannot be to the detriment of standards or the erosion of rigour in quality, compliance, and assessment practices.</w:t>
      </w:r>
    </w:p>
    <w:p w14:paraId="2E872A45" w14:textId="470FD389" w:rsidR="00E40A3E" w:rsidRPr="00E40A3E" w:rsidRDefault="00E40A3E" w:rsidP="00E40A3E">
      <w:pPr>
        <w:widowControl w:val="0"/>
        <w:suppressAutoHyphens/>
        <w:autoSpaceDE w:val="0"/>
        <w:autoSpaceDN w:val="0"/>
        <w:adjustRightInd w:val="0"/>
        <w:jc w:val="both"/>
        <w:textAlignment w:val="center"/>
        <w:rPr>
          <w:rFonts w:ascii="Arial" w:hAnsi="Arial" w:cs="Arial"/>
          <w:bCs/>
          <w:lang w:bidi="en-US"/>
        </w:rPr>
      </w:pPr>
      <w:r w:rsidRPr="00E40A3E">
        <w:rPr>
          <w:rFonts w:ascii="Arial" w:hAnsi="Arial" w:cs="Arial"/>
          <w:bCs/>
          <w:lang w:bidi="en-US"/>
        </w:rPr>
        <w:t>Currently none of our qualifications require learners to produce work using any AI products. Direct use of AI, without reference, is considered plagiarism. Plagiarism is defined as the submission of someone else's work, either willingly or unwittingly, as your own.</w:t>
      </w:r>
    </w:p>
    <w:p w14:paraId="06F5D879" w14:textId="486E5991" w:rsidR="00E40A3E" w:rsidRPr="00E40A3E" w:rsidRDefault="00663A6A" w:rsidP="00E40A3E">
      <w:pPr>
        <w:widowControl w:val="0"/>
        <w:suppressAutoHyphens/>
        <w:autoSpaceDE w:val="0"/>
        <w:autoSpaceDN w:val="0"/>
        <w:adjustRightInd w:val="0"/>
        <w:jc w:val="both"/>
        <w:textAlignment w:val="center"/>
        <w:rPr>
          <w:rFonts w:ascii="Arial" w:hAnsi="Arial" w:cs="Arial"/>
          <w:bCs/>
          <w:lang w:bidi="en-US"/>
        </w:rPr>
      </w:pPr>
      <w:r>
        <w:rPr>
          <w:rFonts w:ascii="Arial" w:hAnsi="Arial" w:cs="Arial"/>
          <w:bCs/>
          <w:lang w:bidi="en-US"/>
        </w:rPr>
        <w:t>Focus Awards &amp; Innovate Awarding &amp; Innovate Awarding</w:t>
      </w:r>
      <w:r w:rsidR="00E40A3E" w:rsidRPr="00E40A3E">
        <w:rPr>
          <w:rFonts w:ascii="Arial" w:hAnsi="Arial" w:cs="Arial"/>
          <w:bCs/>
          <w:lang w:bidi="en-US"/>
        </w:rPr>
        <w:t xml:space="preserve"> will view the use of AI in learner work and/or in assessment procedures as a form of malpractice.</w:t>
      </w:r>
    </w:p>
    <w:p w14:paraId="755AD1DA" w14:textId="0BC900AB" w:rsidR="00E40A3E" w:rsidRPr="00E40A3E" w:rsidRDefault="00E40A3E" w:rsidP="00056E4B">
      <w:pPr>
        <w:widowControl w:val="0"/>
        <w:suppressAutoHyphens/>
        <w:autoSpaceDE w:val="0"/>
        <w:autoSpaceDN w:val="0"/>
        <w:adjustRightInd w:val="0"/>
        <w:jc w:val="both"/>
        <w:textAlignment w:val="center"/>
        <w:rPr>
          <w:rFonts w:ascii="Arial" w:hAnsi="Arial" w:cs="Arial"/>
          <w:bCs/>
          <w:lang w:bidi="en-US"/>
        </w:rPr>
      </w:pPr>
      <w:r w:rsidRPr="00E40A3E">
        <w:rPr>
          <w:rFonts w:ascii="Arial" w:hAnsi="Arial" w:cs="Arial"/>
          <w:bCs/>
          <w:lang w:bidi="en-US"/>
        </w:rPr>
        <w:t>Centres must take all reasonable steps to identify the risk of the occurrence of plagiarism. Whilst this is nothing new to Centres, and strategies should already be in place to minimise</w:t>
      </w:r>
      <w:r w:rsidR="000A6C54">
        <w:rPr>
          <w:rFonts w:ascii="Arial" w:hAnsi="Arial" w:cs="Arial"/>
          <w:bCs/>
          <w:lang w:bidi="en-US"/>
        </w:rPr>
        <w:t xml:space="preserve"> </w:t>
      </w:r>
      <w:r w:rsidRPr="00E40A3E">
        <w:rPr>
          <w:rFonts w:ascii="Arial" w:hAnsi="Arial" w:cs="Arial"/>
          <w:bCs/>
          <w:lang w:bidi="en-US"/>
        </w:rPr>
        <w:t>the risk, the use or misuse of AI is a new factor for Centres to consider.</w:t>
      </w:r>
    </w:p>
    <w:p w14:paraId="5DFBBD7A" w14:textId="0B67E748" w:rsidR="00E40A3E" w:rsidRPr="00E40A3E" w:rsidRDefault="00E40A3E" w:rsidP="00056E4B">
      <w:pPr>
        <w:widowControl w:val="0"/>
        <w:suppressAutoHyphens/>
        <w:autoSpaceDE w:val="0"/>
        <w:autoSpaceDN w:val="0"/>
        <w:adjustRightInd w:val="0"/>
        <w:jc w:val="both"/>
        <w:textAlignment w:val="center"/>
        <w:rPr>
          <w:rFonts w:ascii="Arial" w:hAnsi="Arial" w:cs="Arial"/>
          <w:bCs/>
          <w:lang w:bidi="en-US"/>
        </w:rPr>
      </w:pPr>
      <w:r w:rsidRPr="00E40A3E">
        <w:rPr>
          <w:rFonts w:ascii="Arial" w:hAnsi="Arial" w:cs="Arial"/>
          <w:bCs/>
          <w:lang w:bidi="en-US"/>
        </w:rPr>
        <w:t>Guidance below will help support Centres to reduce their risk of malpractice through AI misuse:</w:t>
      </w:r>
    </w:p>
    <w:p w14:paraId="402DEC92" w14:textId="25896C59" w:rsidR="00E40A3E" w:rsidRPr="00E40A3E" w:rsidRDefault="00E40A3E" w:rsidP="00E40A3E">
      <w:pPr>
        <w:widowControl w:val="0"/>
        <w:suppressAutoHyphens/>
        <w:autoSpaceDE w:val="0"/>
        <w:autoSpaceDN w:val="0"/>
        <w:adjustRightInd w:val="0"/>
        <w:jc w:val="both"/>
        <w:textAlignment w:val="center"/>
        <w:rPr>
          <w:rFonts w:ascii="Arial" w:hAnsi="Arial" w:cs="Arial"/>
          <w:bCs/>
          <w:lang w:bidi="en-US"/>
        </w:rPr>
      </w:pPr>
      <w:r w:rsidRPr="00E40A3E">
        <w:rPr>
          <w:rFonts w:ascii="Arial" w:hAnsi="Arial" w:cs="Arial"/>
          <w:bCs/>
          <w:lang w:bidi="en-US"/>
        </w:rPr>
        <w:t>• Students should be made aware that if they submit work in which they have misused artificial intelligence (AI) they have committed malpractice.</w:t>
      </w:r>
    </w:p>
    <w:p w14:paraId="7D538BAD" w14:textId="1D09A3AB" w:rsidR="00E40A3E" w:rsidRPr="00E40A3E" w:rsidRDefault="00E40A3E" w:rsidP="00E40A3E">
      <w:pPr>
        <w:widowControl w:val="0"/>
        <w:suppressAutoHyphens/>
        <w:autoSpaceDE w:val="0"/>
        <w:autoSpaceDN w:val="0"/>
        <w:adjustRightInd w:val="0"/>
        <w:jc w:val="both"/>
        <w:textAlignment w:val="center"/>
        <w:rPr>
          <w:rFonts w:ascii="Arial" w:hAnsi="Arial" w:cs="Arial"/>
          <w:bCs/>
          <w:lang w:bidi="en-US"/>
        </w:rPr>
      </w:pPr>
      <w:r w:rsidRPr="00E40A3E">
        <w:rPr>
          <w:rFonts w:ascii="Arial" w:hAnsi="Arial" w:cs="Arial"/>
          <w:bCs/>
          <w:lang w:bidi="en-US"/>
        </w:rPr>
        <w:t>• We recommend including this in any student handbooks and plagiarism policies. It may also be useful as part of any assignment brief.</w:t>
      </w:r>
    </w:p>
    <w:p w14:paraId="05E8FF4F" w14:textId="5B512437" w:rsidR="00E40A3E" w:rsidRPr="00E40A3E" w:rsidRDefault="00E40A3E" w:rsidP="00E40A3E">
      <w:pPr>
        <w:widowControl w:val="0"/>
        <w:suppressAutoHyphens/>
        <w:autoSpaceDE w:val="0"/>
        <w:autoSpaceDN w:val="0"/>
        <w:adjustRightInd w:val="0"/>
        <w:jc w:val="both"/>
        <w:textAlignment w:val="center"/>
        <w:rPr>
          <w:rFonts w:ascii="Arial" w:hAnsi="Arial" w:cs="Arial"/>
          <w:bCs/>
          <w:lang w:bidi="en-US"/>
        </w:rPr>
      </w:pPr>
      <w:r w:rsidRPr="00E40A3E">
        <w:rPr>
          <w:rFonts w:ascii="Arial" w:hAnsi="Arial" w:cs="Arial"/>
          <w:bCs/>
          <w:lang w:bidi="en-US"/>
        </w:rPr>
        <w:t>• Students and Centre staff must be made aware of the risks to the Centre of using AI in their work.</w:t>
      </w:r>
    </w:p>
    <w:p w14:paraId="7EDEAF1E" w14:textId="7E7D662C" w:rsidR="00E40A3E" w:rsidRPr="00E40A3E" w:rsidRDefault="00E40A3E" w:rsidP="00E40A3E">
      <w:pPr>
        <w:widowControl w:val="0"/>
        <w:suppressAutoHyphens/>
        <w:autoSpaceDE w:val="0"/>
        <w:autoSpaceDN w:val="0"/>
        <w:adjustRightInd w:val="0"/>
        <w:jc w:val="both"/>
        <w:textAlignment w:val="center"/>
        <w:rPr>
          <w:rFonts w:ascii="Arial" w:hAnsi="Arial" w:cs="Arial"/>
          <w:bCs/>
          <w:lang w:bidi="en-US"/>
        </w:rPr>
      </w:pPr>
      <w:r w:rsidRPr="00E40A3E">
        <w:rPr>
          <w:rFonts w:ascii="Arial" w:hAnsi="Arial" w:cs="Arial"/>
          <w:bCs/>
          <w:lang w:bidi="en-US"/>
        </w:rPr>
        <w:t>• Centres must ensure students’ work is demonstrably their own. We recommend students’ work is authenticated through a signed declaration; the signature may be ‘wet’ or electronic.</w:t>
      </w:r>
    </w:p>
    <w:p w14:paraId="40FB7CB9" w14:textId="371BFDBD" w:rsidR="00E40A3E" w:rsidRPr="00E40A3E" w:rsidRDefault="00E40A3E" w:rsidP="00E40A3E">
      <w:pPr>
        <w:widowControl w:val="0"/>
        <w:suppressAutoHyphens/>
        <w:autoSpaceDE w:val="0"/>
        <w:autoSpaceDN w:val="0"/>
        <w:adjustRightInd w:val="0"/>
        <w:jc w:val="both"/>
        <w:textAlignment w:val="center"/>
        <w:rPr>
          <w:rFonts w:ascii="Arial" w:hAnsi="Arial" w:cs="Arial"/>
          <w:bCs/>
          <w:lang w:bidi="en-US"/>
        </w:rPr>
      </w:pPr>
      <w:r w:rsidRPr="00E40A3E">
        <w:rPr>
          <w:rFonts w:ascii="Arial" w:hAnsi="Arial" w:cs="Arial"/>
          <w:bCs/>
          <w:lang w:bidi="en-US"/>
        </w:rPr>
        <w:t>• Centre staff must identify where AI responses are generated in the learner work. Any AI generated work should not be marked and the learner must be sanctioned in line with the Centre’s plagiarism policy.</w:t>
      </w:r>
    </w:p>
    <w:p w14:paraId="307C399B" w14:textId="7E14F114" w:rsidR="00E40A3E" w:rsidRPr="00E40A3E" w:rsidRDefault="00E40A3E" w:rsidP="00E40A3E">
      <w:pPr>
        <w:widowControl w:val="0"/>
        <w:suppressAutoHyphens/>
        <w:autoSpaceDE w:val="0"/>
        <w:autoSpaceDN w:val="0"/>
        <w:adjustRightInd w:val="0"/>
        <w:jc w:val="both"/>
        <w:textAlignment w:val="center"/>
        <w:rPr>
          <w:rFonts w:ascii="Arial" w:hAnsi="Arial" w:cs="Arial"/>
          <w:bCs/>
          <w:lang w:bidi="en-US"/>
        </w:rPr>
      </w:pPr>
      <w:r w:rsidRPr="00E40A3E">
        <w:rPr>
          <w:rFonts w:ascii="Arial" w:hAnsi="Arial" w:cs="Arial"/>
          <w:bCs/>
          <w:lang w:bidi="en-US"/>
        </w:rPr>
        <w:t>• Tutors and assessors must only accept work which they consider, and are confident that, is</w:t>
      </w:r>
      <w:r w:rsidR="00C95023">
        <w:rPr>
          <w:rFonts w:ascii="Arial" w:hAnsi="Arial" w:cs="Arial"/>
          <w:bCs/>
          <w:lang w:bidi="en-US"/>
        </w:rPr>
        <w:t xml:space="preserve"> </w:t>
      </w:r>
      <w:r w:rsidRPr="00E40A3E">
        <w:rPr>
          <w:rFonts w:ascii="Arial" w:hAnsi="Arial" w:cs="Arial"/>
          <w:bCs/>
          <w:lang w:bidi="en-US"/>
        </w:rPr>
        <w:lastRenderedPageBreak/>
        <w:t>the student’s own work.</w:t>
      </w:r>
    </w:p>
    <w:p w14:paraId="5BA02362" w14:textId="564FDEB2" w:rsidR="00E40A3E" w:rsidRPr="00E40A3E" w:rsidRDefault="00E40A3E" w:rsidP="00E40A3E">
      <w:pPr>
        <w:widowControl w:val="0"/>
        <w:suppressAutoHyphens/>
        <w:autoSpaceDE w:val="0"/>
        <w:autoSpaceDN w:val="0"/>
        <w:adjustRightInd w:val="0"/>
        <w:jc w:val="both"/>
        <w:textAlignment w:val="center"/>
        <w:rPr>
          <w:rFonts w:ascii="Arial" w:hAnsi="Arial" w:cs="Arial"/>
          <w:bCs/>
          <w:lang w:bidi="en-US"/>
        </w:rPr>
      </w:pPr>
      <w:r w:rsidRPr="00E40A3E">
        <w:rPr>
          <w:rFonts w:ascii="Arial" w:hAnsi="Arial" w:cs="Arial"/>
          <w:bCs/>
          <w:lang w:bidi="en-US"/>
        </w:rPr>
        <w:t>• Where Centre staff have doubts about the authenticity of student work submitted (for example, if they suspect plagiarism and the use of AI), they must investigate and take appropriate action in line with their plagiarism policy.</w:t>
      </w:r>
    </w:p>
    <w:p w14:paraId="5DACE717" w14:textId="3AE616EC" w:rsidR="00E40A3E" w:rsidRPr="00E40A3E" w:rsidRDefault="00E40A3E" w:rsidP="00E40A3E">
      <w:pPr>
        <w:widowControl w:val="0"/>
        <w:suppressAutoHyphens/>
        <w:autoSpaceDE w:val="0"/>
        <w:autoSpaceDN w:val="0"/>
        <w:adjustRightInd w:val="0"/>
        <w:jc w:val="both"/>
        <w:textAlignment w:val="center"/>
        <w:rPr>
          <w:rFonts w:ascii="Arial" w:hAnsi="Arial" w:cs="Arial"/>
          <w:bCs/>
          <w:lang w:bidi="en-US"/>
        </w:rPr>
      </w:pPr>
      <w:r w:rsidRPr="00E40A3E">
        <w:rPr>
          <w:rFonts w:ascii="Arial" w:hAnsi="Arial" w:cs="Arial"/>
          <w:bCs/>
          <w:lang w:bidi="en-US"/>
        </w:rPr>
        <w:t>• Learners are permitted to use AI for research purposes and quote from or reference the sources appropriately in that work, but the work (including reasoning and conclusions drawn) must always be their own.</w:t>
      </w:r>
    </w:p>
    <w:p w14:paraId="12EF2951" w14:textId="01B91403" w:rsidR="00E40A3E" w:rsidRPr="00E40A3E" w:rsidRDefault="00E40A3E" w:rsidP="00E40A3E">
      <w:pPr>
        <w:widowControl w:val="0"/>
        <w:suppressAutoHyphens/>
        <w:autoSpaceDE w:val="0"/>
        <w:autoSpaceDN w:val="0"/>
        <w:adjustRightInd w:val="0"/>
        <w:jc w:val="both"/>
        <w:textAlignment w:val="center"/>
        <w:rPr>
          <w:rFonts w:ascii="Arial" w:hAnsi="Arial" w:cs="Arial"/>
          <w:bCs/>
          <w:lang w:bidi="en-US"/>
        </w:rPr>
      </w:pPr>
      <w:r w:rsidRPr="00E40A3E">
        <w:rPr>
          <w:rFonts w:ascii="Arial" w:hAnsi="Arial" w:cs="Arial"/>
          <w:bCs/>
          <w:lang w:bidi="en-US"/>
        </w:rPr>
        <w:t>• Centres are expected to explain to students at the start and early stages of courses what AI is, how it links to plagiarism, how it will be monitored, and the potential sanctions associated with using AI in their work.</w:t>
      </w:r>
    </w:p>
    <w:p w14:paraId="06E60D99" w14:textId="07024374" w:rsidR="00E40A3E" w:rsidRPr="00E40A3E" w:rsidRDefault="00E40A3E" w:rsidP="00E40A3E">
      <w:pPr>
        <w:widowControl w:val="0"/>
        <w:suppressAutoHyphens/>
        <w:autoSpaceDE w:val="0"/>
        <w:autoSpaceDN w:val="0"/>
        <w:adjustRightInd w:val="0"/>
        <w:jc w:val="both"/>
        <w:textAlignment w:val="center"/>
        <w:rPr>
          <w:rFonts w:ascii="Arial" w:hAnsi="Arial" w:cs="Arial"/>
          <w:bCs/>
          <w:lang w:bidi="en-US"/>
        </w:rPr>
      </w:pPr>
      <w:r w:rsidRPr="00E40A3E">
        <w:rPr>
          <w:rFonts w:ascii="Arial" w:hAnsi="Arial" w:cs="Arial"/>
          <w:bCs/>
          <w:lang w:bidi="en-US"/>
        </w:rPr>
        <w:t>• Centres could provide an instruction manual for students as part of the learner handbook, to explain and clarify the use and misuse of AI and other issues with plagiarism.</w:t>
      </w:r>
    </w:p>
    <w:p w14:paraId="362862BC" w14:textId="1E0E716A" w:rsidR="00E40A3E" w:rsidRPr="00E40A3E" w:rsidRDefault="00E40A3E" w:rsidP="00E40A3E">
      <w:pPr>
        <w:widowControl w:val="0"/>
        <w:suppressAutoHyphens/>
        <w:autoSpaceDE w:val="0"/>
        <w:autoSpaceDN w:val="0"/>
        <w:adjustRightInd w:val="0"/>
        <w:jc w:val="both"/>
        <w:textAlignment w:val="center"/>
        <w:rPr>
          <w:rFonts w:ascii="Arial" w:hAnsi="Arial" w:cs="Arial"/>
          <w:bCs/>
          <w:lang w:bidi="en-US"/>
        </w:rPr>
      </w:pPr>
      <w:r w:rsidRPr="00E40A3E">
        <w:rPr>
          <w:rFonts w:ascii="Arial" w:hAnsi="Arial" w:cs="Arial"/>
          <w:bCs/>
          <w:lang w:bidi="en-US"/>
        </w:rPr>
        <w:t>• Centres should train assessors in the identification of plagiarism and the use of AI in learner work.</w:t>
      </w:r>
    </w:p>
    <w:p w14:paraId="200B219E" w14:textId="7EC8FACF" w:rsidR="00E40A3E" w:rsidRPr="00E40A3E" w:rsidRDefault="00E40A3E" w:rsidP="00E40A3E">
      <w:pPr>
        <w:widowControl w:val="0"/>
        <w:suppressAutoHyphens/>
        <w:autoSpaceDE w:val="0"/>
        <w:autoSpaceDN w:val="0"/>
        <w:adjustRightInd w:val="0"/>
        <w:jc w:val="both"/>
        <w:textAlignment w:val="center"/>
        <w:rPr>
          <w:rFonts w:ascii="Arial" w:hAnsi="Arial" w:cs="Arial"/>
          <w:bCs/>
          <w:lang w:bidi="en-US"/>
        </w:rPr>
      </w:pPr>
      <w:r w:rsidRPr="00E40A3E">
        <w:rPr>
          <w:rFonts w:ascii="Arial" w:hAnsi="Arial" w:cs="Arial"/>
          <w:bCs/>
          <w:lang w:bidi="en-US"/>
        </w:rPr>
        <w:t>• Internal quality assurance measures must be robust enough to ensure Centres’</w:t>
      </w:r>
      <w:r w:rsidR="003835DD">
        <w:rPr>
          <w:rFonts w:ascii="Arial" w:hAnsi="Arial" w:cs="Arial"/>
          <w:bCs/>
          <w:lang w:bidi="en-US"/>
        </w:rPr>
        <w:t xml:space="preserve"> </w:t>
      </w:r>
      <w:r w:rsidRPr="00E40A3E">
        <w:rPr>
          <w:rFonts w:ascii="Arial" w:hAnsi="Arial" w:cs="Arial"/>
          <w:bCs/>
          <w:lang w:bidi="en-US"/>
        </w:rPr>
        <w:t>internal quality assurance procedures identify the use of AI in learners work, which could, for example,</w:t>
      </w:r>
      <w:r w:rsidR="003835DD">
        <w:rPr>
          <w:rFonts w:ascii="Arial" w:hAnsi="Arial" w:cs="Arial"/>
          <w:bCs/>
          <w:lang w:bidi="en-US"/>
        </w:rPr>
        <w:t xml:space="preserve"> </w:t>
      </w:r>
      <w:r w:rsidRPr="00E40A3E">
        <w:rPr>
          <w:rFonts w:ascii="Arial" w:hAnsi="Arial" w:cs="Arial"/>
          <w:bCs/>
          <w:lang w:bidi="en-US"/>
        </w:rPr>
        <w:t>require learners to use a reference page and in text referencing to identify sources of research.</w:t>
      </w:r>
    </w:p>
    <w:p w14:paraId="162C8556" w14:textId="2440C1DA" w:rsidR="0021278F" w:rsidRDefault="00E40A3E" w:rsidP="00E40A3E">
      <w:pPr>
        <w:widowControl w:val="0"/>
        <w:suppressAutoHyphens/>
        <w:autoSpaceDE w:val="0"/>
        <w:autoSpaceDN w:val="0"/>
        <w:adjustRightInd w:val="0"/>
        <w:jc w:val="both"/>
        <w:textAlignment w:val="center"/>
        <w:rPr>
          <w:rFonts w:ascii="Arial" w:hAnsi="Arial" w:cs="Arial"/>
          <w:bCs/>
          <w:lang w:bidi="en-US"/>
        </w:rPr>
      </w:pPr>
      <w:r w:rsidRPr="00E40A3E">
        <w:rPr>
          <w:rFonts w:ascii="Arial" w:hAnsi="Arial" w:cs="Arial"/>
          <w:bCs/>
          <w:lang w:bidi="en-US"/>
        </w:rPr>
        <w:t>• Centres could set an early assignment assessment or test as a standard measure to gauge the standard of the learner work. This could support future identification of plagiarism and the use of AI.</w:t>
      </w:r>
    </w:p>
    <w:p w14:paraId="2D4829D5" w14:textId="77777777" w:rsidR="007824E9" w:rsidRPr="003835DD" w:rsidRDefault="007824E9" w:rsidP="00E40A3E">
      <w:pPr>
        <w:widowControl w:val="0"/>
        <w:suppressAutoHyphens/>
        <w:autoSpaceDE w:val="0"/>
        <w:autoSpaceDN w:val="0"/>
        <w:adjustRightInd w:val="0"/>
        <w:jc w:val="both"/>
        <w:textAlignment w:val="center"/>
        <w:rPr>
          <w:rFonts w:ascii="Arial" w:hAnsi="Arial" w:cs="Arial"/>
          <w:bCs/>
          <w:lang w:bidi="en-US"/>
        </w:rPr>
      </w:pPr>
    </w:p>
    <w:p w14:paraId="6ED3C9AC" w14:textId="4DECF2D4" w:rsidR="00E40A3E" w:rsidRPr="0021278F" w:rsidRDefault="00E40A3E" w:rsidP="00E40A3E">
      <w:pPr>
        <w:widowControl w:val="0"/>
        <w:suppressAutoHyphens/>
        <w:autoSpaceDE w:val="0"/>
        <w:autoSpaceDN w:val="0"/>
        <w:adjustRightInd w:val="0"/>
        <w:jc w:val="both"/>
        <w:textAlignment w:val="center"/>
        <w:rPr>
          <w:rFonts w:ascii="Arial" w:hAnsi="Arial" w:cs="Arial"/>
          <w:b/>
          <w:lang w:bidi="en-US"/>
        </w:rPr>
      </w:pPr>
      <w:r w:rsidRPr="0021278F">
        <w:rPr>
          <w:rFonts w:ascii="Arial" w:hAnsi="Arial" w:cs="Arial"/>
          <w:b/>
          <w:lang w:bidi="en-US"/>
        </w:rPr>
        <w:t>Tips to Identify AI Misuse in Learner Work</w:t>
      </w:r>
    </w:p>
    <w:p w14:paraId="0FF2F4D3" w14:textId="0D7CB648" w:rsidR="00E40A3E" w:rsidRPr="00E40A3E" w:rsidRDefault="00E40A3E" w:rsidP="00E40A3E">
      <w:pPr>
        <w:widowControl w:val="0"/>
        <w:suppressAutoHyphens/>
        <w:autoSpaceDE w:val="0"/>
        <w:autoSpaceDN w:val="0"/>
        <w:adjustRightInd w:val="0"/>
        <w:jc w:val="both"/>
        <w:textAlignment w:val="center"/>
        <w:rPr>
          <w:rFonts w:ascii="Arial" w:hAnsi="Arial" w:cs="Arial"/>
          <w:bCs/>
          <w:lang w:bidi="en-US"/>
        </w:rPr>
      </w:pPr>
      <w:r w:rsidRPr="00E40A3E">
        <w:rPr>
          <w:rFonts w:ascii="Arial" w:hAnsi="Arial" w:cs="Arial"/>
          <w:bCs/>
          <w:lang w:bidi="en-US"/>
        </w:rPr>
        <w:t>Tutors should look for unusual or complete phrases that a student would not normally employ. For example, submitted work might include:</w:t>
      </w:r>
    </w:p>
    <w:p w14:paraId="76A70D6E" w14:textId="77777777" w:rsidR="00E40A3E" w:rsidRPr="00E40A3E" w:rsidRDefault="00E40A3E" w:rsidP="00E40A3E">
      <w:pPr>
        <w:widowControl w:val="0"/>
        <w:suppressAutoHyphens/>
        <w:autoSpaceDE w:val="0"/>
        <w:autoSpaceDN w:val="0"/>
        <w:adjustRightInd w:val="0"/>
        <w:jc w:val="both"/>
        <w:textAlignment w:val="center"/>
        <w:rPr>
          <w:rFonts w:ascii="Arial" w:hAnsi="Arial" w:cs="Arial"/>
          <w:bCs/>
          <w:lang w:bidi="en-US"/>
        </w:rPr>
      </w:pPr>
      <w:r w:rsidRPr="00E40A3E">
        <w:rPr>
          <w:rFonts w:ascii="Arial" w:hAnsi="Arial" w:cs="Arial"/>
          <w:bCs/>
          <w:lang w:bidi="en-US"/>
        </w:rPr>
        <w:t>• Grammar and syntax of a standard far higher than that demonstrated previously</w:t>
      </w:r>
    </w:p>
    <w:p w14:paraId="01CBCDDC" w14:textId="7A9253E9" w:rsidR="00E40A3E" w:rsidRPr="00E40A3E" w:rsidRDefault="00E40A3E" w:rsidP="00E40A3E">
      <w:pPr>
        <w:widowControl w:val="0"/>
        <w:suppressAutoHyphens/>
        <w:autoSpaceDE w:val="0"/>
        <w:autoSpaceDN w:val="0"/>
        <w:adjustRightInd w:val="0"/>
        <w:jc w:val="both"/>
        <w:textAlignment w:val="center"/>
        <w:rPr>
          <w:rFonts w:ascii="Arial" w:hAnsi="Arial" w:cs="Arial"/>
          <w:bCs/>
          <w:lang w:bidi="en-US"/>
        </w:rPr>
      </w:pPr>
      <w:r w:rsidRPr="00E40A3E">
        <w:rPr>
          <w:rFonts w:ascii="Arial" w:hAnsi="Arial" w:cs="Arial"/>
          <w:bCs/>
          <w:lang w:bidi="en-US"/>
        </w:rPr>
        <w:t>• Inconsistent styles, tone, or tense changes, which may be a sign of AI-derived materials</w:t>
      </w:r>
    </w:p>
    <w:p w14:paraId="02A5212F" w14:textId="77777777" w:rsidR="00E40A3E" w:rsidRPr="00E40A3E" w:rsidRDefault="00E40A3E" w:rsidP="00E40A3E">
      <w:pPr>
        <w:widowControl w:val="0"/>
        <w:suppressAutoHyphens/>
        <w:autoSpaceDE w:val="0"/>
        <w:autoSpaceDN w:val="0"/>
        <w:adjustRightInd w:val="0"/>
        <w:jc w:val="both"/>
        <w:textAlignment w:val="center"/>
        <w:rPr>
          <w:rFonts w:ascii="Arial" w:hAnsi="Arial" w:cs="Arial"/>
          <w:bCs/>
          <w:lang w:bidi="en-US"/>
        </w:rPr>
      </w:pPr>
      <w:r w:rsidRPr="00E40A3E">
        <w:rPr>
          <w:rFonts w:ascii="Arial" w:hAnsi="Arial" w:cs="Arial"/>
          <w:bCs/>
          <w:lang w:bidi="en-US"/>
        </w:rPr>
        <w:t>• Overuse of information</w:t>
      </w:r>
    </w:p>
    <w:p w14:paraId="13F6AB4A" w14:textId="77777777" w:rsidR="00E40A3E" w:rsidRPr="00E40A3E" w:rsidRDefault="00E40A3E" w:rsidP="00E40A3E">
      <w:pPr>
        <w:widowControl w:val="0"/>
        <w:suppressAutoHyphens/>
        <w:autoSpaceDE w:val="0"/>
        <w:autoSpaceDN w:val="0"/>
        <w:adjustRightInd w:val="0"/>
        <w:jc w:val="both"/>
        <w:textAlignment w:val="center"/>
        <w:rPr>
          <w:rFonts w:ascii="Arial" w:hAnsi="Arial" w:cs="Arial"/>
          <w:bCs/>
          <w:lang w:bidi="en-US"/>
        </w:rPr>
      </w:pPr>
      <w:r w:rsidRPr="00E40A3E">
        <w:rPr>
          <w:rFonts w:ascii="Arial" w:hAnsi="Arial" w:cs="Arial"/>
          <w:bCs/>
          <w:lang w:bidi="en-US"/>
        </w:rPr>
        <w:t>• Irrelevant information</w:t>
      </w:r>
    </w:p>
    <w:p w14:paraId="7915EFF7" w14:textId="77777777" w:rsidR="00E40A3E" w:rsidRPr="00E40A3E" w:rsidRDefault="00E40A3E" w:rsidP="00E40A3E">
      <w:pPr>
        <w:widowControl w:val="0"/>
        <w:suppressAutoHyphens/>
        <w:autoSpaceDE w:val="0"/>
        <w:autoSpaceDN w:val="0"/>
        <w:adjustRightInd w:val="0"/>
        <w:jc w:val="both"/>
        <w:textAlignment w:val="center"/>
        <w:rPr>
          <w:rFonts w:ascii="Arial" w:hAnsi="Arial" w:cs="Arial"/>
          <w:bCs/>
          <w:lang w:bidi="en-US"/>
        </w:rPr>
      </w:pPr>
      <w:r w:rsidRPr="00E40A3E">
        <w:rPr>
          <w:rFonts w:ascii="Arial" w:hAnsi="Arial" w:cs="Arial"/>
          <w:bCs/>
          <w:lang w:bidi="en-US"/>
        </w:rPr>
        <w:t>• Americanisation of words and terms</w:t>
      </w:r>
    </w:p>
    <w:p w14:paraId="312BE392" w14:textId="77777777" w:rsidR="007824E9" w:rsidRDefault="007824E9" w:rsidP="00E40A3E">
      <w:pPr>
        <w:widowControl w:val="0"/>
        <w:suppressAutoHyphens/>
        <w:autoSpaceDE w:val="0"/>
        <w:autoSpaceDN w:val="0"/>
        <w:adjustRightInd w:val="0"/>
        <w:jc w:val="both"/>
        <w:textAlignment w:val="center"/>
        <w:rPr>
          <w:rFonts w:ascii="Arial" w:hAnsi="Arial" w:cs="Arial"/>
          <w:bCs/>
          <w:lang w:bidi="en-US"/>
        </w:rPr>
      </w:pPr>
    </w:p>
    <w:p w14:paraId="59A3D5AD" w14:textId="5EF326FF" w:rsidR="00E40A3E" w:rsidRPr="00E40A3E" w:rsidRDefault="00E40A3E" w:rsidP="00E40A3E">
      <w:pPr>
        <w:widowControl w:val="0"/>
        <w:suppressAutoHyphens/>
        <w:autoSpaceDE w:val="0"/>
        <w:autoSpaceDN w:val="0"/>
        <w:adjustRightInd w:val="0"/>
        <w:jc w:val="both"/>
        <w:textAlignment w:val="center"/>
        <w:rPr>
          <w:rFonts w:ascii="Arial" w:hAnsi="Arial" w:cs="Arial"/>
          <w:bCs/>
          <w:lang w:bidi="en-US"/>
        </w:rPr>
      </w:pPr>
      <w:r w:rsidRPr="00E40A3E">
        <w:rPr>
          <w:rFonts w:ascii="Arial" w:hAnsi="Arial" w:cs="Arial"/>
          <w:bCs/>
          <w:lang w:bidi="en-US"/>
        </w:rPr>
        <w:t>If any such ‘tell-tale’ signals appear, tutors/assessors should investigate. They could:</w:t>
      </w:r>
    </w:p>
    <w:p w14:paraId="7D493AB7" w14:textId="77777777" w:rsidR="00E40A3E" w:rsidRPr="00E40A3E" w:rsidRDefault="00E40A3E" w:rsidP="00E40A3E">
      <w:pPr>
        <w:widowControl w:val="0"/>
        <w:suppressAutoHyphens/>
        <w:autoSpaceDE w:val="0"/>
        <w:autoSpaceDN w:val="0"/>
        <w:adjustRightInd w:val="0"/>
        <w:jc w:val="both"/>
        <w:textAlignment w:val="center"/>
        <w:rPr>
          <w:rFonts w:ascii="Arial" w:hAnsi="Arial" w:cs="Arial"/>
          <w:bCs/>
          <w:lang w:bidi="en-US"/>
        </w:rPr>
      </w:pPr>
      <w:r w:rsidRPr="00E40A3E">
        <w:rPr>
          <w:rFonts w:ascii="Arial" w:hAnsi="Arial" w:cs="Arial"/>
          <w:bCs/>
          <w:lang w:bidi="en-US"/>
        </w:rPr>
        <w:t>• Ask follow-up questions of the learners</w:t>
      </w:r>
    </w:p>
    <w:p w14:paraId="2CBEB64B" w14:textId="74B99359" w:rsidR="00E40A3E" w:rsidRPr="00E40A3E" w:rsidRDefault="00E40A3E" w:rsidP="00E40A3E">
      <w:pPr>
        <w:widowControl w:val="0"/>
        <w:suppressAutoHyphens/>
        <w:autoSpaceDE w:val="0"/>
        <w:autoSpaceDN w:val="0"/>
        <w:adjustRightInd w:val="0"/>
        <w:jc w:val="both"/>
        <w:textAlignment w:val="center"/>
        <w:rPr>
          <w:rFonts w:ascii="Arial" w:hAnsi="Arial" w:cs="Arial"/>
          <w:bCs/>
          <w:lang w:bidi="en-US"/>
        </w:rPr>
      </w:pPr>
      <w:r w:rsidRPr="00E40A3E">
        <w:rPr>
          <w:rFonts w:ascii="Arial" w:hAnsi="Arial" w:cs="Arial"/>
          <w:bCs/>
          <w:lang w:bidi="en-US"/>
        </w:rPr>
        <w:t xml:space="preserve">• Create innovative assignments (check with </w:t>
      </w:r>
      <w:r w:rsidR="00663A6A">
        <w:rPr>
          <w:rFonts w:ascii="Arial" w:hAnsi="Arial" w:cs="Arial"/>
          <w:bCs/>
          <w:lang w:bidi="en-US"/>
        </w:rPr>
        <w:t>Focus Awards &amp; Innovate Awarding &amp; Innovate</w:t>
      </w:r>
      <w:r w:rsidR="007824E9">
        <w:rPr>
          <w:rFonts w:ascii="Arial" w:hAnsi="Arial" w:cs="Arial"/>
          <w:bCs/>
          <w:lang w:bidi="en-US"/>
        </w:rPr>
        <w:t xml:space="preserve"> </w:t>
      </w:r>
      <w:r w:rsidR="00663A6A">
        <w:rPr>
          <w:rFonts w:ascii="Arial" w:hAnsi="Arial" w:cs="Arial"/>
          <w:bCs/>
          <w:lang w:bidi="en-US"/>
        </w:rPr>
        <w:t>Awarding</w:t>
      </w:r>
      <w:r w:rsidRPr="00E40A3E">
        <w:rPr>
          <w:rFonts w:ascii="Arial" w:hAnsi="Arial" w:cs="Arial"/>
          <w:bCs/>
          <w:lang w:bidi="en-US"/>
        </w:rPr>
        <w:t>’ EQA for any changes to assignment tasks)</w:t>
      </w:r>
    </w:p>
    <w:p w14:paraId="03D8A2BD" w14:textId="77777777" w:rsidR="00E40A3E" w:rsidRDefault="00E40A3E" w:rsidP="00E40A3E">
      <w:pPr>
        <w:widowControl w:val="0"/>
        <w:suppressAutoHyphens/>
        <w:autoSpaceDE w:val="0"/>
        <w:autoSpaceDN w:val="0"/>
        <w:adjustRightInd w:val="0"/>
        <w:jc w:val="both"/>
        <w:textAlignment w:val="center"/>
        <w:rPr>
          <w:rFonts w:ascii="Arial" w:hAnsi="Arial" w:cs="Arial"/>
          <w:b/>
          <w:lang w:bidi="en-US"/>
        </w:rPr>
      </w:pPr>
    </w:p>
    <w:p w14:paraId="2B64159E" w14:textId="034B8923" w:rsidR="00E40A3E" w:rsidRPr="00E40A3E" w:rsidRDefault="00E40A3E" w:rsidP="00E40A3E">
      <w:pPr>
        <w:widowControl w:val="0"/>
        <w:suppressAutoHyphens/>
        <w:autoSpaceDE w:val="0"/>
        <w:autoSpaceDN w:val="0"/>
        <w:adjustRightInd w:val="0"/>
        <w:jc w:val="both"/>
        <w:textAlignment w:val="center"/>
        <w:rPr>
          <w:rFonts w:ascii="Arial" w:hAnsi="Arial" w:cs="Arial"/>
          <w:b/>
          <w:lang w:bidi="en-US"/>
        </w:rPr>
      </w:pPr>
      <w:r w:rsidRPr="00E40A3E">
        <w:rPr>
          <w:rFonts w:ascii="Arial" w:hAnsi="Arial" w:cs="Arial"/>
          <w:b/>
          <w:lang w:bidi="en-US"/>
        </w:rPr>
        <w:t>Contact us</w:t>
      </w:r>
    </w:p>
    <w:p w14:paraId="399E14FB" w14:textId="77777777" w:rsidR="00E40A3E" w:rsidRPr="00E40A3E" w:rsidRDefault="00E40A3E" w:rsidP="00E40A3E">
      <w:pPr>
        <w:widowControl w:val="0"/>
        <w:suppressAutoHyphens/>
        <w:autoSpaceDE w:val="0"/>
        <w:autoSpaceDN w:val="0"/>
        <w:adjustRightInd w:val="0"/>
        <w:jc w:val="both"/>
        <w:textAlignment w:val="center"/>
        <w:rPr>
          <w:rFonts w:ascii="Arial" w:hAnsi="Arial" w:cs="Arial"/>
          <w:bCs/>
          <w:lang w:bidi="en-US"/>
        </w:rPr>
      </w:pPr>
      <w:r w:rsidRPr="00E40A3E">
        <w:rPr>
          <w:rFonts w:ascii="Arial" w:hAnsi="Arial" w:cs="Arial"/>
          <w:bCs/>
          <w:lang w:bidi="en-US"/>
        </w:rPr>
        <w:t>If you have any queries about the contents of the policy, please contact our support team:</w:t>
      </w:r>
    </w:p>
    <w:p w14:paraId="0097BF13" w14:textId="4090D9B5" w:rsidR="00E40A3E" w:rsidRPr="00E40A3E" w:rsidRDefault="00E40A3E" w:rsidP="00E40A3E">
      <w:pPr>
        <w:widowControl w:val="0"/>
        <w:suppressAutoHyphens/>
        <w:autoSpaceDE w:val="0"/>
        <w:autoSpaceDN w:val="0"/>
        <w:adjustRightInd w:val="0"/>
        <w:jc w:val="both"/>
        <w:textAlignment w:val="center"/>
        <w:rPr>
          <w:rFonts w:ascii="Arial" w:hAnsi="Arial" w:cs="Arial"/>
          <w:bCs/>
          <w:lang w:bidi="en-US"/>
        </w:rPr>
      </w:pPr>
      <w:r w:rsidRPr="00E40A3E">
        <w:rPr>
          <w:rFonts w:ascii="Arial" w:hAnsi="Arial" w:cs="Arial"/>
          <w:bCs/>
          <w:lang w:bidi="en-US"/>
        </w:rPr>
        <w:lastRenderedPageBreak/>
        <w:t>E: info@</w:t>
      </w:r>
      <w:r>
        <w:rPr>
          <w:rFonts w:ascii="Arial" w:hAnsi="Arial" w:cs="Arial"/>
          <w:bCs/>
          <w:lang w:bidi="en-US"/>
        </w:rPr>
        <w:t>trainforgainsacademy.com</w:t>
      </w:r>
    </w:p>
    <w:p w14:paraId="74EF0EC3" w14:textId="596BA8A2" w:rsidR="00E40A3E" w:rsidRPr="00E40A3E" w:rsidRDefault="00E40A3E" w:rsidP="00E40A3E">
      <w:pPr>
        <w:widowControl w:val="0"/>
        <w:suppressAutoHyphens/>
        <w:autoSpaceDE w:val="0"/>
        <w:autoSpaceDN w:val="0"/>
        <w:adjustRightInd w:val="0"/>
        <w:jc w:val="both"/>
        <w:textAlignment w:val="center"/>
        <w:rPr>
          <w:rFonts w:ascii="Arial" w:hAnsi="Arial" w:cs="Arial"/>
          <w:bCs/>
          <w:lang w:bidi="en-US"/>
        </w:rPr>
      </w:pPr>
      <w:r w:rsidRPr="00E40A3E">
        <w:rPr>
          <w:rFonts w:ascii="Arial" w:hAnsi="Arial" w:cs="Arial"/>
          <w:bCs/>
          <w:lang w:bidi="en-US"/>
        </w:rPr>
        <w:t>T: 0208 063 8288</w:t>
      </w:r>
    </w:p>
    <w:p w14:paraId="3A08E06A" w14:textId="77777777" w:rsidR="0052203A" w:rsidRPr="00E40A3E" w:rsidRDefault="0052203A" w:rsidP="00E40A3E">
      <w:pPr>
        <w:jc w:val="both"/>
        <w:rPr>
          <w:bCs/>
        </w:rPr>
      </w:pPr>
    </w:p>
    <w:sectPr w:rsidR="0052203A" w:rsidRPr="00E40A3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0DF9A" w14:textId="77777777" w:rsidR="00E40A3E" w:rsidRDefault="00E40A3E" w:rsidP="00E40A3E">
      <w:pPr>
        <w:spacing w:after="0" w:line="240" w:lineRule="auto"/>
      </w:pPr>
      <w:r>
        <w:separator/>
      </w:r>
    </w:p>
  </w:endnote>
  <w:endnote w:type="continuationSeparator" w:id="0">
    <w:p w14:paraId="56D3CE88" w14:textId="77777777" w:rsidR="00E40A3E" w:rsidRDefault="00E40A3E" w:rsidP="00E40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426BB" w14:textId="77777777" w:rsidR="00E40A3E" w:rsidRDefault="00E40A3E" w:rsidP="00E40A3E">
      <w:pPr>
        <w:spacing w:after="0" w:line="240" w:lineRule="auto"/>
      </w:pPr>
      <w:r>
        <w:separator/>
      </w:r>
    </w:p>
  </w:footnote>
  <w:footnote w:type="continuationSeparator" w:id="0">
    <w:p w14:paraId="360F382C" w14:textId="77777777" w:rsidR="00E40A3E" w:rsidRDefault="00E40A3E" w:rsidP="00E40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A09CF" w14:textId="5D90224A" w:rsidR="00E40A3E" w:rsidRDefault="00E40A3E">
    <w:pPr>
      <w:pStyle w:val="Header"/>
    </w:pPr>
    <w:r>
      <w:rPr>
        <w:noProof/>
        <w:lang w:val="en-US"/>
      </w:rPr>
      <w:drawing>
        <wp:anchor distT="0" distB="0" distL="114300" distR="114300" simplePos="0" relativeHeight="251659264" behindDoc="1" locked="0" layoutInCell="1" allowOverlap="1" wp14:anchorId="7D805595" wp14:editId="41C6CCCC">
          <wp:simplePos x="0" y="0"/>
          <wp:positionH relativeFrom="column">
            <wp:posOffset>5585460</wp:posOffset>
          </wp:positionH>
          <wp:positionV relativeFrom="paragraph">
            <wp:posOffset>-343535</wp:posOffset>
          </wp:positionV>
          <wp:extent cx="927100" cy="927100"/>
          <wp:effectExtent l="0" t="0" r="0" b="0"/>
          <wp:wrapNone/>
          <wp:docPr id="3"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7100" cy="9271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A3E"/>
    <w:rsid w:val="00040A9B"/>
    <w:rsid w:val="00056E4B"/>
    <w:rsid w:val="00097E93"/>
    <w:rsid w:val="000A6C54"/>
    <w:rsid w:val="0021278F"/>
    <w:rsid w:val="003835DD"/>
    <w:rsid w:val="0052203A"/>
    <w:rsid w:val="005656F8"/>
    <w:rsid w:val="005B3D35"/>
    <w:rsid w:val="00663A6A"/>
    <w:rsid w:val="006C140A"/>
    <w:rsid w:val="007824E9"/>
    <w:rsid w:val="007C58EA"/>
    <w:rsid w:val="007E4BF7"/>
    <w:rsid w:val="00944E46"/>
    <w:rsid w:val="00BA389C"/>
    <w:rsid w:val="00C211ED"/>
    <w:rsid w:val="00C95023"/>
    <w:rsid w:val="00E40A3E"/>
    <w:rsid w:val="00F90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D8BC"/>
  <w15:chartTrackingRefBased/>
  <w15:docId w15:val="{B20C8947-280A-4F4B-927C-CD81DF37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A3E"/>
    <w:rPr>
      <w:kern w:val="0"/>
      <w14:ligatures w14:val="none"/>
    </w:rPr>
  </w:style>
  <w:style w:type="paragraph" w:styleId="Heading1">
    <w:name w:val="heading 1"/>
    <w:basedOn w:val="Normal"/>
    <w:next w:val="Normal"/>
    <w:link w:val="Heading1Char"/>
    <w:uiPriority w:val="9"/>
    <w:qFormat/>
    <w:rsid w:val="00E40A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0A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0A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0A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0A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0A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A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A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A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A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0A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0A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0A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0A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0A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A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A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A3E"/>
    <w:rPr>
      <w:rFonts w:eastAsiaTheme="majorEastAsia" w:cstheme="majorBidi"/>
      <w:color w:val="272727" w:themeColor="text1" w:themeTint="D8"/>
    </w:rPr>
  </w:style>
  <w:style w:type="paragraph" w:styleId="Title">
    <w:name w:val="Title"/>
    <w:basedOn w:val="Normal"/>
    <w:next w:val="Normal"/>
    <w:link w:val="TitleChar"/>
    <w:uiPriority w:val="10"/>
    <w:qFormat/>
    <w:rsid w:val="00E40A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A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A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A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A3E"/>
    <w:pPr>
      <w:spacing w:before="160"/>
      <w:jc w:val="center"/>
    </w:pPr>
    <w:rPr>
      <w:i/>
      <w:iCs/>
      <w:color w:val="404040" w:themeColor="text1" w:themeTint="BF"/>
    </w:rPr>
  </w:style>
  <w:style w:type="character" w:customStyle="1" w:styleId="QuoteChar">
    <w:name w:val="Quote Char"/>
    <w:basedOn w:val="DefaultParagraphFont"/>
    <w:link w:val="Quote"/>
    <w:uiPriority w:val="29"/>
    <w:rsid w:val="00E40A3E"/>
    <w:rPr>
      <w:i/>
      <w:iCs/>
      <w:color w:val="404040" w:themeColor="text1" w:themeTint="BF"/>
    </w:rPr>
  </w:style>
  <w:style w:type="paragraph" w:styleId="ListParagraph">
    <w:name w:val="List Paragraph"/>
    <w:basedOn w:val="Normal"/>
    <w:uiPriority w:val="34"/>
    <w:qFormat/>
    <w:rsid w:val="00E40A3E"/>
    <w:pPr>
      <w:ind w:left="720"/>
      <w:contextualSpacing/>
    </w:pPr>
  </w:style>
  <w:style w:type="character" w:styleId="IntenseEmphasis">
    <w:name w:val="Intense Emphasis"/>
    <w:basedOn w:val="DefaultParagraphFont"/>
    <w:uiPriority w:val="21"/>
    <w:qFormat/>
    <w:rsid w:val="00E40A3E"/>
    <w:rPr>
      <w:i/>
      <w:iCs/>
      <w:color w:val="0F4761" w:themeColor="accent1" w:themeShade="BF"/>
    </w:rPr>
  </w:style>
  <w:style w:type="paragraph" w:styleId="IntenseQuote">
    <w:name w:val="Intense Quote"/>
    <w:basedOn w:val="Normal"/>
    <w:next w:val="Normal"/>
    <w:link w:val="IntenseQuoteChar"/>
    <w:uiPriority w:val="30"/>
    <w:qFormat/>
    <w:rsid w:val="00E40A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0A3E"/>
    <w:rPr>
      <w:i/>
      <w:iCs/>
      <w:color w:val="0F4761" w:themeColor="accent1" w:themeShade="BF"/>
    </w:rPr>
  </w:style>
  <w:style w:type="character" w:styleId="IntenseReference">
    <w:name w:val="Intense Reference"/>
    <w:basedOn w:val="DefaultParagraphFont"/>
    <w:uiPriority w:val="32"/>
    <w:qFormat/>
    <w:rsid w:val="00E40A3E"/>
    <w:rPr>
      <w:b/>
      <w:bCs/>
      <w:smallCaps/>
      <w:color w:val="0F4761" w:themeColor="accent1" w:themeShade="BF"/>
      <w:spacing w:val="5"/>
    </w:rPr>
  </w:style>
  <w:style w:type="paragraph" w:styleId="Header">
    <w:name w:val="header"/>
    <w:basedOn w:val="Normal"/>
    <w:link w:val="HeaderChar"/>
    <w:uiPriority w:val="99"/>
    <w:unhideWhenUsed/>
    <w:rsid w:val="00E40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A3E"/>
  </w:style>
  <w:style w:type="paragraph" w:styleId="Footer">
    <w:name w:val="footer"/>
    <w:basedOn w:val="Normal"/>
    <w:link w:val="FooterChar"/>
    <w:uiPriority w:val="99"/>
    <w:unhideWhenUsed/>
    <w:rsid w:val="00E40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A3E"/>
  </w:style>
  <w:style w:type="character" w:styleId="Hyperlink">
    <w:name w:val="Hyperlink"/>
    <w:basedOn w:val="DefaultParagraphFont"/>
    <w:uiPriority w:val="99"/>
    <w:unhideWhenUsed/>
    <w:rsid w:val="00E40A3E"/>
    <w:rPr>
      <w:color w:val="467886" w:themeColor="hyperlink"/>
      <w:u w:val="single"/>
    </w:rPr>
  </w:style>
  <w:style w:type="character" w:styleId="UnresolvedMention">
    <w:name w:val="Unresolved Mention"/>
    <w:basedOn w:val="DefaultParagraphFont"/>
    <w:uiPriority w:val="99"/>
    <w:semiHidden/>
    <w:unhideWhenUsed/>
    <w:rsid w:val="00E40A3E"/>
    <w:rPr>
      <w:color w:val="605E5C"/>
      <w:shd w:val="clear" w:color="auto" w:fill="E1DFDD"/>
    </w:rPr>
  </w:style>
  <w:style w:type="table" w:styleId="TableGrid">
    <w:name w:val="Table Grid"/>
    <w:basedOn w:val="TableNormal"/>
    <w:uiPriority w:val="39"/>
    <w:rsid w:val="0005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885401">
      <w:bodyDiv w:val="1"/>
      <w:marLeft w:val="0"/>
      <w:marRight w:val="0"/>
      <w:marTop w:val="0"/>
      <w:marBottom w:val="0"/>
      <w:divBdr>
        <w:top w:val="none" w:sz="0" w:space="0" w:color="auto"/>
        <w:left w:val="none" w:sz="0" w:space="0" w:color="auto"/>
        <w:bottom w:val="none" w:sz="0" w:space="0" w:color="auto"/>
        <w:right w:val="none" w:sz="0" w:space="0" w:color="auto"/>
      </w:divBdr>
    </w:div>
    <w:div w:id="181687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Kamara</dc:creator>
  <cp:keywords/>
  <dc:description/>
  <cp:lastModifiedBy>William Kamara</cp:lastModifiedBy>
  <cp:revision>11</cp:revision>
  <dcterms:created xsi:type="dcterms:W3CDTF">2025-01-05T02:46:00Z</dcterms:created>
  <dcterms:modified xsi:type="dcterms:W3CDTF">2025-01-05T03:22:00Z</dcterms:modified>
</cp:coreProperties>
</file>