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4818E" w14:textId="3897690A" w:rsidR="001735E1" w:rsidRPr="002433F4" w:rsidRDefault="002433F4" w:rsidP="009E3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3F4">
        <w:rPr>
          <w:rFonts w:ascii="Times New Roman" w:hAnsi="Times New Roman" w:cs="Times New Roman"/>
          <w:b/>
          <w:sz w:val="28"/>
          <w:szCs w:val="28"/>
        </w:rPr>
        <w:t>Four Primitive (Survival) Reflexes</w:t>
      </w:r>
    </w:p>
    <w:p w14:paraId="6F395A06" w14:textId="5940712C" w:rsidR="002433F4" w:rsidRPr="002433F4" w:rsidRDefault="002433F4" w:rsidP="00243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3F4">
        <w:rPr>
          <w:rFonts w:ascii="Times New Roman" w:hAnsi="Times New Roman" w:cs="Times New Roman"/>
          <w:b/>
          <w:sz w:val="28"/>
          <w:szCs w:val="28"/>
        </w:rPr>
        <w:t>And some references</w:t>
      </w:r>
    </w:p>
    <w:p w14:paraId="184283EC" w14:textId="4ACBAD88" w:rsidR="002433F4" w:rsidRDefault="002433F4" w:rsidP="002433F4">
      <w:pPr>
        <w:rPr>
          <w:rFonts w:ascii="Times New Roman" w:hAnsi="Times New Roman" w:cs="Times New Roman"/>
          <w:b/>
          <w:sz w:val="24"/>
          <w:szCs w:val="24"/>
        </w:rPr>
      </w:pPr>
    </w:p>
    <w:p w14:paraId="02CD081C" w14:textId="38A08858" w:rsidR="002433F4" w:rsidRDefault="002433F4" w:rsidP="00243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Moro Reflex</w:t>
      </w:r>
    </w:p>
    <w:p w14:paraId="364B1322" w14:textId="71881209" w:rsidR="00A2348E" w:rsidRDefault="00A2348E" w:rsidP="00243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phase: </w:t>
      </w:r>
      <w:r w:rsidR="008E385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ead retroflexion, </w:t>
      </w:r>
      <w:r w:rsidR="0032531B">
        <w:rPr>
          <w:rFonts w:ascii="Times New Roman" w:hAnsi="Times New Roman" w:cs="Times New Roman"/>
          <w:sz w:val="24"/>
          <w:szCs w:val="24"/>
        </w:rPr>
        <w:t>causing</w:t>
      </w:r>
      <w:r>
        <w:rPr>
          <w:rFonts w:ascii="Times New Roman" w:hAnsi="Times New Roman" w:cs="Times New Roman"/>
          <w:sz w:val="24"/>
          <w:szCs w:val="24"/>
        </w:rPr>
        <w:t xml:space="preserve"> arms and legs </w:t>
      </w:r>
      <w:r w:rsidR="0032531B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open out from characteristic neo-natal flexion, rapid inspiration, eyes widen</w:t>
      </w:r>
      <w:r w:rsidR="003253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skin colour reddens.</w:t>
      </w:r>
    </w:p>
    <w:p w14:paraId="363BC119" w14:textId="58A931E2" w:rsidR="00A2348E" w:rsidRPr="00A2348E" w:rsidRDefault="00A2348E" w:rsidP="00243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phase: return to flexion, expiration, perhaps crying, skin colour normalises.</w:t>
      </w:r>
    </w:p>
    <w:p w14:paraId="019B63A7" w14:textId="146130AD" w:rsidR="002433F4" w:rsidRPr="00756FC0" w:rsidRDefault="002433F4" w:rsidP="002433F4">
      <w:pPr>
        <w:rPr>
          <w:rFonts w:ascii="Times New Roman" w:hAnsi="Times New Roman" w:cs="Times New Roman"/>
          <w:sz w:val="24"/>
          <w:szCs w:val="24"/>
        </w:rPr>
      </w:pPr>
      <w:r w:rsidRPr="00756FC0">
        <w:rPr>
          <w:rFonts w:ascii="Times New Roman" w:hAnsi="Times New Roman" w:cs="Times New Roman"/>
          <w:i/>
          <w:sz w:val="24"/>
          <w:szCs w:val="24"/>
        </w:rPr>
        <w:t xml:space="preserve">Emerges: </w:t>
      </w:r>
      <w:r w:rsidRPr="00756FC0">
        <w:rPr>
          <w:rFonts w:ascii="Times New Roman" w:hAnsi="Times New Roman" w:cs="Times New Roman"/>
          <w:sz w:val="24"/>
          <w:szCs w:val="24"/>
        </w:rPr>
        <w:t xml:space="preserve">9-12 weeks in utero. </w:t>
      </w:r>
      <w:r w:rsidR="008D7542" w:rsidRPr="008D7542">
        <w:rPr>
          <w:rFonts w:ascii="Times New Roman" w:hAnsi="Times New Roman" w:cs="Times New Roman"/>
          <w:i/>
          <w:sz w:val="24"/>
          <w:szCs w:val="24"/>
        </w:rPr>
        <w:t>Integrated</w:t>
      </w:r>
      <w:r w:rsidR="008D7542">
        <w:rPr>
          <w:rFonts w:ascii="Times New Roman" w:hAnsi="Times New Roman" w:cs="Times New Roman"/>
          <w:i/>
          <w:sz w:val="24"/>
          <w:szCs w:val="24"/>
        </w:rPr>
        <w:t>:</w:t>
      </w:r>
      <w:r w:rsidR="008D7542">
        <w:rPr>
          <w:rFonts w:ascii="Times New Roman" w:hAnsi="Times New Roman" w:cs="Times New Roman"/>
          <w:sz w:val="24"/>
          <w:szCs w:val="24"/>
        </w:rPr>
        <w:t xml:space="preserve"> 3-4 months (transforms to adult startle reflex)</w:t>
      </w:r>
      <w:r w:rsidR="0056269B">
        <w:rPr>
          <w:rFonts w:ascii="Times New Roman" w:hAnsi="Times New Roman" w:cs="Times New Roman"/>
          <w:sz w:val="24"/>
          <w:szCs w:val="24"/>
        </w:rPr>
        <w:t>.</w:t>
      </w:r>
      <w:r w:rsidR="008D7542">
        <w:rPr>
          <w:rFonts w:ascii="Times New Roman" w:hAnsi="Times New Roman" w:cs="Times New Roman"/>
          <w:sz w:val="24"/>
          <w:szCs w:val="24"/>
        </w:rPr>
        <w:t xml:space="preserve"> </w:t>
      </w:r>
      <w:r w:rsidRPr="00756FC0">
        <w:rPr>
          <w:rFonts w:ascii="Times New Roman" w:hAnsi="Times New Roman" w:cs="Times New Roman"/>
          <w:i/>
          <w:sz w:val="24"/>
          <w:szCs w:val="24"/>
        </w:rPr>
        <w:t>Function:</w:t>
      </w:r>
      <w:r w:rsidRPr="00756FC0">
        <w:rPr>
          <w:rFonts w:ascii="Times New Roman" w:hAnsi="Times New Roman" w:cs="Times New Roman"/>
          <w:sz w:val="24"/>
          <w:szCs w:val="24"/>
        </w:rPr>
        <w:t xml:space="preserve"> Protective – development of breathing – energises birth process</w:t>
      </w:r>
      <w:r w:rsidR="00756FC0" w:rsidRPr="00756FC0">
        <w:rPr>
          <w:rFonts w:ascii="Times New Roman" w:hAnsi="Times New Roman" w:cs="Times New Roman"/>
          <w:sz w:val="24"/>
          <w:szCs w:val="24"/>
        </w:rPr>
        <w:t xml:space="preserve"> – triggers extension after 9 months in flexion – prepares for head support – activates flight/fight response – alerts, summons assistance. </w:t>
      </w:r>
      <w:r w:rsidR="00756FC0" w:rsidRPr="00756FC0">
        <w:rPr>
          <w:rFonts w:ascii="Times New Roman" w:hAnsi="Times New Roman" w:cs="Times New Roman"/>
          <w:i/>
          <w:sz w:val="24"/>
          <w:szCs w:val="24"/>
        </w:rPr>
        <w:t>Activated by:</w:t>
      </w:r>
      <w:r w:rsidR="00756FC0" w:rsidRPr="00756FC0">
        <w:rPr>
          <w:rFonts w:ascii="Times New Roman" w:hAnsi="Times New Roman" w:cs="Times New Roman"/>
          <w:sz w:val="24"/>
          <w:szCs w:val="24"/>
        </w:rPr>
        <w:t xml:space="preserve"> Sudden change of head or body position (vestibular challenge) – </w:t>
      </w:r>
      <w:r w:rsidR="008E385F">
        <w:rPr>
          <w:rFonts w:ascii="Times New Roman" w:hAnsi="Times New Roman" w:cs="Times New Roman"/>
          <w:sz w:val="24"/>
          <w:szCs w:val="24"/>
        </w:rPr>
        <w:t>s</w:t>
      </w:r>
      <w:r w:rsidR="00756FC0" w:rsidRPr="00756FC0">
        <w:rPr>
          <w:rFonts w:ascii="Times New Roman" w:hAnsi="Times New Roman" w:cs="Times New Roman"/>
          <w:sz w:val="24"/>
          <w:szCs w:val="24"/>
        </w:rPr>
        <w:t xml:space="preserve">udden change of light, sudden noise, sudden temperature change or pain, smoke or other unfamiliar smells. </w:t>
      </w:r>
      <w:r w:rsidR="00756FC0" w:rsidRPr="00756FC0">
        <w:rPr>
          <w:rFonts w:ascii="Times New Roman" w:hAnsi="Times New Roman" w:cs="Times New Roman"/>
          <w:i/>
          <w:sz w:val="24"/>
          <w:szCs w:val="24"/>
        </w:rPr>
        <w:t xml:space="preserve">Possible effects of unintegrated reflex: </w:t>
      </w:r>
      <w:r w:rsidR="00756FC0" w:rsidRPr="00756FC0">
        <w:rPr>
          <w:rFonts w:ascii="Times New Roman" w:hAnsi="Times New Roman" w:cs="Times New Roman"/>
          <w:sz w:val="24"/>
          <w:szCs w:val="24"/>
        </w:rPr>
        <w:t xml:space="preserve">Hypersensitivity </w:t>
      </w:r>
      <w:r w:rsidR="00756FC0">
        <w:rPr>
          <w:rFonts w:ascii="Times New Roman" w:hAnsi="Times New Roman" w:cs="Times New Roman"/>
          <w:sz w:val="24"/>
          <w:szCs w:val="24"/>
        </w:rPr>
        <w:t>and over-reactivity to certain stimuli – Vestibular problems, e.g. motion sickness – poor balance and coordination – difficulty processing rapidly approaching stimuli, e.g. catching a ball – stimulus-bound effect (</w:t>
      </w:r>
      <w:r w:rsidR="00A2348E">
        <w:rPr>
          <w:rFonts w:ascii="Times New Roman" w:hAnsi="Times New Roman" w:cs="Times New Roman"/>
          <w:sz w:val="24"/>
          <w:szCs w:val="24"/>
        </w:rPr>
        <w:t>cannot ignore irrelevant visual information) – insecurity, anxiety – dislike of sudden noise or bright light – dislike of change – panic disorder.</w:t>
      </w:r>
    </w:p>
    <w:p w14:paraId="5A3A8CE4" w14:textId="77777777" w:rsidR="00251A27" w:rsidRDefault="002433F4" w:rsidP="00243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Tonic Lab</w:t>
      </w:r>
      <w:r w:rsidR="00A2348E">
        <w:rPr>
          <w:rFonts w:ascii="Times New Roman" w:hAnsi="Times New Roman" w:cs="Times New Roman"/>
          <w:b/>
          <w:sz w:val="28"/>
          <w:szCs w:val="28"/>
        </w:rPr>
        <w:t>yr</w:t>
      </w:r>
      <w:r>
        <w:rPr>
          <w:rFonts w:ascii="Times New Roman" w:hAnsi="Times New Roman" w:cs="Times New Roman"/>
          <w:b/>
          <w:sz w:val="28"/>
          <w:szCs w:val="28"/>
        </w:rPr>
        <w:t>inthine Reflex</w:t>
      </w:r>
    </w:p>
    <w:p w14:paraId="2CCD6B8F" w14:textId="30ADC367" w:rsidR="00A2348E" w:rsidRPr="00876443" w:rsidRDefault="008E385F" w:rsidP="00243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Activated</w:t>
      </w:r>
      <w:r w:rsidR="00876443">
        <w:rPr>
          <w:rFonts w:ascii="Times New Roman" w:hAnsi="Times New Roman" w:cs="Times New Roman"/>
          <w:sz w:val="24"/>
          <w:szCs w:val="24"/>
        </w:rPr>
        <w:t xml:space="preserve"> by: </w:t>
      </w:r>
      <w:r w:rsidR="00A2348E">
        <w:rPr>
          <w:rFonts w:ascii="Times New Roman" w:hAnsi="Times New Roman" w:cs="Times New Roman"/>
          <w:sz w:val="24"/>
          <w:szCs w:val="24"/>
        </w:rPr>
        <w:t xml:space="preserve">change of head position </w:t>
      </w:r>
      <w:r w:rsidR="0056269B">
        <w:rPr>
          <w:rFonts w:ascii="Times New Roman" w:hAnsi="Times New Roman" w:cs="Times New Roman"/>
          <w:sz w:val="24"/>
          <w:szCs w:val="24"/>
        </w:rPr>
        <w:t>back</w:t>
      </w:r>
      <w:r w:rsidR="00A2348E">
        <w:rPr>
          <w:rFonts w:ascii="Times New Roman" w:hAnsi="Times New Roman" w:cs="Times New Roman"/>
          <w:sz w:val="24"/>
          <w:szCs w:val="24"/>
        </w:rPr>
        <w:t xml:space="preserve">ward or </w:t>
      </w:r>
      <w:r w:rsidR="0056269B">
        <w:rPr>
          <w:rFonts w:ascii="Times New Roman" w:hAnsi="Times New Roman" w:cs="Times New Roman"/>
          <w:sz w:val="24"/>
          <w:szCs w:val="24"/>
        </w:rPr>
        <w:t>forward</w:t>
      </w:r>
      <w:r w:rsidR="00A2348E">
        <w:rPr>
          <w:rFonts w:ascii="Times New Roman" w:hAnsi="Times New Roman" w:cs="Times New Roman"/>
          <w:sz w:val="24"/>
          <w:szCs w:val="24"/>
        </w:rPr>
        <w:t xml:space="preserve"> </w:t>
      </w:r>
      <w:r w:rsidR="0032531B">
        <w:rPr>
          <w:rFonts w:ascii="Times New Roman" w:hAnsi="Times New Roman" w:cs="Times New Roman"/>
          <w:sz w:val="24"/>
          <w:szCs w:val="24"/>
        </w:rPr>
        <w:t>through mid-plane</w:t>
      </w:r>
      <w:r w:rsidR="0056269B">
        <w:rPr>
          <w:rFonts w:ascii="Times New Roman" w:hAnsi="Times New Roman" w:cs="Times New Roman"/>
          <w:sz w:val="24"/>
          <w:szCs w:val="24"/>
        </w:rPr>
        <w:t>.</w:t>
      </w:r>
      <w:r w:rsidR="0032531B">
        <w:rPr>
          <w:rFonts w:ascii="Times New Roman" w:hAnsi="Times New Roman" w:cs="Times New Roman"/>
          <w:sz w:val="24"/>
          <w:szCs w:val="24"/>
        </w:rPr>
        <w:t xml:space="preserve"> </w:t>
      </w:r>
      <w:r w:rsidR="0056269B">
        <w:rPr>
          <w:rFonts w:ascii="Times New Roman" w:hAnsi="Times New Roman" w:cs="Times New Roman"/>
          <w:sz w:val="24"/>
          <w:szCs w:val="24"/>
        </w:rPr>
        <w:t>I</w:t>
      </w:r>
      <w:r w:rsidR="0032531B">
        <w:rPr>
          <w:rFonts w:ascii="Times New Roman" w:hAnsi="Times New Roman" w:cs="Times New Roman"/>
          <w:sz w:val="24"/>
          <w:szCs w:val="24"/>
        </w:rPr>
        <w:t>f backward, causes extension of spine, arms and legs, if forward, causes flexion of spine, arms and legs.</w:t>
      </w:r>
    </w:p>
    <w:p w14:paraId="4C1697E5" w14:textId="63B06AFE" w:rsidR="008D7542" w:rsidRPr="00251A27" w:rsidRDefault="0032531B" w:rsidP="008D7542">
      <w:pPr>
        <w:rPr>
          <w:rFonts w:ascii="Times New Roman" w:hAnsi="Times New Roman" w:cs="Times New Roman"/>
          <w:sz w:val="24"/>
          <w:szCs w:val="24"/>
        </w:rPr>
      </w:pPr>
      <w:bookmarkStart w:id="0" w:name="_Hlk517973980"/>
      <w:r>
        <w:rPr>
          <w:rFonts w:ascii="Times New Roman" w:hAnsi="Times New Roman" w:cs="Times New Roman"/>
          <w:i/>
          <w:sz w:val="24"/>
          <w:szCs w:val="24"/>
        </w:rPr>
        <w:t>Emerges:</w:t>
      </w:r>
      <w:r>
        <w:rPr>
          <w:rFonts w:ascii="Times New Roman" w:hAnsi="Times New Roman" w:cs="Times New Roman"/>
          <w:sz w:val="24"/>
          <w:szCs w:val="24"/>
        </w:rPr>
        <w:t xml:space="preserve"> TLR forward, 3-4 months in utero, TLR backward, at birth.</w:t>
      </w:r>
      <w:r w:rsidRPr="0032531B">
        <w:rPr>
          <w:rFonts w:ascii="Times New Roman" w:hAnsi="Times New Roman" w:cs="Times New Roman"/>
          <w:sz w:val="24"/>
          <w:szCs w:val="24"/>
        </w:rPr>
        <w:t xml:space="preserve"> </w:t>
      </w:r>
      <w:r w:rsidRPr="0032531B">
        <w:rPr>
          <w:rFonts w:ascii="Times New Roman" w:hAnsi="Times New Roman" w:cs="Times New Roman"/>
          <w:i/>
          <w:sz w:val="24"/>
          <w:szCs w:val="24"/>
        </w:rPr>
        <w:t>Integrated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TLR forward, 3-4 months, TLR backward, 2-3</w:t>
      </w:r>
      <w:r w:rsidR="008D7542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 xml:space="preserve"> months</w:t>
      </w:r>
      <w:r w:rsidR="008D7542">
        <w:rPr>
          <w:rFonts w:ascii="Times New Roman" w:hAnsi="Times New Roman" w:cs="Times New Roman"/>
          <w:sz w:val="24"/>
          <w:szCs w:val="24"/>
        </w:rPr>
        <w:t xml:space="preserve">. </w:t>
      </w:r>
      <w:r w:rsidR="008D7542" w:rsidRPr="00756FC0">
        <w:rPr>
          <w:rFonts w:ascii="Times New Roman" w:hAnsi="Times New Roman" w:cs="Times New Roman"/>
          <w:i/>
          <w:sz w:val="24"/>
          <w:szCs w:val="24"/>
        </w:rPr>
        <w:t>Function:</w:t>
      </w:r>
      <w:r w:rsidR="008D7542" w:rsidRPr="00756FC0">
        <w:rPr>
          <w:rFonts w:ascii="Times New Roman" w:hAnsi="Times New Roman" w:cs="Times New Roman"/>
          <w:sz w:val="24"/>
          <w:szCs w:val="24"/>
        </w:rPr>
        <w:t xml:space="preserve"> </w:t>
      </w:r>
      <w:r w:rsidR="008D7542">
        <w:rPr>
          <w:rFonts w:ascii="Times New Roman" w:hAnsi="Times New Roman" w:cs="Times New Roman"/>
          <w:sz w:val="24"/>
          <w:szCs w:val="24"/>
        </w:rPr>
        <w:t xml:space="preserve">Facilitates </w:t>
      </w:r>
      <w:r w:rsidR="00251A27">
        <w:rPr>
          <w:rFonts w:ascii="Times New Roman" w:hAnsi="Times New Roman" w:cs="Times New Roman"/>
          <w:sz w:val="24"/>
          <w:szCs w:val="24"/>
        </w:rPr>
        <w:t>flexion</w:t>
      </w:r>
      <w:r w:rsidR="008D7542">
        <w:rPr>
          <w:rFonts w:ascii="Times New Roman" w:hAnsi="Times New Roman" w:cs="Times New Roman"/>
          <w:sz w:val="24"/>
          <w:szCs w:val="24"/>
        </w:rPr>
        <w:t xml:space="preserve"> and extension</w:t>
      </w:r>
      <w:r w:rsidR="00251A27">
        <w:rPr>
          <w:rFonts w:ascii="Times New Roman" w:hAnsi="Times New Roman" w:cs="Times New Roman"/>
          <w:sz w:val="24"/>
          <w:szCs w:val="24"/>
        </w:rPr>
        <w:t xml:space="preserve"> to develop muscle tone and control – development of extensor tone helps straighten baby out from foetal position – interacts with other reflexes to develop head control, balance, postural stability.</w:t>
      </w:r>
      <w:r w:rsidR="008D7542" w:rsidRPr="00756FC0">
        <w:rPr>
          <w:rFonts w:ascii="Times New Roman" w:hAnsi="Times New Roman" w:cs="Times New Roman"/>
          <w:sz w:val="24"/>
          <w:szCs w:val="24"/>
        </w:rPr>
        <w:t xml:space="preserve"> </w:t>
      </w:r>
      <w:r w:rsidR="008D7542" w:rsidRPr="00756FC0">
        <w:rPr>
          <w:rFonts w:ascii="Times New Roman" w:hAnsi="Times New Roman" w:cs="Times New Roman"/>
          <w:i/>
          <w:sz w:val="24"/>
          <w:szCs w:val="24"/>
        </w:rPr>
        <w:t>Possible effects of unintegrated refle</w:t>
      </w:r>
      <w:r w:rsidR="00251A27">
        <w:rPr>
          <w:rFonts w:ascii="Times New Roman" w:hAnsi="Times New Roman" w:cs="Times New Roman"/>
          <w:i/>
          <w:sz w:val="24"/>
          <w:szCs w:val="24"/>
        </w:rPr>
        <w:t xml:space="preserve">x: </w:t>
      </w:r>
      <w:r w:rsidR="00251A27" w:rsidRPr="00251A27">
        <w:rPr>
          <w:rFonts w:ascii="Times New Roman" w:hAnsi="Times New Roman" w:cs="Times New Roman"/>
          <w:sz w:val="24"/>
          <w:szCs w:val="24"/>
        </w:rPr>
        <w:t>Difficulties with balance</w:t>
      </w:r>
      <w:r w:rsidR="00251A27">
        <w:rPr>
          <w:rFonts w:ascii="Times New Roman" w:hAnsi="Times New Roman" w:cs="Times New Roman"/>
          <w:sz w:val="24"/>
          <w:szCs w:val="24"/>
        </w:rPr>
        <w:t xml:space="preserve"> - poor muscle tone - affects timing of signals from body to balance system and related circuits, e.g. visual control - Vertigo or motion sickness (beyond puberty) – poor orientation – auditory confusion.</w:t>
      </w:r>
    </w:p>
    <w:bookmarkEnd w:id="0"/>
    <w:p w14:paraId="270BEF50" w14:textId="3A16CA7B" w:rsidR="002433F4" w:rsidRDefault="002433F4" w:rsidP="00243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Asym</w:t>
      </w:r>
      <w:r w:rsidR="00251A27"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>etrical Tonic Neck Reflex</w:t>
      </w:r>
    </w:p>
    <w:p w14:paraId="17629459" w14:textId="7BC8DC17" w:rsidR="00251A27" w:rsidRDefault="008E385F" w:rsidP="002433F4">
      <w:pPr>
        <w:rPr>
          <w:rFonts w:ascii="Times New Roman" w:hAnsi="Times New Roman" w:cs="Times New Roman"/>
          <w:sz w:val="24"/>
          <w:szCs w:val="24"/>
        </w:rPr>
      </w:pPr>
      <w:bookmarkStart w:id="1" w:name="_Hlk517973895"/>
      <w:r>
        <w:rPr>
          <w:rFonts w:ascii="Times New Roman" w:hAnsi="Times New Roman" w:cs="Times New Roman"/>
          <w:sz w:val="24"/>
          <w:szCs w:val="24"/>
        </w:rPr>
        <w:t>Activated</w:t>
      </w:r>
      <w:r w:rsidR="00876443">
        <w:rPr>
          <w:rFonts w:ascii="Times New Roman" w:hAnsi="Times New Roman" w:cs="Times New Roman"/>
          <w:sz w:val="24"/>
          <w:szCs w:val="24"/>
        </w:rPr>
        <w:t xml:space="preserve"> by: turning head to one side, causing arm and leg of the same side to extend, and opposite limbs to flex.</w:t>
      </w:r>
    </w:p>
    <w:p w14:paraId="72A16E0D" w14:textId="156FFD8E" w:rsidR="00876443" w:rsidRPr="00ED130B" w:rsidRDefault="00876443" w:rsidP="0087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Emerges:</w:t>
      </w:r>
      <w:r>
        <w:rPr>
          <w:rFonts w:ascii="Times New Roman" w:hAnsi="Times New Roman" w:cs="Times New Roman"/>
          <w:sz w:val="24"/>
          <w:szCs w:val="24"/>
        </w:rPr>
        <w:t xml:space="preserve"> About 18 weeks in utero.</w:t>
      </w:r>
      <w:r w:rsidRPr="0032531B">
        <w:rPr>
          <w:rFonts w:ascii="Times New Roman" w:hAnsi="Times New Roman" w:cs="Times New Roman"/>
          <w:sz w:val="24"/>
          <w:szCs w:val="24"/>
        </w:rPr>
        <w:t xml:space="preserve"> </w:t>
      </w:r>
      <w:r w:rsidRPr="0032531B">
        <w:rPr>
          <w:rFonts w:ascii="Times New Roman" w:hAnsi="Times New Roman" w:cs="Times New Roman"/>
          <w:i/>
          <w:sz w:val="24"/>
          <w:szCs w:val="24"/>
        </w:rPr>
        <w:t>Integrated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In its crude form, around 6 months, but remains as an ‘attitudinal reflex</w:t>
      </w:r>
      <w:r w:rsidR="00A96BF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, temporarily appear</w:t>
      </w:r>
      <w:r w:rsidR="00A96BF9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when balance is threatened. </w:t>
      </w:r>
      <w:r w:rsidRPr="00756FC0">
        <w:rPr>
          <w:rFonts w:ascii="Times New Roman" w:hAnsi="Times New Roman" w:cs="Times New Roman"/>
          <w:i/>
          <w:sz w:val="24"/>
          <w:szCs w:val="24"/>
        </w:rPr>
        <w:t>Function:</w:t>
      </w:r>
      <w:r w:rsidRPr="0075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Facilitates movement in the womb – turning the head when prone helps baby to breathe – breaks up the total pattern of Moro/TLR by dividing the two side</w:t>
      </w:r>
      <w:r w:rsidR="00A96B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body (homolateral movement) – develops eye/hand</w:t>
      </w:r>
      <w:r w:rsidRPr="0075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coordination and reaching. </w:t>
      </w:r>
      <w:r w:rsidRPr="00756FC0">
        <w:rPr>
          <w:rFonts w:ascii="Times New Roman" w:hAnsi="Times New Roman" w:cs="Times New Roman"/>
          <w:i/>
          <w:sz w:val="24"/>
          <w:szCs w:val="24"/>
        </w:rPr>
        <w:t>Possible effects of unintegrated refle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="00ED130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D130B">
        <w:rPr>
          <w:rFonts w:ascii="Times New Roman" w:hAnsi="Times New Roman" w:cs="Times New Roman"/>
          <w:sz w:val="24"/>
          <w:szCs w:val="24"/>
        </w:rPr>
        <w:t>Problems crossing the mid-line</w:t>
      </w:r>
      <w:r w:rsidR="0056269B">
        <w:rPr>
          <w:rFonts w:ascii="Times New Roman" w:hAnsi="Times New Roman" w:cs="Times New Roman"/>
          <w:sz w:val="24"/>
          <w:szCs w:val="24"/>
        </w:rPr>
        <w:t xml:space="preserve"> -</w:t>
      </w:r>
      <w:r w:rsidR="00ED130B">
        <w:rPr>
          <w:rFonts w:ascii="Times New Roman" w:hAnsi="Times New Roman" w:cs="Times New Roman"/>
          <w:sz w:val="24"/>
          <w:szCs w:val="24"/>
        </w:rPr>
        <w:t xml:space="preserve"> affect</w:t>
      </w:r>
      <w:r w:rsidR="00A96BF9">
        <w:rPr>
          <w:rFonts w:ascii="Times New Roman" w:hAnsi="Times New Roman" w:cs="Times New Roman"/>
          <w:sz w:val="24"/>
          <w:szCs w:val="24"/>
        </w:rPr>
        <w:t>s</w:t>
      </w:r>
      <w:r w:rsidR="00ED130B">
        <w:rPr>
          <w:rFonts w:ascii="Times New Roman" w:hAnsi="Times New Roman" w:cs="Times New Roman"/>
          <w:sz w:val="24"/>
          <w:szCs w:val="24"/>
        </w:rPr>
        <w:t xml:space="preserve"> development of cross-pattern </w:t>
      </w:r>
      <w:r w:rsidR="00ED130B">
        <w:rPr>
          <w:rFonts w:ascii="Times New Roman" w:hAnsi="Times New Roman" w:cs="Times New Roman"/>
          <w:sz w:val="24"/>
          <w:szCs w:val="24"/>
        </w:rPr>
        <w:lastRenderedPageBreak/>
        <w:t>movements, bilateral integration, establishment of preferred side - problems with eye movement independently of the head, and hence visual tracking.</w:t>
      </w:r>
    </w:p>
    <w:bookmarkEnd w:id="1"/>
    <w:p w14:paraId="7E5D4B14" w14:textId="26D32281" w:rsidR="002433F4" w:rsidRDefault="002433F4" w:rsidP="00243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Symmetrical Tonic Neck Reflex</w:t>
      </w:r>
    </w:p>
    <w:p w14:paraId="78EEC65B" w14:textId="04E69A0E" w:rsidR="00ED130B" w:rsidRDefault="008E385F" w:rsidP="00ED1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Activat</w:t>
      </w:r>
      <w:r w:rsidR="00ED130B">
        <w:rPr>
          <w:rFonts w:ascii="Times New Roman" w:hAnsi="Times New Roman" w:cs="Times New Roman"/>
          <w:sz w:val="24"/>
          <w:szCs w:val="24"/>
        </w:rPr>
        <w:t>ed by: raising or lowering the head. Raising the head causes arms to extend, legs to flex, lowering head causes arms to flex, legs to extend.</w:t>
      </w:r>
    </w:p>
    <w:p w14:paraId="1E178D1B" w14:textId="218862EB" w:rsidR="00ED130B" w:rsidRDefault="00ED130B" w:rsidP="00ED1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Emerges:</w:t>
      </w:r>
      <w:r>
        <w:rPr>
          <w:rFonts w:ascii="Times New Roman" w:hAnsi="Times New Roman" w:cs="Times New Roman"/>
          <w:sz w:val="24"/>
          <w:szCs w:val="24"/>
        </w:rPr>
        <w:t xml:space="preserve"> immediately after birth, for </w:t>
      </w:r>
      <w:r w:rsidR="00A96BF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short time, then disappears, re-emerging 6-9 months.</w:t>
      </w:r>
      <w:r w:rsidRPr="0032531B">
        <w:rPr>
          <w:rFonts w:ascii="Times New Roman" w:hAnsi="Times New Roman" w:cs="Times New Roman"/>
          <w:sz w:val="24"/>
          <w:szCs w:val="24"/>
        </w:rPr>
        <w:t xml:space="preserve"> </w:t>
      </w:r>
      <w:r w:rsidRPr="0032531B">
        <w:rPr>
          <w:rFonts w:ascii="Times New Roman" w:hAnsi="Times New Roman" w:cs="Times New Roman"/>
          <w:i/>
          <w:sz w:val="24"/>
          <w:szCs w:val="24"/>
        </w:rPr>
        <w:t>Integrated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9-11 months. </w:t>
      </w:r>
      <w:r w:rsidRPr="00756FC0">
        <w:rPr>
          <w:rFonts w:ascii="Times New Roman" w:hAnsi="Times New Roman" w:cs="Times New Roman"/>
          <w:i/>
          <w:sz w:val="24"/>
          <w:szCs w:val="24"/>
        </w:rPr>
        <w:t>Function:</w:t>
      </w:r>
      <w:r w:rsidRPr="0075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Helps baby to get up off the ground – aligns pelvis and occiput ready for being upright – breaks up total flexion/extension of TLR </w:t>
      </w:r>
      <w:r w:rsidR="009E32BE">
        <w:rPr>
          <w:rFonts w:ascii="Times New Roman" w:hAnsi="Times New Roman" w:cs="Times New Roman"/>
          <w:i/>
          <w:sz w:val="24"/>
          <w:szCs w:val="24"/>
        </w:rPr>
        <w:t>and</w:t>
      </w:r>
      <w:r w:rsidR="009E32BE">
        <w:rPr>
          <w:rFonts w:ascii="Times New Roman" w:hAnsi="Times New Roman" w:cs="Times New Roman"/>
          <w:sz w:val="24"/>
          <w:szCs w:val="24"/>
        </w:rPr>
        <w:t xml:space="preserve"> homolateral pattern of ATNR – helps visual adjustment from near to far distance.</w:t>
      </w:r>
      <w:r w:rsidRPr="00756FC0">
        <w:rPr>
          <w:rFonts w:ascii="Times New Roman" w:hAnsi="Times New Roman" w:cs="Times New Roman"/>
          <w:sz w:val="24"/>
          <w:szCs w:val="24"/>
        </w:rPr>
        <w:t xml:space="preserve"> </w:t>
      </w:r>
      <w:r w:rsidRPr="00756FC0">
        <w:rPr>
          <w:rFonts w:ascii="Times New Roman" w:hAnsi="Times New Roman" w:cs="Times New Roman"/>
          <w:i/>
          <w:sz w:val="24"/>
          <w:szCs w:val="24"/>
        </w:rPr>
        <w:t>Possible effects of unintegrated refle</w:t>
      </w:r>
      <w:r>
        <w:rPr>
          <w:rFonts w:ascii="Times New Roman" w:hAnsi="Times New Roman" w:cs="Times New Roman"/>
          <w:i/>
          <w:sz w:val="24"/>
          <w:szCs w:val="24"/>
        </w:rPr>
        <w:t xml:space="preserve">x: </w:t>
      </w:r>
      <w:r w:rsidR="009E32BE">
        <w:rPr>
          <w:rFonts w:ascii="Times New Roman" w:hAnsi="Times New Roman" w:cs="Times New Roman"/>
          <w:sz w:val="24"/>
          <w:szCs w:val="24"/>
        </w:rPr>
        <w:t>Poor upper and lower body integration (e.g. in swimming, somersaults etc.) – postural tone – Hypotonia – poor eye-hand coordination in movement towards and away from the body – problems in copying – vertical tracking.</w:t>
      </w:r>
    </w:p>
    <w:p w14:paraId="0F9AAC9F" w14:textId="3BDD04D0" w:rsidR="009E32BE" w:rsidRDefault="009E32BE" w:rsidP="00ED130B">
      <w:pPr>
        <w:rPr>
          <w:rFonts w:ascii="Times New Roman" w:hAnsi="Times New Roman" w:cs="Times New Roman"/>
          <w:sz w:val="24"/>
          <w:szCs w:val="24"/>
        </w:rPr>
      </w:pPr>
    </w:p>
    <w:p w14:paraId="290E6A1E" w14:textId="2BBB630C" w:rsidR="009E32BE" w:rsidRDefault="009E32BE" w:rsidP="00ED1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Goddard Blythe, Sally, The</w:t>
      </w:r>
      <w:r w:rsidR="008E38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Well</w:t>
      </w:r>
      <w:r w:rsidR="008E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Balanced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Child, 2005.</w:t>
      </w:r>
    </w:p>
    <w:p w14:paraId="55840F9D" w14:textId="2A0C6894" w:rsidR="009E32BE" w:rsidRDefault="009E32BE" w:rsidP="00ED1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Ibid., Reflexes, Learning and Behaviour, A Window into the Child’s Mind</w:t>
      </w:r>
      <w:r w:rsidR="00C54624">
        <w:rPr>
          <w:rFonts w:ascii="Times New Roman" w:hAnsi="Times New Roman" w:cs="Times New Roman"/>
          <w:sz w:val="24"/>
          <w:szCs w:val="24"/>
        </w:rPr>
        <w:t>.</w:t>
      </w:r>
    </w:p>
    <w:p w14:paraId="5262A912" w14:textId="618B9EC9" w:rsidR="009E32BE" w:rsidRDefault="009E32BE" w:rsidP="00ED130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Brandes</w:t>
      </w:r>
      <w:proofErr w:type="spellEnd"/>
      <w:r>
        <w:rPr>
          <w:rFonts w:ascii="Times New Roman" w:hAnsi="Times New Roman" w:cs="Times New Roman"/>
          <w:sz w:val="24"/>
          <w:szCs w:val="24"/>
        </w:rPr>
        <w:t>, Bonnie L., The Symphony of Reflexes, 2015.</w:t>
      </w:r>
    </w:p>
    <w:p w14:paraId="44576694" w14:textId="14FEA652" w:rsidR="009E32BE" w:rsidRDefault="009E32BE" w:rsidP="00ED1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Hannaford, Carla</w:t>
      </w:r>
      <w:r w:rsidR="009D476A">
        <w:rPr>
          <w:rFonts w:ascii="Times New Roman" w:hAnsi="Times New Roman" w:cs="Times New Roman"/>
          <w:sz w:val="24"/>
          <w:szCs w:val="24"/>
        </w:rPr>
        <w:t xml:space="preserve">, Smart Moves, Why Learning </w:t>
      </w:r>
      <w:r w:rsidR="002916A6">
        <w:rPr>
          <w:rFonts w:ascii="Times New Roman" w:hAnsi="Times New Roman" w:cs="Times New Roman"/>
          <w:sz w:val="24"/>
          <w:szCs w:val="24"/>
        </w:rPr>
        <w:t>I</w:t>
      </w:r>
      <w:r w:rsidR="009D476A">
        <w:rPr>
          <w:rFonts w:ascii="Times New Roman" w:hAnsi="Times New Roman" w:cs="Times New Roman"/>
          <w:sz w:val="24"/>
          <w:szCs w:val="24"/>
        </w:rPr>
        <w:t xml:space="preserve">s </w:t>
      </w:r>
      <w:r w:rsidR="002916A6">
        <w:rPr>
          <w:rFonts w:ascii="Times New Roman" w:hAnsi="Times New Roman" w:cs="Times New Roman"/>
          <w:sz w:val="24"/>
          <w:szCs w:val="24"/>
        </w:rPr>
        <w:t>N</w:t>
      </w:r>
      <w:r w:rsidR="009D476A">
        <w:rPr>
          <w:rFonts w:ascii="Times New Roman" w:hAnsi="Times New Roman" w:cs="Times New Roman"/>
          <w:sz w:val="24"/>
          <w:szCs w:val="24"/>
        </w:rPr>
        <w:t xml:space="preserve">ot </w:t>
      </w:r>
      <w:r w:rsidR="002916A6">
        <w:rPr>
          <w:rFonts w:ascii="Times New Roman" w:hAnsi="Times New Roman" w:cs="Times New Roman"/>
          <w:sz w:val="24"/>
          <w:szCs w:val="24"/>
        </w:rPr>
        <w:t>A</w:t>
      </w:r>
      <w:r w:rsidR="009D476A">
        <w:rPr>
          <w:rFonts w:ascii="Times New Roman" w:hAnsi="Times New Roman" w:cs="Times New Roman"/>
          <w:sz w:val="24"/>
          <w:szCs w:val="24"/>
        </w:rPr>
        <w:t xml:space="preserve">ll </w:t>
      </w:r>
      <w:proofErr w:type="gramStart"/>
      <w:r w:rsidR="002916A6">
        <w:rPr>
          <w:rFonts w:ascii="Times New Roman" w:hAnsi="Times New Roman" w:cs="Times New Roman"/>
          <w:sz w:val="24"/>
          <w:szCs w:val="24"/>
        </w:rPr>
        <w:t>I</w:t>
      </w:r>
      <w:r w:rsidR="009D476A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9D476A">
        <w:rPr>
          <w:rFonts w:ascii="Times New Roman" w:hAnsi="Times New Roman" w:cs="Times New Roman"/>
          <w:sz w:val="24"/>
          <w:szCs w:val="24"/>
        </w:rPr>
        <w:t xml:space="preserve"> Your Head,</w:t>
      </w:r>
      <w:r w:rsidR="00C54624">
        <w:rPr>
          <w:rFonts w:ascii="Times New Roman" w:hAnsi="Times New Roman" w:cs="Times New Roman"/>
          <w:sz w:val="24"/>
          <w:szCs w:val="24"/>
        </w:rPr>
        <w:t xml:space="preserve"> 2005 (Not specifically about reflexes, but a wonderful overview of brain development and the primary importance of movement in learning</w:t>
      </w:r>
      <w:r w:rsidR="002916A6">
        <w:rPr>
          <w:rFonts w:ascii="Times New Roman" w:hAnsi="Times New Roman" w:cs="Times New Roman"/>
          <w:sz w:val="24"/>
          <w:szCs w:val="24"/>
        </w:rPr>
        <w:t>).</w:t>
      </w:r>
    </w:p>
    <w:p w14:paraId="47DDD37D" w14:textId="77777777" w:rsidR="002E25A6" w:rsidRDefault="002E25A6" w:rsidP="002E2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Institute for Neuro-Physiological Psychology: </w:t>
      </w:r>
      <w:hyperlink r:id="rId4" w:history="1">
        <w:r w:rsidRPr="004F5CAA">
          <w:rPr>
            <w:rStyle w:val="Hyperlink"/>
            <w:rFonts w:ascii="Times New Roman" w:hAnsi="Times New Roman" w:cs="Times New Roman"/>
            <w:sz w:val="24"/>
            <w:szCs w:val="24"/>
          </w:rPr>
          <w:t>www.inpp.org.uk</w:t>
        </w:r>
      </w:hyperlink>
    </w:p>
    <w:p w14:paraId="1D7CF6DA" w14:textId="77777777" w:rsidR="002E25A6" w:rsidRDefault="002E25A6" w:rsidP="00ED130B">
      <w:pPr>
        <w:rPr>
          <w:rFonts w:ascii="Times New Roman" w:hAnsi="Times New Roman" w:cs="Times New Roman"/>
          <w:sz w:val="24"/>
          <w:szCs w:val="24"/>
        </w:rPr>
      </w:pPr>
    </w:p>
    <w:p w14:paraId="769FB8E9" w14:textId="11770163" w:rsidR="00A96BF9" w:rsidRPr="002E25A6" w:rsidRDefault="00A96BF9" w:rsidP="00ED130B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Ron Colyer, June 2018 (ronscolyer@gmail.com)</w:t>
      </w:r>
    </w:p>
    <w:p w14:paraId="0CDF7BF8" w14:textId="77777777" w:rsidR="00ED130B" w:rsidRPr="00ED130B" w:rsidRDefault="00ED130B" w:rsidP="002433F4">
      <w:pPr>
        <w:rPr>
          <w:rFonts w:ascii="Times New Roman" w:hAnsi="Times New Roman" w:cs="Times New Roman"/>
          <w:b/>
          <w:sz w:val="24"/>
          <w:szCs w:val="24"/>
        </w:rPr>
      </w:pPr>
    </w:p>
    <w:p w14:paraId="26295BD5" w14:textId="77777777" w:rsidR="002433F4" w:rsidRPr="002433F4" w:rsidRDefault="002433F4" w:rsidP="002433F4">
      <w:pPr>
        <w:rPr>
          <w:rFonts w:ascii="Times New Roman" w:hAnsi="Times New Roman" w:cs="Times New Roman"/>
          <w:b/>
          <w:sz w:val="24"/>
          <w:szCs w:val="24"/>
        </w:rPr>
      </w:pPr>
    </w:p>
    <w:sectPr w:rsidR="002433F4" w:rsidRPr="00243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F4"/>
    <w:rsid w:val="00026AE5"/>
    <w:rsid w:val="00113E3B"/>
    <w:rsid w:val="002433F4"/>
    <w:rsid w:val="00251A27"/>
    <w:rsid w:val="002916A6"/>
    <w:rsid w:val="00297472"/>
    <w:rsid w:val="002E25A6"/>
    <w:rsid w:val="0032531B"/>
    <w:rsid w:val="004D75E7"/>
    <w:rsid w:val="0056269B"/>
    <w:rsid w:val="00756FC0"/>
    <w:rsid w:val="007A7298"/>
    <w:rsid w:val="008117B6"/>
    <w:rsid w:val="00876443"/>
    <w:rsid w:val="008D7542"/>
    <w:rsid w:val="008E385F"/>
    <w:rsid w:val="009D476A"/>
    <w:rsid w:val="009E32BE"/>
    <w:rsid w:val="00A2348E"/>
    <w:rsid w:val="00A96BF9"/>
    <w:rsid w:val="00A9769B"/>
    <w:rsid w:val="00AC0F98"/>
    <w:rsid w:val="00C54624"/>
    <w:rsid w:val="00C910E9"/>
    <w:rsid w:val="00D03BC6"/>
    <w:rsid w:val="00ED130B"/>
    <w:rsid w:val="00F22D83"/>
    <w:rsid w:val="00F436B1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9F0B"/>
  <w15:chartTrackingRefBased/>
  <w15:docId w15:val="{1497B928-BFC7-4650-BE7C-CD1FFB4F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B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p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ron colyer</cp:lastModifiedBy>
  <cp:revision>2</cp:revision>
  <cp:lastPrinted>2020-06-09T19:34:00Z</cp:lastPrinted>
  <dcterms:created xsi:type="dcterms:W3CDTF">2020-06-09T19:37:00Z</dcterms:created>
  <dcterms:modified xsi:type="dcterms:W3CDTF">2020-06-09T19:37:00Z</dcterms:modified>
</cp:coreProperties>
</file>