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E2" w:rsidRPr="000B1079" w:rsidRDefault="0035519C">
      <w:pPr>
        <w:rPr>
          <w:b/>
          <w:sz w:val="40"/>
          <w:szCs w:val="40"/>
        </w:rPr>
      </w:pPr>
      <w:r w:rsidRPr="000B1079">
        <w:rPr>
          <w:b/>
          <w:sz w:val="40"/>
          <w:szCs w:val="40"/>
        </w:rPr>
        <w:t>10/26/21 Childcare task force</w:t>
      </w:r>
    </w:p>
    <w:p w:rsidR="00904E39" w:rsidRPr="00904E39" w:rsidRDefault="00904E39">
      <w:pPr>
        <w:rPr>
          <w:b/>
        </w:rPr>
      </w:pPr>
    </w:p>
    <w:p w:rsidR="0035519C" w:rsidRDefault="00904E39">
      <w:r>
        <w:t xml:space="preserve">6PM </w:t>
      </w:r>
      <w:r w:rsidR="0035519C">
        <w:t>Dani gave welcome and brief intro</w:t>
      </w:r>
    </w:p>
    <w:p w:rsidR="0035519C" w:rsidRDefault="0035519C">
      <w:r>
        <w:t>Introduce question: Who impacted your life as a child?</w:t>
      </w:r>
    </w:p>
    <w:p w:rsidR="0035519C" w:rsidRDefault="0035519C">
      <w:r>
        <w:t>Introductions of key players, invitation to add your name/etc. to the chat box</w:t>
      </w:r>
    </w:p>
    <w:p w:rsidR="0035519C" w:rsidRDefault="0035519C">
      <w:r>
        <w:t>Jam Board shared out for people to add at their convenience.</w:t>
      </w:r>
    </w:p>
    <w:p w:rsidR="0035519C" w:rsidRDefault="0035519C">
      <w:r>
        <w:t>People shared out about their person who impacted, good and bad.</w:t>
      </w:r>
    </w:p>
    <w:p w:rsidR="0035519C" w:rsidRDefault="0035519C">
      <w:r>
        <w:t>Sent to breakout rooms to answer the question; “If we got it 100% right in Clackamas County, what would that look like?”</w:t>
      </w:r>
    </w:p>
    <w:p w:rsidR="0035519C" w:rsidRDefault="006C2A7E">
      <w:r>
        <w:t>Share out from groups:</w:t>
      </w:r>
    </w:p>
    <w:p w:rsidR="006C2A7E" w:rsidRDefault="006C2A7E">
      <w:r>
        <w:t xml:space="preserve">Having options for families, daycares attached to hospitals, etc., </w:t>
      </w:r>
      <w:r w:rsidR="00964A11">
        <w:t xml:space="preserve">help with recertification. </w:t>
      </w:r>
    </w:p>
    <w:p w:rsidR="00964A11" w:rsidRDefault="00964A11">
      <w:r>
        <w:t>Establishing pathways for workers, making sure wages are raised, families would pay no more than 10% of income, society valuing children and who cares for them, ability for children to connect from other children</w:t>
      </w:r>
    </w:p>
    <w:p w:rsidR="00964A11" w:rsidRDefault="00761F01">
      <w:r>
        <w:t xml:space="preserve">It’s not taken seriously, </w:t>
      </w:r>
      <w:r w:rsidR="00964A11">
        <w:t xml:space="preserve">compulsory at age 3, train people and value them by paying enough. Free to family, all public schools would have attached preschools with accredited teachers. We pay more for prisoners than for teachers, </w:t>
      </w:r>
    </w:p>
    <w:p w:rsidR="00964A11" w:rsidRDefault="00964A11">
      <w:r>
        <w:t>7PM Dani Referenced back to Town Hall held on Oct 6</w:t>
      </w:r>
      <w:r w:rsidRPr="00964A11">
        <w:rPr>
          <w:vertAlign w:val="superscript"/>
        </w:rPr>
        <w:t>th</w:t>
      </w:r>
      <w:r>
        <w:t>. Explained in brief what was said and what the goal was.</w:t>
      </w:r>
    </w:p>
    <w:p w:rsidR="00535816" w:rsidRDefault="00535816">
      <w:r>
        <w:t>Commissioner Schrader shared her own interest in this topic,</w:t>
      </w:r>
    </w:p>
    <w:p w:rsidR="00964A11" w:rsidRDefault="00535816">
      <w:r>
        <w:t xml:space="preserve"> Commissioner Fischer echoed her feelings about how the stories shared impacted her. This childcare topic is critical to the recovery of the economy from covid19</w:t>
      </w:r>
    </w:p>
    <w:p w:rsidR="00535816" w:rsidRDefault="00535816">
      <w:r>
        <w:t xml:space="preserve">Dani: established voter interest in these issues. </w:t>
      </w:r>
      <w:r w:rsidR="006C6B6C">
        <w:t>Obvious need and interest, talked about the return on invest</w:t>
      </w:r>
      <w:r w:rsidR="000B1079">
        <w:t>ment that early childcare give.</w:t>
      </w:r>
    </w:p>
    <w:p w:rsidR="006C6B6C" w:rsidRDefault="006C6B6C">
      <w:r>
        <w:t>Dave Snider explains grant info: Sandy—first for restaurants, then added childcare.</w:t>
      </w:r>
      <w:r w:rsidR="00904E39">
        <w:t xml:space="preserve"> </w:t>
      </w:r>
    </w:p>
    <w:p w:rsidR="00904E39" w:rsidRDefault="00904E39">
      <w:r>
        <w:lastRenderedPageBreak/>
        <w:t>Dani: proposed workgroups, people showing what they are interested.</w:t>
      </w:r>
    </w:p>
    <w:p w:rsidR="00904E39" w:rsidRDefault="00904E39">
      <w:r>
        <w:t xml:space="preserve">Bridget Dazey further explained the workgroups and how they will have reading and extra work. This is </w:t>
      </w:r>
      <w:r w:rsidR="003E0843">
        <w:t>an on-going task</w:t>
      </w:r>
    </w:p>
    <w:p w:rsidR="00761F01" w:rsidRDefault="00761F01"/>
    <w:p w:rsidR="00761F01" w:rsidRDefault="00761F01"/>
    <w:p w:rsidR="00761F01" w:rsidRDefault="00761F01"/>
    <w:p w:rsidR="00761F01" w:rsidRDefault="00761F01"/>
    <w:p w:rsidR="00761F01" w:rsidRPr="008E06DF" w:rsidRDefault="00761F01">
      <w:pPr>
        <w:rPr>
          <w:b/>
          <w:sz w:val="40"/>
          <w:szCs w:val="40"/>
        </w:rPr>
      </w:pPr>
      <w:r w:rsidRPr="008E06DF">
        <w:rPr>
          <w:b/>
          <w:sz w:val="40"/>
          <w:szCs w:val="40"/>
        </w:rPr>
        <w:t>Jam board generated responses:</w:t>
      </w:r>
    </w:p>
    <w:p w:rsidR="00761F01" w:rsidRDefault="00761F01"/>
    <w:p w:rsidR="00761F01" w:rsidRPr="008E06DF" w:rsidRDefault="00761F01">
      <w:pPr>
        <w:rPr>
          <w:b/>
          <w:sz w:val="28"/>
          <w:szCs w:val="28"/>
        </w:rPr>
      </w:pPr>
      <w:r w:rsidRPr="008E06DF">
        <w:rPr>
          <w:b/>
          <w:sz w:val="28"/>
          <w:szCs w:val="28"/>
        </w:rPr>
        <w:t>1-Who needs to be at this table:</w:t>
      </w:r>
    </w:p>
    <w:p w:rsidR="00761F01" w:rsidRDefault="00761F01">
      <w:r>
        <w:t>CDFIs</w:t>
      </w:r>
    </w:p>
    <w:p w:rsidR="00761F01" w:rsidRDefault="00761F01">
      <w:r>
        <w:t>Community based organizations, especially culturally specific</w:t>
      </w:r>
    </w:p>
    <w:p w:rsidR="00761F01" w:rsidRDefault="008E06DF">
      <w:r>
        <w:t>Fire districts</w:t>
      </w:r>
    </w:p>
    <w:p w:rsidR="00761F01" w:rsidRDefault="00761F01">
      <w:r>
        <w:t>Early Childhood researchers</w:t>
      </w:r>
    </w:p>
    <w:p w:rsidR="00761F01" w:rsidRDefault="00761F01">
      <w:r>
        <w:t>Read Set Go</w:t>
      </w:r>
    </w:p>
    <w:p w:rsidR="00761F01" w:rsidRDefault="00761F01">
      <w:r>
        <w:t>Chambers of Commerce/City planning in rural areas for rezoning</w:t>
      </w:r>
    </w:p>
    <w:p w:rsidR="00761F01" w:rsidRDefault="00761F01">
      <w:r>
        <w:t>Reps from PACs</w:t>
      </w:r>
    </w:p>
    <w:p w:rsidR="00761F01" w:rsidRDefault="00761F01">
      <w:r>
        <w:t>County and City permitting people</w:t>
      </w:r>
    </w:p>
    <w:p w:rsidR="00761F01" w:rsidRDefault="00761F01">
      <w:r>
        <w:t>Witchita Center</w:t>
      </w:r>
    </w:p>
    <w:p w:rsidR="00761F01" w:rsidRDefault="00761F01">
      <w:r>
        <w:t>Folks who work with houseless populations</w:t>
      </w:r>
    </w:p>
    <w:p w:rsidR="00761F01" w:rsidRDefault="00761F01">
      <w:r>
        <w:t>Port of Portland</w:t>
      </w:r>
    </w:p>
    <w:p w:rsidR="00761F01" w:rsidRDefault="00761F01">
      <w:r>
        <w:t>Childcare providers</w:t>
      </w:r>
    </w:p>
    <w:p w:rsidR="00761F01" w:rsidRDefault="00761F01">
      <w:r>
        <w:lastRenderedPageBreak/>
        <w:t>Businesses who’ve provided childcare for employees</w:t>
      </w:r>
    </w:p>
    <w:p w:rsidR="00761F01" w:rsidRDefault="00761F01">
      <w:r>
        <w:t>Major employers like Amazon/Walmart</w:t>
      </w:r>
    </w:p>
    <w:p w:rsidR="00761F01" w:rsidRDefault="00761F01">
      <w:r>
        <w:t>Public housing</w:t>
      </w:r>
    </w:p>
    <w:p w:rsidR="00761F01" w:rsidRDefault="00761F01">
      <w:r>
        <w:t>City elected officials</w:t>
      </w:r>
    </w:p>
    <w:p w:rsidR="00761F01" w:rsidRDefault="00761F01">
      <w:r>
        <w:t>Faith-based organizations</w:t>
      </w:r>
    </w:p>
    <w:p w:rsidR="00761F01" w:rsidRDefault="00761F01">
      <w:r>
        <w:t>DOE</w:t>
      </w:r>
    </w:p>
    <w:p w:rsidR="00761F01" w:rsidRDefault="008E06DF">
      <w:r>
        <w:t>Policy</w:t>
      </w:r>
      <w:r w:rsidR="00761F01">
        <w:t xml:space="preserve"> makers who can support work for living wages for childcare providers</w:t>
      </w:r>
    </w:p>
    <w:p w:rsidR="00761F01" w:rsidRDefault="00761F01">
      <w:r>
        <w:t>Multco Preschool for all</w:t>
      </w:r>
    </w:p>
    <w:p w:rsidR="00761F01" w:rsidRDefault="008E06DF">
      <w:r>
        <w:t>Pediatricians/medical service providers</w:t>
      </w:r>
    </w:p>
    <w:p w:rsidR="008E06DF" w:rsidRDefault="008E06DF">
      <w:r>
        <w:t>Migrant housing programs</w:t>
      </w:r>
    </w:p>
    <w:p w:rsidR="008E06DF" w:rsidRDefault="008E06DF">
      <w:r>
        <w:t>Metro</w:t>
      </w:r>
    </w:p>
    <w:p w:rsidR="008E06DF" w:rsidRDefault="008E06DF">
      <w:r>
        <w:t>BIPOC-led or serving organizations</w:t>
      </w:r>
    </w:p>
    <w:p w:rsidR="008E06DF" w:rsidRDefault="008E06DF">
      <w:r>
        <w:t>Community college early childhood program faculty</w:t>
      </w:r>
    </w:p>
    <w:p w:rsidR="008E06DF" w:rsidRDefault="008E06DF">
      <w:r>
        <w:t>Inclusive partners</w:t>
      </w:r>
    </w:p>
    <w:p w:rsidR="008E06DF" w:rsidRDefault="008E06DF">
      <w:r>
        <w:t>ORO/OCCD workforce credentialing</w:t>
      </w:r>
    </w:p>
    <w:p w:rsidR="008E06DF" w:rsidRDefault="008E06DF">
      <w:r>
        <w:t>Lawmakers/State legislators</w:t>
      </w:r>
    </w:p>
    <w:p w:rsidR="008E06DF" w:rsidRDefault="008E06DF">
      <w:r>
        <w:t>Oregon food bank</w:t>
      </w:r>
    </w:p>
    <w:p w:rsidR="008E06DF" w:rsidRDefault="008E06DF">
      <w:r>
        <w:t>Builders and real estate agents</w:t>
      </w:r>
    </w:p>
    <w:p w:rsidR="008E06DF" w:rsidRDefault="008E06DF">
      <w:r>
        <w:t>Day care providers</w:t>
      </w:r>
      <w:bookmarkStart w:id="0" w:name="_GoBack"/>
      <w:bookmarkEnd w:id="0"/>
    </w:p>
    <w:p w:rsidR="008E06DF" w:rsidRPr="000B1079" w:rsidRDefault="008E06DF">
      <w:pPr>
        <w:rPr>
          <w:b/>
          <w:sz w:val="32"/>
          <w:szCs w:val="32"/>
        </w:rPr>
      </w:pPr>
    </w:p>
    <w:p w:rsidR="008E06DF" w:rsidRPr="000B1079" w:rsidRDefault="008E06DF">
      <w:pPr>
        <w:rPr>
          <w:b/>
          <w:sz w:val="32"/>
          <w:szCs w:val="32"/>
        </w:rPr>
      </w:pPr>
      <w:r w:rsidRPr="000B1079">
        <w:rPr>
          <w:b/>
          <w:sz w:val="32"/>
          <w:szCs w:val="32"/>
        </w:rPr>
        <w:t>2-What questions to you need answered?</w:t>
      </w:r>
    </w:p>
    <w:p w:rsidR="008E06DF" w:rsidRDefault="008E06DF">
      <w:r>
        <w:lastRenderedPageBreak/>
        <w:t>Purpose and timeline</w:t>
      </w:r>
    </w:p>
    <w:p w:rsidR="008E06DF" w:rsidRDefault="008E06DF">
      <w:r>
        <w:t>Cost to provide universal childcare Clackamas County?</w:t>
      </w:r>
    </w:p>
    <w:p w:rsidR="008E06DF" w:rsidRDefault="008E06DF">
      <w:r>
        <w:t>What successful models can we look at?</w:t>
      </w:r>
    </w:p>
    <w:p w:rsidR="008E06DF" w:rsidRDefault="008E06DF">
      <w:r>
        <w:t>How do we provide high quality and safe environments for children?</w:t>
      </w:r>
    </w:p>
    <w:p w:rsidR="008E06DF" w:rsidRDefault="00AD6047">
      <w:r>
        <w:t xml:space="preserve">How might the federal infrastructure bill interest and impact this local </w:t>
      </w:r>
      <w:r w:rsidR="000B1079">
        <w:t>conversation</w:t>
      </w:r>
      <w:r>
        <w:t>?</w:t>
      </w:r>
    </w:p>
    <w:p w:rsidR="00AD6047" w:rsidRDefault="000B1079">
      <w:r>
        <w:t>Opportunities</w:t>
      </w:r>
      <w:r w:rsidR="00AD6047">
        <w:t xml:space="preserve"> for affordable childcare </w:t>
      </w:r>
    </w:p>
    <w:p w:rsidR="00AD6047" w:rsidRDefault="00AD6047">
      <w:r>
        <w:t>Space/facilities for quality child care expansion</w:t>
      </w:r>
    </w:p>
    <w:p w:rsidR="00AD6047" w:rsidRDefault="00AD6047">
      <w:r>
        <w:t xml:space="preserve">What can we do to bring more people into the childcare/preK </w:t>
      </w:r>
      <w:r w:rsidR="000B1079">
        <w:t>workforce?</w:t>
      </w:r>
    </w:p>
    <w:p w:rsidR="00AD6047" w:rsidRDefault="00AD6047">
      <w:r>
        <w:t>What can we do to accelerate the development of a qualified and adequately compensated childcare workforce?</w:t>
      </w:r>
    </w:p>
    <w:p w:rsidR="00AD6047" w:rsidRDefault="00AD6047">
      <w:r>
        <w:t>What would success for this taskforce look like? How do we define that, and how long do we have to achieve success?</w:t>
      </w:r>
    </w:p>
    <w:p w:rsidR="00AD6047" w:rsidRDefault="00AD6047">
      <w:r>
        <w:t>How do we have free early childhood teachers?</w:t>
      </w:r>
    </w:p>
    <w:p w:rsidR="00AD6047" w:rsidRDefault="00AD6047">
      <w:r>
        <w:t>Do</w:t>
      </w:r>
      <w:r w:rsidR="000B1079">
        <w:t xml:space="preserve"> we have a commissioner champion</w:t>
      </w:r>
      <w:r>
        <w:t xml:space="preserve"> for this effort? (</w:t>
      </w:r>
      <w:r w:rsidR="000B1079">
        <w:t>Which</w:t>
      </w:r>
      <w:r>
        <w:t xml:space="preserve"> was key </w:t>
      </w:r>
      <w:r w:rsidR="000B1079">
        <w:t>in Multnomah)</w:t>
      </w:r>
    </w:p>
    <w:p w:rsidR="000B1079" w:rsidRDefault="000B1079">
      <w:r>
        <w:t>What barriers exist to providing affordable, high-quality childcare who can eliminate them and how?</w:t>
      </w:r>
    </w:p>
    <w:p w:rsidR="000B1079" w:rsidRDefault="000B1079">
      <w:r w:rsidRPr="000B1079">
        <w:t>Will the Republican Party stop opposing these child, family and business friendly policies and allow public investment?</w:t>
      </w:r>
    </w:p>
    <w:p w:rsidR="000B1079" w:rsidRDefault="000B1079">
      <w:r w:rsidRPr="000B1079">
        <w:t>Clarification on the grants/funds that will be coming available. Or funds any cities have to help START UP a childcare, or loans</w:t>
      </w:r>
      <w:r>
        <w:t>?</w:t>
      </w:r>
    </w:p>
    <w:p w:rsidR="000B1079" w:rsidRDefault="000B1079">
      <w:r w:rsidRPr="000B1079">
        <w:t>How do we engage the ENTIRE community in seeing this as an investment for our collective future? Not just something to help parents.</w:t>
      </w:r>
    </w:p>
    <w:p w:rsidR="000B1079" w:rsidRDefault="000B1079">
      <w:r w:rsidRPr="000B1079">
        <w:t>Are there opportunities at the federal level to help with some of this? E.g. if the infrastructure bill passes...</w:t>
      </w:r>
    </w:p>
    <w:p w:rsidR="000B1079" w:rsidRDefault="000B1079">
      <w:r w:rsidRPr="000B1079">
        <w:t>How to grow community child care providers into the system so that whatever is developed does not supplant existing providers.</w:t>
      </w:r>
    </w:p>
    <w:p w:rsidR="000B1079" w:rsidRDefault="000B1079">
      <w:r w:rsidRPr="000B1079">
        <w:lastRenderedPageBreak/>
        <w:t>How will we pay child care employees a living wage?</w:t>
      </w:r>
    </w:p>
    <w:p w:rsidR="000B1079" w:rsidRDefault="000B1079"/>
    <w:p w:rsidR="000B1079" w:rsidRDefault="000B1079"/>
    <w:p w:rsidR="000B1079" w:rsidRDefault="000B1079"/>
    <w:p w:rsidR="000B1079" w:rsidRDefault="000B1079"/>
    <w:p w:rsidR="008E06DF" w:rsidRDefault="008E06DF"/>
    <w:p w:rsidR="00761F01" w:rsidRDefault="00761F01"/>
    <w:p w:rsidR="00964A11" w:rsidRDefault="00964A11"/>
    <w:p w:rsidR="0035519C" w:rsidRDefault="0035519C"/>
    <w:p w:rsidR="0035519C" w:rsidRDefault="0035519C"/>
    <w:sectPr w:rsidR="00355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9C"/>
    <w:rsid w:val="000B1079"/>
    <w:rsid w:val="0035519C"/>
    <w:rsid w:val="003E0843"/>
    <w:rsid w:val="00535816"/>
    <w:rsid w:val="006C2A7E"/>
    <w:rsid w:val="006C6B6C"/>
    <w:rsid w:val="00761F01"/>
    <w:rsid w:val="008E06DF"/>
    <w:rsid w:val="00904E39"/>
    <w:rsid w:val="00964A11"/>
    <w:rsid w:val="00965903"/>
    <w:rsid w:val="00AD6047"/>
    <w:rsid w:val="00C03EE5"/>
    <w:rsid w:val="00E2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C5E49-B174-421E-8D6D-B25BCE85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623</Words>
  <Characters>3701</Characters>
  <Application>Microsoft Office Word</Application>
  <DocSecurity>4</DocSecurity>
  <Lines>77</Lines>
  <Paragraphs>73</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Sophia</dc:creator>
  <cp:keywords/>
  <dc:description/>
  <cp:lastModifiedBy>Stamm Thomas, Danielle</cp:lastModifiedBy>
  <cp:revision>2</cp:revision>
  <dcterms:created xsi:type="dcterms:W3CDTF">2021-11-05T17:50:00Z</dcterms:created>
  <dcterms:modified xsi:type="dcterms:W3CDTF">2021-11-05T17:50:00Z</dcterms:modified>
</cp:coreProperties>
</file>