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1CEC" w14:textId="271B10C0" w:rsidR="006253D0" w:rsidRPr="002E27A8" w:rsidRDefault="00FE091A" w:rsidP="00FE091A">
      <w:pPr>
        <w:pStyle w:val="Heading1"/>
        <w:tabs>
          <w:tab w:val="right" w:pos="10800"/>
        </w:tabs>
      </w:pPr>
      <w:bookmarkStart w:id="0" w:name="_Hlk522893053"/>
      <w:r>
        <w:rPr>
          <w:noProof/>
        </w:rPr>
        <w:drawing>
          <wp:anchor distT="0" distB="0" distL="114300" distR="114300" simplePos="0" relativeHeight="251696128" behindDoc="1" locked="0" layoutInCell="1" allowOverlap="1" wp14:anchorId="1B5567DA" wp14:editId="40E88079">
            <wp:simplePos x="0" y="0"/>
            <wp:positionH relativeFrom="page">
              <wp:posOffset>6734175</wp:posOffset>
            </wp:positionH>
            <wp:positionV relativeFrom="paragraph">
              <wp:posOffset>-267335</wp:posOffset>
            </wp:positionV>
            <wp:extent cx="721235" cy="706901"/>
            <wp:effectExtent l="0" t="0" r="0" b="0"/>
            <wp:wrapNone/>
            <wp:docPr id="1447469481" name="Picture 144746948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69481" name="Picture 1447469481" descr="A blue and black logo&#10;&#10;AI-generated content may be incorrect."/>
                    <pic:cNvPicPr/>
                  </pic:nvPicPr>
                  <pic:blipFill rotWithShape="1">
                    <a:blip r:embed="rId11" cstate="print">
                      <a:extLst>
                        <a:ext uri="{28A0092B-C50C-407E-A947-70E740481C1C}">
                          <a14:useLocalDpi xmlns:a14="http://schemas.microsoft.com/office/drawing/2010/main" val="0"/>
                        </a:ext>
                      </a:extLst>
                    </a:blip>
                    <a:srcRect b="14495"/>
                    <a:stretch/>
                  </pic:blipFill>
                  <pic:spPr bwMode="auto">
                    <a:xfrm>
                      <a:off x="0" y="0"/>
                      <a:ext cx="721235" cy="706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540D">
        <w:rPr>
          <w:noProof/>
          <w:sz w:val="16"/>
          <w:szCs w:val="10"/>
        </w:rPr>
        <mc:AlternateContent>
          <mc:Choice Requires="wps">
            <w:drawing>
              <wp:anchor distT="0" distB="0" distL="114300" distR="114300" simplePos="0" relativeHeight="251667455" behindDoc="1" locked="0" layoutInCell="1" allowOverlap="1" wp14:anchorId="2F58143B" wp14:editId="5046AD5E">
                <wp:simplePos x="0" y="0"/>
                <wp:positionH relativeFrom="page">
                  <wp:align>right</wp:align>
                </wp:positionH>
                <wp:positionV relativeFrom="paragraph">
                  <wp:posOffset>1051457</wp:posOffset>
                </wp:positionV>
                <wp:extent cx="7761767" cy="1414130"/>
                <wp:effectExtent l="0" t="0" r="10795" b="15240"/>
                <wp:wrapNone/>
                <wp:docPr id="617468416" name="Rectangle 1"/>
                <wp:cNvGraphicFramePr/>
                <a:graphic xmlns:a="http://schemas.openxmlformats.org/drawingml/2006/main">
                  <a:graphicData uri="http://schemas.microsoft.com/office/word/2010/wordprocessingShape">
                    <wps:wsp>
                      <wps:cNvSpPr/>
                      <wps:spPr>
                        <a:xfrm>
                          <a:off x="0" y="0"/>
                          <a:ext cx="7761767" cy="1414130"/>
                        </a:xfrm>
                        <a:prstGeom prst="rect">
                          <a:avLst/>
                        </a:prstGeom>
                        <a:solidFill>
                          <a:srgbClr val="354D1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48162" id="Rectangle 1" o:spid="_x0000_s1026" style="position:absolute;margin-left:559.95pt;margin-top:82.8pt;width:611.15pt;height:111.35pt;z-index:-25164902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" fillcolor="#354d1b" strokecolor="#09101d [484]" strokeweight="1pt">
                <w10:wrap anchorx="page"/>
              </v:rect>
            </w:pict>
          </mc:Fallback>
        </mc:AlternateContent>
      </w:r>
      <w:r w:rsidR="00F9540D" w:rsidRPr="00F9540D">
        <w:rPr>
          <w:noProof/>
        </w:rPr>
        <mc:AlternateContent>
          <mc:Choice Requires="wps">
            <w:drawing>
              <wp:anchor distT="0" distB="0" distL="114300" distR="114300" simplePos="0" relativeHeight="251693056" behindDoc="1" locked="0" layoutInCell="1" allowOverlap="1" wp14:anchorId="1219E402" wp14:editId="190D5C4B">
                <wp:simplePos x="0" y="0"/>
                <wp:positionH relativeFrom="column">
                  <wp:posOffset>-457702</wp:posOffset>
                </wp:positionH>
                <wp:positionV relativeFrom="paragraph">
                  <wp:posOffset>679317</wp:posOffset>
                </wp:positionV>
                <wp:extent cx="12192001" cy="369332"/>
                <wp:effectExtent l="0" t="0" r="0" b="0"/>
                <wp:wrapTight wrapText="bothSides">
                  <wp:wrapPolygon edited="0">
                    <wp:start x="0" y="0"/>
                    <wp:lineTo x="0" y="20076"/>
                    <wp:lineTo x="21566" y="20076"/>
                    <wp:lineTo x="21566" y="0"/>
                    <wp:lineTo x="0" y="0"/>
                  </wp:wrapPolygon>
                </wp:wrapTight>
                <wp:docPr id="369975693" name="Rectangle 1"/>
                <wp:cNvGraphicFramePr/>
                <a:graphic xmlns:a="http://schemas.openxmlformats.org/drawingml/2006/main">
                  <a:graphicData uri="http://schemas.microsoft.com/office/word/2010/wordprocessingShape">
                    <wps:wsp>
                      <wps:cNvSpPr/>
                      <wps:spPr>
                        <a:xfrm>
                          <a:off x="0" y="0"/>
                          <a:ext cx="12192001" cy="369332"/>
                        </a:xfrm>
                        <a:prstGeom prst="rect">
                          <a:avLst/>
                        </a:prstGeom>
                        <a:solidFill>
                          <a:srgbClr val="012E4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2899B5" id="Rectangle 1" o:spid="_x0000_s1026" style="position:absolute;margin-left:-36.05pt;margin-top:53.5pt;width:960pt;height:29.1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" fillcolor="#012e41" stroked="f" strokeweight="1pt">
                <w10:wrap type="tight"/>
              </v:rect>
            </w:pict>
          </mc:Fallback>
        </mc:AlternateContent>
      </w:r>
      <w:r w:rsidR="00F96330" w:rsidRPr="002E27A8">
        <w:t>Environment &amp; Safety</w:t>
      </w:r>
      <w:r>
        <w:tab/>
      </w:r>
    </w:p>
    <w:p w14:paraId="0DE08968" w14:textId="14FEFB56" w:rsidR="00274295" w:rsidRPr="004022E4" w:rsidRDefault="00F9540D" w:rsidP="002E27A8">
      <w:pPr>
        <w:pStyle w:val="Heading3"/>
        <w:rPr>
          <w:color w:val="FFFFFF" w:themeColor="background1"/>
        </w:rPr>
      </w:pPr>
      <w:r>
        <w:rPr>
          <w:noProof/>
        </w:rPr>
        <mc:AlternateContent>
          <mc:Choice Requires="wps">
            <w:drawing>
              <wp:anchor distT="0" distB="0" distL="114300" distR="114300" simplePos="0" relativeHeight="251684864" behindDoc="1" locked="0" layoutInCell="1" allowOverlap="1" wp14:anchorId="067260E2" wp14:editId="29E4EB90">
                <wp:simplePos x="0" y="0"/>
                <wp:positionH relativeFrom="page">
                  <wp:align>left</wp:align>
                </wp:positionH>
                <wp:positionV relativeFrom="paragraph">
                  <wp:posOffset>1800225</wp:posOffset>
                </wp:positionV>
                <wp:extent cx="7781925" cy="2445385"/>
                <wp:effectExtent l="0" t="0" r="9525" b="0"/>
                <wp:wrapTight wrapText="bothSides">
                  <wp:wrapPolygon edited="0">
                    <wp:start x="0" y="0"/>
                    <wp:lineTo x="0" y="21370"/>
                    <wp:lineTo x="21574" y="21370"/>
                    <wp:lineTo x="2157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7781925" cy="2445488"/>
                        </a:xfrm>
                        <a:prstGeom prst="rect">
                          <a:avLst/>
                        </a:prstGeom>
                        <a:solidFill>
                          <a:srgbClr val="F5F5F5"/>
                        </a:solidFill>
                        <a:ln w="6350">
                          <a:noFill/>
                        </a:ln>
                      </wps:spPr>
                      <wps:txbx>
                        <w:txbxContent>
                          <w:p w14:paraId="1C9D5D03" w14:textId="6F35E30C" w:rsidR="00F96330" w:rsidRPr="00462428" w:rsidRDefault="00F96330" w:rsidP="00F96330">
                            <w:pPr>
                              <w:ind w:left="576"/>
                              <w:rPr>
                                <w:rStyle w:val="Heading4Char"/>
                                <w:rFonts w:eastAsiaTheme="minorHAnsi" w:cstheme="minorBidi"/>
                                <w:b w:val="0"/>
                                <w:iCs w:val="0"/>
                                <w:color w:val="4A4A4A"/>
                                <w:sz w:val="20"/>
                                <w:szCs w:val="22"/>
                              </w:rPr>
                            </w:pPr>
                            <w:r w:rsidRPr="002E27A8">
                              <w:rPr>
                                <w:rStyle w:val="Heading4Char"/>
                                <w:rFonts w:ascii="Century Gothic" w:eastAsiaTheme="minorHAnsi" w:hAnsi="Century Gothic" w:cstheme="minorBidi"/>
                                <w:bCs/>
                                <w:iCs w:val="0"/>
                                <w:color w:val="012E41"/>
                                <w:szCs w:val="32"/>
                              </w:rPr>
                              <w:t>Core Value.</w:t>
                            </w:r>
                            <w:r w:rsidRPr="002E27A8">
                              <w:rPr>
                                <w:rStyle w:val="Heading4Char"/>
                                <w:rFonts w:eastAsiaTheme="minorHAnsi" w:cstheme="minorBidi"/>
                                <w:b w:val="0"/>
                                <w:iCs w:val="0"/>
                                <w:color w:val="012E41"/>
                                <w:szCs w:val="32"/>
                              </w:rPr>
                              <w:t xml:space="preserve"> </w:t>
                            </w:r>
                            <w:r w:rsidRPr="00462428">
                              <w:rPr>
                                <w:rStyle w:val="Heading4Char"/>
                                <w:rFonts w:eastAsiaTheme="minorHAnsi" w:cstheme="minorBidi"/>
                                <w:b w:val="0"/>
                                <w:iCs w:val="0"/>
                                <w:color w:val="4A4A4A"/>
                                <w:sz w:val="20"/>
                                <w:szCs w:val="22"/>
                              </w:rPr>
                              <w:t xml:space="preserve">Safety is </w:t>
                            </w:r>
                            <w:r w:rsidR="003C761A" w:rsidRPr="00462428">
                              <w:rPr>
                                <w:rStyle w:val="Heading4Char"/>
                                <w:rFonts w:eastAsiaTheme="minorHAnsi" w:cstheme="minorBidi"/>
                                <w:b w:val="0"/>
                                <w:iCs w:val="0"/>
                                <w:color w:val="4A4A4A"/>
                                <w:sz w:val="20"/>
                                <w:szCs w:val="22"/>
                              </w:rPr>
                              <w:t>at our core and</w:t>
                            </w:r>
                            <w:r w:rsidRPr="00462428">
                              <w:rPr>
                                <w:rStyle w:val="Heading4Char"/>
                                <w:rFonts w:eastAsiaTheme="minorHAnsi" w:cstheme="minorBidi"/>
                                <w:b w:val="0"/>
                                <w:iCs w:val="0"/>
                                <w:color w:val="4A4A4A"/>
                                <w:sz w:val="20"/>
                                <w:szCs w:val="22"/>
                              </w:rPr>
                              <w:t xml:space="preserve"> </w:t>
                            </w:r>
                            <w:r w:rsidR="00031ED2">
                              <w:rPr>
                                <w:rStyle w:val="Heading4Char"/>
                                <w:rFonts w:eastAsiaTheme="minorHAnsi" w:cstheme="minorBidi"/>
                                <w:b w:val="0"/>
                                <w:iCs w:val="0"/>
                                <w:color w:val="4A4A4A"/>
                                <w:sz w:val="20"/>
                                <w:szCs w:val="22"/>
                              </w:rPr>
                              <w:t>Traverse</w:t>
                            </w:r>
                            <w:r w:rsidR="003C761A" w:rsidRPr="00462428">
                              <w:rPr>
                                <w:rStyle w:val="Heading4Char"/>
                                <w:rFonts w:eastAsiaTheme="minorHAnsi" w:cstheme="minorBidi"/>
                                <w:b w:val="0"/>
                                <w:iCs w:val="0"/>
                                <w:color w:val="4A4A4A"/>
                                <w:sz w:val="20"/>
                                <w:szCs w:val="22"/>
                              </w:rPr>
                              <w:t xml:space="preserve"> Pipeline’s</w:t>
                            </w:r>
                            <w:r w:rsidRPr="00462428">
                              <w:rPr>
                                <w:rStyle w:val="Heading4Char"/>
                                <w:rFonts w:eastAsiaTheme="minorHAnsi" w:cstheme="minorBidi"/>
                                <w:b w:val="0"/>
                                <w:iCs w:val="0"/>
                                <w:color w:val="4A4A4A"/>
                                <w:sz w:val="20"/>
                                <w:szCs w:val="22"/>
                              </w:rPr>
                              <w:t xml:space="preserve"> highest priority.</w:t>
                            </w:r>
                          </w:p>
                          <w:p w14:paraId="5C060AB0" w14:textId="77777777" w:rsidR="00F96330" w:rsidRPr="00F96330" w:rsidRDefault="00F96330" w:rsidP="00F96330">
                            <w:pPr>
                              <w:ind w:left="576"/>
                              <w:rPr>
                                <w:rStyle w:val="Heading4Char"/>
                                <w:rFonts w:eastAsiaTheme="minorHAnsi" w:cstheme="minorBidi"/>
                                <w:b w:val="0"/>
                                <w:iCs w:val="0"/>
                                <w:color w:val="4A4A4A"/>
                                <w:sz w:val="22"/>
                              </w:rPr>
                            </w:pPr>
                          </w:p>
                          <w:p w14:paraId="6ED4F087" w14:textId="78604AB5" w:rsidR="00F96330" w:rsidRPr="00462428" w:rsidRDefault="00F96330" w:rsidP="00F96330">
                            <w:pPr>
                              <w:ind w:left="576"/>
                              <w:rPr>
                                <w:sz w:val="20"/>
                                <w:szCs w:val="22"/>
                              </w:rPr>
                            </w:pPr>
                            <w:r w:rsidRPr="002E27A8">
                              <w:rPr>
                                <w:rFonts w:ascii="Century Gothic" w:hAnsi="Century Gothic"/>
                                <w:b/>
                                <w:bCs/>
                                <w:color w:val="012E41"/>
                                <w:sz w:val="28"/>
                                <w:szCs w:val="32"/>
                              </w:rPr>
                              <w:t>Operational Safety.</w:t>
                            </w:r>
                            <w:r w:rsidRPr="002E27A8">
                              <w:rPr>
                                <w:color w:val="012E41"/>
                                <w:sz w:val="28"/>
                                <w:szCs w:val="32"/>
                              </w:rPr>
                              <w:t xml:space="preserve"> </w:t>
                            </w:r>
                            <w:r w:rsidR="003C761A" w:rsidRPr="00462428">
                              <w:rPr>
                                <w:sz w:val="20"/>
                                <w:szCs w:val="22"/>
                              </w:rPr>
                              <w:t>Once completed, h</w:t>
                            </w:r>
                            <w:r w:rsidRPr="00462428">
                              <w:rPr>
                                <w:sz w:val="20"/>
                                <w:szCs w:val="22"/>
                              </w:rPr>
                              <w:t>ighly trained pipeline controllers use advanced technology to carefully monitor our pipelines — 24/7/365 — and complete regular aerial and ground safety inspections along the route.</w:t>
                            </w:r>
                          </w:p>
                          <w:p w14:paraId="7A1C6F23" w14:textId="77777777" w:rsidR="00F96330" w:rsidRDefault="00F96330" w:rsidP="00F96330">
                            <w:pPr>
                              <w:ind w:left="576"/>
                            </w:pPr>
                          </w:p>
                          <w:p w14:paraId="2FE09AE9" w14:textId="71849F22" w:rsidR="00F96330" w:rsidRPr="00462428" w:rsidRDefault="00F96330" w:rsidP="00F96330">
                            <w:pPr>
                              <w:ind w:left="576"/>
                              <w:rPr>
                                <w:sz w:val="20"/>
                                <w:szCs w:val="22"/>
                              </w:rPr>
                            </w:pPr>
                            <w:r w:rsidRPr="002E27A8">
                              <w:rPr>
                                <w:rFonts w:ascii="Century Gothic" w:hAnsi="Century Gothic"/>
                                <w:b/>
                                <w:bCs/>
                                <w:color w:val="012E41"/>
                                <w:sz w:val="28"/>
                                <w:szCs w:val="32"/>
                              </w:rPr>
                              <w:t>Safety Team.</w:t>
                            </w:r>
                            <w:r w:rsidRPr="00BB436E">
                              <w:rPr>
                                <w:color w:val="0A2456"/>
                                <w:sz w:val="28"/>
                                <w:szCs w:val="32"/>
                              </w:rPr>
                              <w:t xml:space="preserve"> </w:t>
                            </w:r>
                            <w:r w:rsidRPr="00462428">
                              <w:rPr>
                                <w:sz w:val="20"/>
                                <w:szCs w:val="22"/>
                              </w:rPr>
                              <w:t>We employ a dedicated team of</w:t>
                            </w:r>
                            <w:r w:rsidR="002C43E3">
                              <w:rPr>
                                <w:sz w:val="20"/>
                                <w:szCs w:val="22"/>
                              </w:rPr>
                              <w:t xml:space="preserve"> </w:t>
                            </w:r>
                            <w:r w:rsidRPr="00462428">
                              <w:rPr>
                                <w:sz w:val="20"/>
                                <w:szCs w:val="22"/>
                              </w:rPr>
                              <w:t xml:space="preserve">safety and environmental professionals who build and maintain stringent safety programs and practices, and every single employee </w:t>
                            </w:r>
                            <w:r w:rsidR="003C761A" w:rsidRPr="00462428">
                              <w:rPr>
                                <w:sz w:val="20"/>
                                <w:szCs w:val="22"/>
                              </w:rPr>
                              <w:t>and contractor has the authority to stop work they believe is unsafe.</w:t>
                            </w:r>
                          </w:p>
                          <w:p w14:paraId="56A3A699" w14:textId="77777777" w:rsidR="00F96330" w:rsidRDefault="00F96330" w:rsidP="00F96330">
                            <w:pPr>
                              <w:ind w:left="576"/>
                            </w:pPr>
                          </w:p>
                          <w:p w14:paraId="627B875C" w14:textId="01F48F9F" w:rsidR="00F96330" w:rsidRPr="00462428" w:rsidRDefault="00F96330" w:rsidP="00462428">
                            <w:pPr>
                              <w:ind w:left="576"/>
                              <w:rPr>
                                <w:sz w:val="20"/>
                                <w:szCs w:val="22"/>
                              </w:rPr>
                            </w:pPr>
                            <w:r w:rsidRPr="002E27A8">
                              <w:rPr>
                                <w:rFonts w:ascii="Century Gothic" w:hAnsi="Century Gothic"/>
                                <w:b/>
                                <w:bCs/>
                                <w:color w:val="012E41"/>
                                <w:sz w:val="28"/>
                                <w:szCs w:val="32"/>
                              </w:rPr>
                              <w:t>Safety Dedication.</w:t>
                            </w:r>
                            <w:r w:rsidRPr="002E27A8">
                              <w:rPr>
                                <w:color w:val="012E41"/>
                                <w:sz w:val="28"/>
                                <w:szCs w:val="32"/>
                              </w:rPr>
                              <w:t xml:space="preserve"> </w:t>
                            </w:r>
                            <w:r w:rsidRPr="00462428">
                              <w:rPr>
                                <w:sz w:val="20"/>
                                <w:szCs w:val="22"/>
                              </w:rPr>
                              <w:t xml:space="preserve">We are dedicated to pipeline safety, use high-quality, US-made steel pipe, and ensure our pipelines meet or exceed the applicable standards for pipeline construction and </w:t>
                            </w:r>
                            <w:r w:rsidR="00462428" w:rsidRPr="00462428">
                              <w:rPr>
                                <w:sz w:val="20"/>
                                <w:szCs w:val="22"/>
                              </w:rPr>
                              <w:t>operation and</w:t>
                            </w:r>
                            <w:r w:rsidRPr="00462428">
                              <w:rPr>
                                <w:sz w:val="20"/>
                                <w:szCs w:val="22"/>
                              </w:rPr>
                              <w:t xml:space="preserve"> </w:t>
                            </w:r>
                            <w:r w:rsidR="00462428">
                              <w:rPr>
                                <w:sz w:val="20"/>
                                <w:szCs w:val="22"/>
                              </w:rPr>
                              <w:t xml:space="preserve">the </w:t>
                            </w:r>
                            <w:r w:rsidRPr="00462428">
                              <w:rPr>
                                <w:sz w:val="20"/>
                                <w:szCs w:val="22"/>
                              </w:rPr>
                              <w:t>contractor has the authority to stop work they believe is unsafe.</w:t>
                            </w:r>
                          </w:p>
                        </w:txbxContent>
                      </wps:txbx>
                      <wps:bodyPr rot="0" spcFirstLastPara="0" vertOverflow="overflow" horzOverflow="overflow" vert="horz" wrap="square" lIns="91440" tIns="45720" rIns="5486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260E2" id="_x0000_t202" coordsize="21600,21600" o:spt="202" path="m,l,21600r21600,l21600,xe">
                <v:stroke joinstyle="miter"/>
                <v:path gradientshapeok="t" o:connecttype="rect"/>
              </v:shapetype>
              <v:shape id="Text Box 2" o:spid="_x0000_s1026" type="#_x0000_t202" style="position:absolute;margin-left:0;margin-top:141.75pt;width:612.75pt;height:192.55pt;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" fillcolor="#f5f5f5" stroked="f" strokeweight=".5pt">
                <v:textbox inset=",,43.2pt">
                  <w:txbxContent>
                    <w:p w14:paraId="1C9D5D03" w14:textId="6F35E30C" w:rsidR="00F96330" w:rsidRPr="00462428" w:rsidRDefault="00F96330" w:rsidP="00F96330">
                      <w:pPr>
                        <w:ind w:left="576"/>
                        <w:rPr>
                          <w:rStyle w:val="Heading4Char"/>
                          <w:rFonts w:eastAsiaTheme="minorHAnsi" w:cstheme="minorBidi"/>
                          <w:b w:val="0"/>
                          <w:iCs w:val="0"/>
                          <w:color w:val="4A4A4A"/>
                          <w:sz w:val="20"/>
                          <w:szCs w:val="22"/>
                        </w:rPr>
                      </w:pPr>
                      <w:r w:rsidRPr="002E27A8">
                        <w:rPr>
                          <w:rStyle w:val="Heading4Char"/>
                          <w:rFonts w:ascii="Century Gothic" w:eastAsiaTheme="minorHAnsi" w:hAnsi="Century Gothic" w:cstheme="minorBidi"/>
                          <w:bCs/>
                          <w:iCs w:val="0"/>
                          <w:color w:val="012E41"/>
                          <w:szCs w:val="32"/>
                        </w:rPr>
                        <w:t>Core Value.</w:t>
                      </w:r>
                      <w:r w:rsidRPr="002E27A8">
                        <w:rPr>
                          <w:rStyle w:val="Heading4Char"/>
                          <w:rFonts w:eastAsiaTheme="minorHAnsi" w:cstheme="minorBidi"/>
                          <w:b w:val="0"/>
                          <w:iCs w:val="0"/>
                          <w:color w:val="012E41"/>
                          <w:szCs w:val="32"/>
                        </w:rPr>
                        <w:t xml:space="preserve"> </w:t>
                      </w:r>
                      <w:r w:rsidRPr="00462428">
                        <w:rPr>
                          <w:rStyle w:val="Heading4Char"/>
                          <w:rFonts w:eastAsiaTheme="minorHAnsi" w:cstheme="minorBidi"/>
                          <w:b w:val="0"/>
                          <w:iCs w:val="0"/>
                          <w:color w:val="4A4A4A"/>
                          <w:sz w:val="20"/>
                          <w:szCs w:val="22"/>
                        </w:rPr>
                        <w:t xml:space="preserve">Safety is </w:t>
                      </w:r>
                      <w:r w:rsidR="003C761A" w:rsidRPr="00462428">
                        <w:rPr>
                          <w:rStyle w:val="Heading4Char"/>
                          <w:rFonts w:eastAsiaTheme="minorHAnsi" w:cstheme="minorBidi"/>
                          <w:b w:val="0"/>
                          <w:iCs w:val="0"/>
                          <w:color w:val="4A4A4A"/>
                          <w:sz w:val="20"/>
                          <w:szCs w:val="22"/>
                        </w:rPr>
                        <w:t>at our core and</w:t>
                      </w:r>
                      <w:r w:rsidRPr="00462428">
                        <w:rPr>
                          <w:rStyle w:val="Heading4Char"/>
                          <w:rFonts w:eastAsiaTheme="minorHAnsi" w:cstheme="minorBidi"/>
                          <w:b w:val="0"/>
                          <w:iCs w:val="0"/>
                          <w:color w:val="4A4A4A"/>
                          <w:sz w:val="20"/>
                          <w:szCs w:val="22"/>
                        </w:rPr>
                        <w:t xml:space="preserve"> </w:t>
                      </w:r>
                      <w:r w:rsidR="00031ED2">
                        <w:rPr>
                          <w:rStyle w:val="Heading4Char"/>
                          <w:rFonts w:eastAsiaTheme="minorHAnsi" w:cstheme="minorBidi"/>
                          <w:b w:val="0"/>
                          <w:iCs w:val="0"/>
                          <w:color w:val="4A4A4A"/>
                          <w:sz w:val="20"/>
                          <w:szCs w:val="22"/>
                        </w:rPr>
                        <w:t>Traverse</w:t>
                      </w:r>
                      <w:r w:rsidR="003C761A" w:rsidRPr="00462428">
                        <w:rPr>
                          <w:rStyle w:val="Heading4Char"/>
                          <w:rFonts w:eastAsiaTheme="minorHAnsi" w:cstheme="minorBidi"/>
                          <w:b w:val="0"/>
                          <w:iCs w:val="0"/>
                          <w:color w:val="4A4A4A"/>
                          <w:sz w:val="20"/>
                          <w:szCs w:val="22"/>
                        </w:rPr>
                        <w:t xml:space="preserve"> Pipeline’s</w:t>
                      </w:r>
                      <w:r w:rsidRPr="00462428">
                        <w:rPr>
                          <w:rStyle w:val="Heading4Char"/>
                          <w:rFonts w:eastAsiaTheme="minorHAnsi" w:cstheme="minorBidi"/>
                          <w:b w:val="0"/>
                          <w:iCs w:val="0"/>
                          <w:color w:val="4A4A4A"/>
                          <w:sz w:val="20"/>
                          <w:szCs w:val="22"/>
                        </w:rPr>
                        <w:t xml:space="preserve"> highest priority.</w:t>
                      </w:r>
                    </w:p>
                    <w:p w14:paraId="5C060AB0" w14:textId="77777777" w:rsidR="00F96330" w:rsidRPr="00F96330" w:rsidRDefault="00F96330" w:rsidP="00F96330">
                      <w:pPr>
                        <w:ind w:left="576"/>
                        <w:rPr>
                          <w:rStyle w:val="Heading4Char"/>
                          <w:rFonts w:eastAsiaTheme="minorHAnsi" w:cstheme="minorBidi"/>
                          <w:b w:val="0"/>
                          <w:iCs w:val="0"/>
                          <w:color w:val="4A4A4A"/>
                          <w:sz w:val="22"/>
                        </w:rPr>
                      </w:pPr>
                    </w:p>
                    <w:p w14:paraId="6ED4F087" w14:textId="78604AB5" w:rsidR="00F96330" w:rsidRPr="00462428" w:rsidRDefault="00F96330" w:rsidP="00F96330">
                      <w:pPr>
                        <w:ind w:left="576"/>
                        <w:rPr>
                          <w:sz w:val="20"/>
                          <w:szCs w:val="22"/>
                        </w:rPr>
                      </w:pPr>
                      <w:r w:rsidRPr="002E27A8">
                        <w:rPr>
                          <w:rFonts w:ascii="Century Gothic" w:hAnsi="Century Gothic"/>
                          <w:b/>
                          <w:bCs/>
                          <w:color w:val="012E41"/>
                          <w:sz w:val="28"/>
                          <w:szCs w:val="32"/>
                        </w:rPr>
                        <w:t>Operational Safety.</w:t>
                      </w:r>
                      <w:r w:rsidRPr="002E27A8">
                        <w:rPr>
                          <w:color w:val="012E41"/>
                          <w:sz w:val="28"/>
                          <w:szCs w:val="32"/>
                        </w:rPr>
                        <w:t xml:space="preserve"> </w:t>
                      </w:r>
                      <w:r w:rsidR="003C761A" w:rsidRPr="00462428">
                        <w:rPr>
                          <w:sz w:val="20"/>
                          <w:szCs w:val="22"/>
                        </w:rPr>
                        <w:t>Once completed, h</w:t>
                      </w:r>
                      <w:r w:rsidRPr="00462428">
                        <w:rPr>
                          <w:sz w:val="20"/>
                          <w:szCs w:val="22"/>
                        </w:rPr>
                        <w:t>ighly trained pipeline controllers use advanced technology to carefully monitor our pipelines — 24/7/365 — and complete regular aerial and ground safety inspections along the route.</w:t>
                      </w:r>
                    </w:p>
                    <w:p w14:paraId="7A1C6F23" w14:textId="77777777" w:rsidR="00F96330" w:rsidRDefault="00F96330" w:rsidP="00F96330">
                      <w:pPr>
                        <w:ind w:left="576"/>
                      </w:pPr>
                    </w:p>
                    <w:p w14:paraId="2FE09AE9" w14:textId="71849F22" w:rsidR="00F96330" w:rsidRPr="00462428" w:rsidRDefault="00F96330" w:rsidP="00F96330">
                      <w:pPr>
                        <w:ind w:left="576"/>
                        <w:rPr>
                          <w:sz w:val="20"/>
                          <w:szCs w:val="22"/>
                        </w:rPr>
                      </w:pPr>
                      <w:r w:rsidRPr="002E27A8">
                        <w:rPr>
                          <w:rFonts w:ascii="Century Gothic" w:hAnsi="Century Gothic"/>
                          <w:b/>
                          <w:bCs/>
                          <w:color w:val="012E41"/>
                          <w:sz w:val="28"/>
                          <w:szCs w:val="32"/>
                        </w:rPr>
                        <w:t>Safety Team.</w:t>
                      </w:r>
                      <w:r w:rsidRPr="00BB436E">
                        <w:rPr>
                          <w:color w:val="0A2456"/>
                          <w:sz w:val="28"/>
                          <w:szCs w:val="32"/>
                        </w:rPr>
                        <w:t xml:space="preserve"> </w:t>
                      </w:r>
                      <w:r w:rsidRPr="00462428">
                        <w:rPr>
                          <w:sz w:val="20"/>
                          <w:szCs w:val="22"/>
                        </w:rPr>
                        <w:t>We employ a dedicated team of</w:t>
                      </w:r>
                      <w:r w:rsidR="002C43E3">
                        <w:rPr>
                          <w:sz w:val="20"/>
                          <w:szCs w:val="22"/>
                        </w:rPr>
                        <w:t xml:space="preserve"> </w:t>
                      </w:r>
                      <w:r w:rsidRPr="00462428">
                        <w:rPr>
                          <w:sz w:val="20"/>
                          <w:szCs w:val="22"/>
                        </w:rPr>
                        <w:t xml:space="preserve">safety and environmental professionals who build and maintain stringent safety programs and practices, and every single employee </w:t>
                      </w:r>
                      <w:r w:rsidR="003C761A" w:rsidRPr="00462428">
                        <w:rPr>
                          <w:sz w:val="20"/>
                          <w:szCs w:val="22"/>
                        </w:rPr>
                        <w:t>and contractor has the authority to stop work they believe is unsafe.</w:t>
                      </w:r>
                    </w:p>
                    <w:p w14:paraId="56A3A699" w14:textId="77777777" w:rsidR="00F96330" w:rsidRDefault="00F96330" w:rsidP="00F96330">
                      <w:pPr>
                        <w:ind w:left="576"/>
                      </w:pPr>
                    </w:p>
                    <w:p w14:paraId="627B875C" w14:textId="01F48F9F" w:rsidR="00F96330" w:rsidRPr="00462428" w:rsidRDefault="00F96330" w:rsidP="00462428">
                      <w:pPr>
                        <w:ind w:left="576"/>
                        <w:rPr>
                          <w:sz w:val="20"/>
                          <w:szCs w:val="22"/>
                        </w:rPr>
                      </w:pPr>
                      <w:r w:rsidRPr="002E27A8">
                        <w:rPr>
                          <w:rFonts w:ascii="Century Gothic" w:hAnsi="Century Gothic"/>
                          <w:b/>
                          <w:bCs/>
                          <w:color w:val="012E41"/>
                          <w:sz w:val="28"/>
                          <w:szCs w:val="32"/>
                        </w:rPr>
                        <w:t>Safety Dedication.</w:t>
                      </w:r>
                      <w:r w:rsidRPr="002E27A8">
                        <w:rPr>
                          <w:color w:val="012E41"/>
                          <w:sz w:val="28"/>
                          <w:szCs w:val="32"/>
                        </w:rPr>
                        <w:t xml:space="preserve"> </w:t>
                      </w:r>
                      <w:r w:rsidRPr="00462428">
                        <w:rPr>
                          <w:sz w:val="20"/>
                          <w:szCs w:val="22"/>
                        </w:rPr>
                        <w:t xml:space="preserve">We are dedicated to pipeline safety, use high-quality, US-made steel pipe, and ensure our pipelines meet or exceed the applicable standards for pipeline construction and </w:t>
                      </w:r>
                      <w:r w:rsidR="00462428" w:rsidRPr="00462428">
                        <w:rPr>
                          <w:sz w:val="20"/>
                          <w:szCs w:val="22"/>
                        </w:rPr>
                        <w:t>operation and</w:t>
                      </w:r>
                      <w:r w:rsidRPr="00462428">
                        <w:rPr>
                          <w:sz w:val="20"/>
                          <w:szCs w:val="22"/>
                        </w:rPr>
                        <w:t xml:space="preserve"> </w:t>
                      </w:r>
                      <w:r w:rsidR="00462428">
                        <w:rPr>
                          <w:sz w:val="20"/>
                          <w:szCs w:val="22"/>
                        </w:rPr>
                        <w:t xml:space="preserve">the </w:t>
                      </w:r>
                      <w:r w:rsidRPr="00462428">
                        <w:rPr>
                          <w:sz w:val="20"/>
                          <w:szCs w:val="22"/>
                        </w:rPr>
                        <w:t>contractor has the authority to stop work they believe is unsafe.</w:t>
                      </w:r>
                    </w:p>
                  </w:txbxContent>
                </v:textbox>
                <w10:wrap type="tight" anchorx="page"/>
              </v:shape>
            </w:pict>
          </mc:Fallback>
        </mc:AlternateContent>
      </w:r>
      <w:r w:rsidRPr="00F9540D">
        <w:rPr>
          <w:noProof/>
        </w:rPr>
        <mc:AlternateContent>
          <mc:Choice Requires="wps">
            <w:drawing>
              <wp:anchor distT="0" distB="0" distL="114300" distR="114300" simplePos="0" relativeHeight="251694080" behindDoc="0" locked="0" layoutInCell="1" allowOverlap="1" wp14:anchorId="4EF3C3DA" wp14:editId="64FD4978">
                <wp:simplePos x="0" y="0"/>
                <wp:positionH relativeFrom="column">
                  <wp:posOffset>-2668270</wp:posOffset>
                </wp:positionH>
                <wp:positionV relativeFrom="paragraph">
                  <wp:posOffset>269240</wp:posOffset>
                </wp:positionV>
                <wp:extent cx="12192000" cy="0"/>
                <wp:effectExtent l="0" t="0" r="0" b="0"/>
                <wp:wrapNone/>
                <wp:docPr id="349425427" name="Straight Connector 8"/>
                <wp:cNvGraphicFramePr/>
                <a:graphic xmlns:a="http://schemas.openxmlformats.org/drawingml/2006/main">
                  <a:graphicData uri="http://schemas.microsoft.com/office/word/2010/wordprocessingShape">
                    <wps:wsp>
                      <wps:cNvCnPr/>
                      <wps:spPr>
                        <a:xfrm>
                          <a:off x="0" y="0"/>
                          <a:ext cx="12192000" cy="0"/>
                        </a:xfrm>
                        <a:prstGeom prst="line">
                          <a:avLst/>
                        </a:prstGeom>
                        <a:ln>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473FB8" id="Straight Connector 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10.1pt,21.2pt" to="749.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" strokecolor="white [3212]" strokeweight="1pt">
                <v:stroke joinstyle="miter"/>
              </v:line>
            </w:pict>
          </mc:Fallback>
        </mc:AlternateContent>
      </w:r>
      <w:r w:rsidR="00A75104" w:rsidRPr="00F96330">
        <w:rPr>
          <w:sz w:val="16"/>
          <w:szCs w:val="10"/>
        </w:rPr>
        <w:br/>
      </w:r>
      <w:bookmarkEnd w:id="0"/>
      <w:r w:rsidR="00F96330" w:rsidRPr="004022E4">
        <w:rPr>
          <w:color w:val="FFFFFF" w:themeColor="background1"/>
        </w:rPr>
        <w:t>The safety of communities, people, and the environment is at the heart of our project. We are committed to being good neighbors and incorporating feedback from all relevant stakeholders into both the proposed route and the project’s overall design.</w:t>
      </w:r>
    </w:p>
    <w:p w14:paraId="0C3302A8" w14:textId="4ECC2595" w:rsidR="00274295" w:rsidRDefault="00C85A85" w:rsidP="00274295">
      <w:r>
        <w:rPr>
          <w:noProof/>
        </w:rPr>
        <mc:AlternateContent>
          <mc:Choice Requires="wps">
            <w:drawing>
              <wp:anchor distT="45720" distB="45720" distL="114300" distR="114300" simplePos="0" relativeHeight="251668480" behindDoc="0" locked="0" layoutInCell="1" allowOverlap="1" wp14:anchorId="0F4DDA8F" wp14:editId="20995A53">
                <wp:simplePos x="0" y="0"/>
                <wp:positionH relativeFrom="margin">
                  <wp:posOffset>-114300</wp:posOffset>
                </wp:positionH>
                <wp:positionV relativeFrom="paragraph">
                  <wp:posOffset>2871470</wp:posOffset>
                </wp:positionV>
                <wp:extent cx="4888865" cy="3514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3514725"/>
                        </a:xfrm>
                        <a:prstGeom prst="rect">
                          <a:avLst/>
                        </a:prstGeom>
                        <a:noFill/>
                        <a:ln w="9525">
                          <a:noFill/>
                          <a:miter lim="800000"/>
                          <a:headEnd/>
                          <a:tailEnd/>
                        </a:ln>
                      </wps:spPr>
                      <wps:txbx>
                        <w:txbxContent>
                          <w:p w14:paraId="2EEB96B2" w14:textId="5616CD77" w:rsidR="00274295" w:rsidRPr="002E7ECA" w:rsidRDefault="00F43FAD" w:rsidP="00C56BF8">
                            <w:pPr>
                              <w:pStyle w:val="Heading4"/>
                              <w:rPr>
                                <w:rFonts w:ascii="Century Gothic" w:hAnsi="Century Gothic"/>
                                <w:color w:val="737C45"/>
                              </w:rPr>
                            </w:pPr>
                            <w:r w:rsidRPr="002E7ECA">
                              <w:rPr>
                                <w:rFonts w:ascii="Century Gothic" w:hAnsi="Century Gothic"/>
                                <w:color w:val="737C45"/>
                              </w:rPr>
                              <w:t xml:space="preserve">Safeguarding the </w:t>
                            </w:r>
                            <w:r w:rsidR="00C45648" w:rsidRPr="002E7ECA">
                              <w:rPr>
                                <w:rFonts w:ascii="Century Gothic" w:hAnsi="Century Gothic"/>
                                <w:color w:val="737C45"/>
                              </w:rPr>
                              <w:t>Pipe’s Integrity</w:t>
                            </w:r>
                            <w:r w:rsidR="0078175F">
                              <w:rPr>
                                <w:rFonts w:ascii="Century Gothic" w:hAnsi="Century Gothic"/>
                                <w:color w:val="737C45"/>
                              </w:rPr>
                              <w:br/>
                            </w:r>
                          </w:p>
                          <w:p w14:paraId="60CCA9C4" w14:textId="3705C3F0"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sz w:val="22"/>
                              </w:rPr>
                            </w:pPr>
                            <w:r w:rsidRPr="00F43FAD">
                              <w:rPr>
                                <w:color w:val="3B3838" w:themeColor="background2" w:themeShade="40"/>
                              </w:rPr>
                              <w:t xml:space="preserve">Each joint of pipe is inspected before it leaves the mill and uses greater pipe wall thickness than is required by federal standards. </w:t>
                            </w:r>
                          </w:p>
                          <w:p w14:paraId="733AAA1F" w14:textId="77777777" w:rsidR="00F43FAD" w:rsidRPr="00F43FAD" w:rsidRDefault="00F43FAD" w:rsidP="00BB436E">
                            <w:pPr>
                              <w:pStyle w:val="ListParagraph"/>
                              <w:tabs>
                                <w:tab w:val="left" w:pos="540"/>
                              </w:tabs>
                              <w:autoSpaceDE w:val="0"/>
                              <w:autoSpaceDN w:val="0"/>
                              <w:spacing w:after="32"/>
                              <w:ind w:left="540" w:hanging="360"/>
                              <w:rPr>
                                <w:rFonts w:ascii="Wingdings" w:hAnsi="Wingdings"/>
                                <w:color w:val="3B3838" w:themeColor="background2" w:themeShade="40"/>
                                <w:sz w:val="22"/>
                              </w:rPr>
                            </w:pPr>
                          </w:p>
                          <w:p w14:paraId="44B42464" w14:textId="2C9D6298"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sz w:val="22"/>
                              </w:rPr>
                            </w:pPr>
                            <w:r w:rsidRPr="00F43FAD">
                              <w:rPr>
                                <w:color w:val="3B3838" w:themeColor="background2" w:themeShade="40"/>
                              </w:rPr>
                              <w:t xml:space="preserve">One hundred percent of the field welds are examined by x-ray before the line is placed in service. </w:t>
                            </w:r>
                          </w:p>
                          <w:p w14:paraId="2CDC3A76" w14:textId="77777777" w:rsidR="00F43FAD" w:rsidRPr="00F43FAD" w:rsidRDefault="00F43FAD" w:rsidP="00BB436E">
                            <w:pPr>
                              <w:tabs>
                                <w:tab w:val="left" w:pos="540"/>
                              </w:tabs>
                              <w:autoSpaceDE w:val="0"/>
                              <w:autoSpaceDN w:val="0"/>
                              <w:spacing w:after="32"/>
                              <w:ind w:left="540" w:hanging="360"/>
                              <w:rPr>
                                <w:rFonts w:ascii="Wingdings" w:hAnsi="Wingdings"/>
                                <w:color w:val="3B3838" w:themeColor="background2" w:themeShade="40"/>
                              </w:rPr>
                            </w:pPr>
                          </w:p>
                          <w:p w14:paraId="4DE4EFF0" w14:textId="6E312AB8"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rPr>
                            </w:pPr>
                            <w:r w:rsidRPr="00F43FAD">
                              <w:rPr>
                                <w:color w:val="3B3838" w:themeColor="background2" w:themeShade="40"/>
                              </w:rPr>
                              <w:t xml:space="preserve">A post-construction hydro test is conducted, and inspection tools are run upon completion to verify the condition of the pipe. </w:t>
                            </w:r>
                          </w:p>
                          <w:p w14:paraId="26409E0E" w14:textId="77777777" w:rsidR="00F43FAD" w:rsidRPr="00F43FAD" w:rsidRDefault="00F43FAD" w:rsidP="00BB436E">
                            <w:pPr>
                              <w:tabs>
                                <w:tab w:val="left" w:pos="540"/>
                              </w:tabs>
                              <w:autoSpaceDE w:val="0"/>
                              <w:autoSpaceDN w:val="0"/>
                              <w:spacing w:after="32"/>
                              <w:ind w:left="540" w:hanging="360"/>
                              <w:rPr>
                                <w:rFonts w:ascii="Wingdings" w:hAnsi="Wingdings"/>
                                <w:color w:val="3B3838" w:themeColor="background2" w:themeShade="40"/>
                              </w:rPr>
                            </w:pPr>
                          </w:p>
                          <w:p w14:paraId="62D59B55" w14:textId="6E0C3C08"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rPr>
                            </w:pPr>
                            <w:r w:rsidRPr="00F43FAD">
                              <w:rPr>
                                <w:color w:val="3B3838" w:themeColor="background2" w:themeShade="40"/>
                              </w:rPr>
                              <w:t xml:space="preserve">The </w:t>
                            </w:r>
                            <w:r w:rsidR="00165BDD">
                              <w:rPr>
                                <w:color w:val="3B3838" w:themeColor="background2" w:themeShade="40"/>
                              </w:rPr>
                              <w:t xml:space="preserve">entire </w:t>
                            </w:r>
                            <w:r w:rsidRPr="00F43FAD">
                              <w:rPr>
                                <w:color w:val="3B3838" w:themeColor="background2" w:themeShade="40"/>
                              </w:rPr>
                              <w:t xml:space="preserve">line is </w:t>
                            </w:r>
                            <w:r w:rsidR="00165BDD">
                              <w:rPr>
                                <w:color w:val="3B3838" w:themeColor="background2" w:themeShade="40"/>
                              </w:rPr>
                              <w:t>analyzed using an electrical device designed to identify any defects which can include pinholes and cracks in</w:t>
                            </w:r>
                            <w:r w:rsidRPr="00F43FAD">
                              <w:rPr>
                                <w:color w:val="3B3838" w:themeColor="background2" w:themeShade="40"/>
                              </w:rPr>
                              <w:t xml:space="preserve"> the pipe’s specialized coating. </w:t>
                            </w:r>
                          </w:p>
                          <w:p w14:paraId="6A1783F1" w14:textId="77777777" w:rsidR="00F43FAD" w:rsidRPr="00F43FAD" w:rsidRDefault="00F43FAD" w:rsidP="00BB436E">
                            <w:pPr>
                              <w:pStyle w:val="ListParagraph"/>
                              <w:tabs>
                                <w:tab w:val="left" w:pos="540"/>
                              </w:tabs>
                              <w:autoSpaceDE w:val="0"/>
                              <w:autoSpaceDN w:val="0"/>
                              <w:spacing w:after="32"/>
                              <w:ind w:left="540" w:hanging="360"/>
                              <w:rPr>
                                <w:rFonts w:ascii="Wingdings" w:hAnsi="Wingdings"/>
                                <w:color w:val="3B3838" w:themeColor="background2" w:themeShade="40"/>
                              </w:rPr>
                            </w:pPr>
                          </w:p>
                          <w:p w14:paraId="37B50138" w14:textId="4ABB1422"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rPr>
                            </w:pPr>
                            <w:r w:rsidRPr="00F43FAD">
                              <w:rPr>
                                <w:color w:val="3B3838" w:themeColor="background2" w:themeShade="40"/>
                              </w:rPr>
                              <w:t xml:space="preserve">A cathodic protection system designed to guard against corrosion and to help maintain ongoing structural integrity. </w:t>
                            </w:r>
                          </w:p>
                          <w:p w14:paraId="060043AE" w14:textId="77777777" w:rsidR="00F43FAD" w:rsidRPr="00F43FAD" w:rsidRDefault="00F43FAD" w:rsidP="00BB436E">
                            <w:pPr>
                              <w:tabs>
                                <w:tab w:val="left" w:pos="540"/>
                              </w:tabs>
                              <w:autoSpaceDE w:val="0"/>
                              <w:autoSpaceDN w:val="0"/>
                              <w:spacing w:after="32"/>
                              <w:ind w:left="540" w:hanging="360"/>
                              <w:rPr>
                                <w:rFonts w:ascii="Wingdings" w:hAnsi="Wingdings"/>
                                <w:color w:val="3B3838" w:themeColor="background2" w:themeShade="40"/>
                              </w:rPr>
                            </w:pPr>
                          </w:p>
                          <w:p w14:paraId="67E4C5D4" w14:textId="35DFA86B" w:rsidR="00274295" w:rsidRPr="00F43FAD" w:rsidRDefault="00F43FAD" w:rsidP="00BB436E">
                            <w:pPr>
                              <w:pStyle w:val="ListParagraph"/>
                              <w:numPr>
                                <w:ilvl w:val="0"/>
                                <w:numId w:val="45"/>
                              </w:numPr>
                              <w:tabs>
                                <w:tab w:val="left" w:pos="540"/>
                              </w:tabs>
                              <w:autoSpaceDE w:val="0"/>
                              <w:autoSpaceDN w:val="0"/>
                              <w:ind w:left="540"/>
                              <w:rPr>
                                <w:rFonts w:ascii="Wingdings" w:hAnsi="Wingdings"/>
                                <w:color w:val="3B3838" w:themeColor="background2" w:themeShade="40"/>
                              </w:rPr>
                            </w:pPr>
                            <w:r w:rsidRPr="00F43FAD">
                              <w:rPr>
                                <w:color w:val="3B3838" w:themeColor="background2" w:themeShade="40"/>
                              </w:rPr>
                              <w:t xml:space="preserve">In cases where pipe installation is delayed, a special UV protective coating will be applied to the pipes to prevent coating degradation.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DDA8F" id="_x0000_t202" coordsize="21600,21600" o:spt="202" path="m,l,21600r21600,l21600,xe">
                <v:stroke joinstyle="miter"/>
                <v:path gradientshapeok="t" o:connecttype="rect"/>
              </v:shapetype>
              <v:shape id="_x0000_s1027" type="#_x0000_t202" style="position:absolute;margin-left:-9pt;margin-top:226.1pt;width:384.95pt;height:276.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" filled="f" stroked="f">
                <v:textbox>
                  <w:txbxContent>
                    <w:p w14:paraId="2EEB96B2" w14:textId="5616CD77" w:rsidR="00274295" w:rsidRPr="002E7ECA" w:rsidRDefault="00F43FAD" w:rsidP="00C56BF8">
                      <w:pPr>
                        <w:pStyle w:val="Heading4"/>
                        <w:rPr>
                          <w:rFonts w:ascii="Century Gothic" w:hAnsi="Century Gothic"/>
                          <w:color w:val="737C45"/>
                        </w:rPr>
                      </w:pPr>
                      <w:r w:rsidRPr="002E7ECA">
                        <w:rPr>
                          <w:rFonts w:ascii="Century Gothic" w:hAnsi="Century Gothic"/>
                          <w:color w:val="737C45"/>
                        </w:rPr>
                        <w:t xml:space="preserve">Safeguarding the </w:t>
                      </w:r>
                      <w:r w:rsidR="00C45648" w:rsidRPr="002E7ECA">
                        <w:rPr>
                          <w:rFonts w:ascii="Century Gothic" w:hAnsi="Century Gothic"/>
                          <w:color w:val="737C45"/>
                        </w:rPr>
                        <w:t>Pipe’s Integrity</w:t>
                      </w:r>
                      <w:r w:rsidR="0078175F">
                        <w:rPr>
                          <w:rFonts w:ascii="Century Gothic" w:hAnsi="Century Gothic"/>
                          <w:color w:val="737C45"/>
                        </w:rPr>
                        <w:br/>
                      </w:r>
                    </w:p>
                    <w:p w14:paraId="60CCA9C4" w14:textId="3705C3F0"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sz w:val="22"/>
                        </w:rPr>
                      </w:pPr>
                      <w:r w:rsidRPr="00F43FAD">
                        <w:rPr>
                          <w:color w:val="3B3838" w:themeColor="background2" w:themeShade="40"/>
                        </w:rPr>
                        <w:t xml:space="preserve">Each joint of pipe is inspected before it leaves the mill and uses greater pipe wall thickness than is required by federal standards. </w:t>
                      </w:r>
                    </w:p>
                    <w:p w14:paraId="733AAA1F" w14:textId="77777777" w:rsidR="00F43FAD" w:rsidRPr="00F43FAD" w:rsidRDefault="00F43FAD" w:rsidP="00BB436E">
                      <w:pPr>
                        <w:pStyle w:val="ListParagraph"/>
                        <w:tabs>
                          <w:tab w:val="left" w:pos="540"/>
                        </w:tabs>
                        <w:autoSpaceDE w:val="0"/>
                        <w:autoSpaceDN w:val="0"/>
                        <w:spacing w:after="32"/>
                        <w:ind w:left="540" w:hanging="360"/>
                        <w:rPr>
                          <w:rFonts w:ascii="Wingdings" w:hAnsi="Wingdings"/>
                          <w:color w:val="3B3838" w:themeColor="background2" w:themeShade="40"/>
                          <w:sz w:val="22"/>
                        </w:rPr>
                      </w:pPr>
                    </w:p>
                    <w:p w14:paraId="44B42464" w14:textId="2C9D6298"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sz w:val="22"/>
                        </w:rPr>
                      </w:pPr>
                      <w:r w:rsidRPr="00F43FAD">
                        <w:rPr>
                          <w:color w:val="3B3838" w:themeColor="background2" w:themeShade="40"/>
                        </w:rPr>
                        <w:t xml:space="preserve">One hundred percent of the field welds are examined by x-ray before the line is placed in service. </w:t>
                      </w:r>
                    </w:p>
                    <w:p w14:paraId="2CDC3A76" w14:textId="77777777" w:rsidR="00F43FAD" w:rsidRPr="00F43FAD" w:rsidRDefault="00F43FAD" w:rsidP="00BB436E">
                      <w:pPr>
                        <w:tabs>
                          <w:tab w:val="left" w:pos="540"/>
                        </w:tabs>
                        <w:autoSpaceDE w:val="0"/>
                        <w:autoSpaceDN w:val="0"/>
                        <w:spacing w:after="32"/>
                        <w:ind w:left="540" w:hanging="360"/>
                        <w:rPr>
                          <w:rFonts w:ascii="Wingdings" w:hAnsi="Wingdings"/>
                          <w:color w:val="3B3838" w:themeColor="background2" w:themeShade="40"/>
                        </w:rPr>
                      </w:pPr>
                    </w:p>
                    <w:p w14:paraId="4DE4EFF0" w14:textId="6E312AB8"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rPr>
                      </w:pPr>
                      <w:r w:rsidRPr="00F43FAD">
                        <w:rPr>
                          <w:color w:val="3B3838" w:themeColor="background2" w:themeShade="40"/>
                        </w:rPr>
                        <w:t xml:space="preserve">A post-construction hydro test is conducted, and inspection tools are run upon completion to verify the condition of the pipe. </w:t>
                      </w:r>
                    </w:p>
                    <w:p w14:paraId="26409E0E" w14:textId="77777777" w:rsidR="00F43FAD" w:rsidRPr="00F43FAD" w:rsidRDefault="00F43FAD" w:rsidP="00BB436E">
                      <w:pPr>
                        <w:tabs>
                          <w:tab w:val="left" w:pos="540"/>
                        </w:tabs>
                        <w:autoSpaceDE w:val="0"/>
                        <w:autoSpaceDN w:val="0"/>
                        <w:spacing w:after="32"/>
                        <w:ind w:left="540" w:hanging="360"/>
                        <w:rPr>
                          <w:rFonts w:ascii="Wingdings" w:hAnsi="Wingdings"/>
                          <w:color w:val="3B3838" w:themeColor="background2" w:themeShade="40"/>
                        </w:rPr>
                      </w:pPr>
                    </w:p>
                    <w:p w14:paraId="62D59B55" w14:textId="6E0C3C08"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rPr>
                      </w:pPr>
                      <w:r w:rsidRPr="00F43FAD">
                        <w:rPr>
                          <w:color w:val="3B3838" w:themeColor="background2" w:themeShade="40"/>
                        </w:rPr>
                        <w:t xml:space="preserve">The </w:t>
                      </w:r>
                      <w:r w:rsidR="00165BDD">
                        <w:rPr>
                          <w:color w:val="3B3838" w:themeColor="background2" w:themeShade="40"/>
                        </w:rPr>
                        <w:t xml:space="preserve">entire </w:t>
                      </w:r>
                      <w:r w:rsidRPr="00F43FAD">
                        <w:rPr>
                          <w:color w:val="3B3838" w:themeColor="background2" w:themeShade="40"/>
                        </w:rPr>
                        <w:t xml:space="preserve">line is </w:t>
                      </w:r>
                      <w:r w:rsidR="00165BDD">
                        <w:rPr>
                          <w:color w:val="3B3838" w:themeColor="background2" w:themeShade="40"/>
                        </w:rPr>
                        <w:t>analyzed using an electrical device designed to identify any defects which can include pinholes and cracks in</w:t>
                      </w:r>
                      <w:r w:rsidRPr="00F43FAD">
                        <w:rPr>
                          <w:color w:val="3B3838" w:themeColor="background2" w:themeShade="40"/>
                        </w:rPr>
                        <w:t xml:space="preserve"> the pipe’s specialized coating. </w:t>
                      </w:r>
                    </w:p>
                    <w:p w14:paraId="6A1783F1" w14:textId="77777777" w:rsidR="00F43FAD" w:rsidRPr="00F43FAD" w:rsidRDefault="00F43FAD" w:rsidP="00BB436E">
                      <w:pPr>
                        <w:pStyle w:val="ListParagraph"/>
                        <w:tabs>
                          <w:tab w:val="left" w:pos="540"/>
                        </w:tabs>
                        <w:autoSpaceDE w:val="0"/>
                        <w:autoSpaceDN w:val="0"/>
                        <w:spacing w:after="32"/>
                        <w:ind w:left="540" w:hanging="360"/>
                        <w:rPr>
                          <w:rFonts w:ascii="Wingdings" w:hAnsi="Wingdings"/>
                          <w:color w:val="3B3838" w:themeColor="background2" w:themeShade="40"/>
                        </w:rPr>
                      </w:pPr>
                    </w:p>
                    <w:p w14:paraId="37B50138" w14:textId="4ABB1422" w:rsidR="00F43FAD" w:rsidRPr="00F43FAD" w:rsidRDefault="00F43FAD" w:rsidP="00BB436E">
                      <w:pPr>
                        <w:pStyle w:val="ListParagraph"/>
                        <w:numPr>
                          <w:ilvl w:val="0"/>
                          <w:numId w:val="45"/>
                        </w:numPr>
                        <w:tabs>
                          <w:tab w:val="left" w:pos="540"/>
                        </w:tabs>
                        <w:autoSpaceDE w:val="0"/>
                        <w:autoSpaceDN w:val="0"/>
                        <w:spacing w:after="32"/>
                        <w:ind w:left="540"/>
                        <w:rPr>
                          <w:rFonts w:ascii="Wingdings" w:hAnsi="Wingdings"/>
                          <w:color w:val="3B3838" w:themeColor="background2" w:themeShade="40"/>
                        </w:rPr>
                      </w:pPr>
                      <w:r w:rsidRPr="00F43FAD">
                        <w:rPr>
                          <w:color w:val="3B3838" w:themeColor="background2" w:themeShade="40"/>
                        </w:rPr>
                        <w:t xml:space="preserve">A cathodic protection system designed to guard against corrosion and to help maintain ongoing structural integrity. </w:t>
                      </w:r>
                    </w:p>
                    <w:p w14:paraId="060043AE" w14:textId="77777777" w:rsidR="00F43FAD" w:rsidRPr="00F43FAD" w:rsidRDefault="00F43FAD" w:rsidP="00BB436E">
                      <w:pPr>
                        <w:tabs>
                          <w:tab w:val="left" w:pos="540"/>
                        </w:tabs>
                        <w:autoSpaceDE w:val="0"/>
                        <w:autoSpaceDN w:val="0"/>
                        <w:spacing w:after="32"/>
                        <w:ind w:left="540" w:hanging="360"/>
                        <w:rPr>
                          <w:rFonts w:ascii="Wingdings" w:hAnsi="Wingdings"/>
                          <w:color w:val="3B3838" w:themeColor="background2" w:themeShade="40"/>
                        </w:rPr>
                      </w:pPr>
                    </w:p>
                    <w:p w14:paraId="67E4C5D4" w14:textId="35DFA86B" w:rsidR="00274295" w:rsidRPr="00F43FAD" w:rsidRDefault="00F43FAD" w:rsidP="00BB436E">
                      <w:pPr>
                        <w:pStyle w:val="ListParagraph"/>
                        <w:numPr>
                          <w:ilvl w:val="0"/>
                          <w:numId w:val="45"/>
                        </w:numPr>
                        <w:tabs>
                          <w:tab w:val="left" w:pos="540"/>
                        </w:tabs>
                        <w:autoSpaceDE w:val="0"/>
                        <w:autoSpaceDN w:val="0"/>
                        <w:ind w:left="540"/>
                        <w:rPr>
                          <w:rFonts w:ascii="Wingdings" w:hAnsi="Wingdings"/>
                          <w:color w:val="3B3838" w:themeColor="background2" w:themeShade="40"/>
                        </w:rPr>
                      </w:pPr>
                      <w:r w:rsidRPr="00F43FAD">
                        <w:rPr>
                          <w:color w:val="3B3838" w:themeColor="background2" w:themeShade="40"/>
                        </w:rPr>
                        <w:t xml:space="preserve">In cases where pipe installation is delayed, a special UV protective coating will be applied to the pipes to prevent coating degradation. </w:t>
                      </w:r>
                    </w:p>
                  </w:txbxContent>
                </v:textbox>
                <w10:wrap type="square" anchorx="margin"/>
              </v:shape>
            </w:pict>
          </mc:Fallback>
        </mc:AlternateContent>
      </w:r>
      <w:r w:rsidR="00F9540D">
        <w:rPr>
          <w:noProof/>
        </w:rPr>
        <w:drawing>
          <wp:anchor distT="0" distB="0" distL="114300" distR="114300" simplePos="0" relativeHeight="251685888" behindDoc="1" locked="0" layoutInCell="1" allowOverlap="1" wp14:anchorId="7F7974F2" wp14:editId="180AB402">
            <wp:simplePos x="0" y="0"/>
            <wp:positionH relativeFrom="margin">
              <wp:posOffset>4826635</wp:posOffset>
            </wp:positionH>
            <wp:positionV relativeFrom="paragraph">
              <wp:posOffset>2870835</wp:posOffset>
            </wp:positionV>
            <wp:extent cx="2121535" cy="3114675"/>
            <wp:effectExtent l="0" t="0" r="0" b="9525"/>
            <wp:wrapTight wrapText="bothSides">
              <wp:wrapPolygon edited="0">
                <wp:start x="0" y="0"/>
                <wp:lineTo x="0" y="21534"/>
                <wp:lineTo x="21335" y="21534"/>
                <wp:lineTo x="213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5923" r="5923"/>
                    <a:stretch>
                      <a:fillRect/>
                    </a:stretch>
                  </pic:blipFill>
                  <pic:spPr bwMode="auto">
                    <a:xfrm>
                      <a:off x="0" y="0"/>
                      <a:ext cx="2121535" cy="311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CBCD1" w14:textId="5948670B" w:rsidR="00274295" w:rsidRPr="00B561A5" w:rsidRDefault="00727BD5" w:rsidP="00274295">
      <w:r>
        <w:rPr>
          <w:noProof/>
        </w:rPr>
        <w:lastRenderedPageBreak/>
        <mc:AlternateContent>
          <mc:Choice Requires="wps">
            <w:drawing>
              <wp:anchor distT="0" distB="0" distL="114300" distR="114300" simplePos="0" relativeHeight="251698176" behindDoc="1" locked="0" layoutInCell="1" allowOverlap="1" wp14:anchorId="49A600CA" wp14:editId="0DD1C4DD">
                <wp:simplePos x="0" y="0"/>
                <wp:positionH relativeFrom="page">
                  <wp:posOffset>0</wp:posOffset>
                </wp:positionH>
                <wp:positionV relativeFrom="paragraph">
                  <wp:posOffset>8538210</wp:posOffset>
                </wp:positionV>
                <wp:extent cx="7772400" cy="435610"/>
                <wp:effectExtent l="0" t="0" r="0" b="2540"/>
                <wp:wrapSquare wrapText="bothSides"/>
                <wp:docPr id="197187578" name="Rectangle 197187578"/>
                <wp:cNvGraphicFramePr/>
                <a:graphic xmlns:a="http://schemas.openxmlformats.org/drawingml/2006/main">
                  <a:graphicData uri="http://schemas.microsoft.com/office/word/2010/wordprocessingShape">
                    <wps:wsp>
                      <wps:cNvSpPr/>
                      <wps:spPr>
                        <a:xfrm>
                          <a:off x="0" y="0"/>
                          <a:ext cx="7772400" cy="4356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45E0A" w14:textId="6FF10ECD" w:rsidR="00727BD5" w:rsidRPr="00727BD5" w:rsidRDefault="00727BD5" w:rsidP="00727BD5">
                            <w:pPr>
                              <w:rPr>
                                <w:i/>
                                <w:iCs/>
                                <w:color w:val="auto"/>
                                <w:sz w:val="16"/>
                                <w:szCs w:val="16"/>
                              </w:rPr>
                            </w:pPr>
                            <w:r w:rsidRPr="00AA4110">
                              <w:rPr>
                                <w:i/>
                                <w:iCs/>
                                <w:color w:val="A5A5A5" w:themeColor="accent3"/>
                                <w:sz w:val="14"/>
                                <w:szCs w:val="14"/>
                              </w:rPr>
                              <w:t xml:space="preserve">Words such as “anticipated,” “expected,” “targeted,” “projected,” “estimated,” and similar expressions are intended to identify forward-looking statements. These forward-looking statements rely on </w:t>
                            </w:r>
                            <w:proofErr w:type="gramStart"/>
                            <w:r w:rsidRPr="00AA4110">
                              <w:rPr>
                                <w:i/>
                                <w:iCs/>
                                <w:color w:val="A5A5A5" w:themeColor="accent3"/>
                                <w:sz w:val="14"/>
                                <w:szCs w:val="14"/>
                              </w:rPr>
                              <w:t>a number of</w:t>
                            </w:r>
                            <w:proofErr w:type="gramEnd"/>
                            <w:r w:rsidRPr="00AA4110">
                              <w:rPr>
                                <w:i/>
                                <w:iCs/>
                                <w:color w:val="A5A5A5" w:themeColor="accent3"/>
                                <w:sz w:val="14"/>
                                <w:szCs w:val="14"/>
                              </w:rPr>
                              <w:t xml:space="preserve"> assumptions concerning future events and are subject to a number of uncertainties, factors and risks, many of which are outside the control of the Company, which could cause</w:t>
                            </w:r>
                            <w:r>
                              <w:rPr>
                                <w:i/>
                                <w:iCs/>
                                <w:color w:val="A5A5A5" w:themeColor="accent3"/>
                                <w:sz w:val="14"/>
                                <w:szCs w:val="14"/>
                              </w:rPr>
                              <w:t xml:space="preserve"> </w:t>
                            </w:r>
                            <w:r w:rsidRPr="00AA4110">
                              <w:rPr>
                                <w:i/>
                                <w:iCs/>
                                <w:color w:val="A5A5A5" w:themeColor="accent3"/>
                                <w:sz w:val="14"/>
                                <w:szCs w:val="14"/>
                              </w:rPr>
                              <w:t xml:space="preserve">results to differ materially from those expected by management of the </w:t>
                            </w:r>
                            <w:proofErr w:type="spellStart"/>
                            <w:r w:rsidRPr="00AA4110">
                              <w:rPr>
                                <w:i/>
                                <w:iCs/>
                                <w:color w:val="A5A5A5" w:themeColor="accent3"/>
                                <w:sz w:val="14"/>
                                <w:szCs w:val="14"/>
                              </w:rPr>
                              <w:t>Company.</w:t>
                            </w:r>
                            <w:r w:rsidRPr="00AA4110">
                              <w:rPr>
                                <w:i/>
                                <w:iCs/>
                                <w:color w:val="auto"/>
                                <w:sz w:val="16"/>
                                <w:szCs w:val="16"/>
                              </w:rPr>
                              <w:t>e</w:t>
                            </w:r>
                            <w:proofErr w:type="spellEnd"/>
                            <w:r w:rsidRPr="00AA4110">
                              <w:rPr>
                                <w:i/>
                                <w:iCs/>
                                <w:color w:val="auto"/>
                                <w:sz w:val="16"/>
                                <w:szCs w:val="16"/>
                              </w:rPr>
                              <w:t xml:space="preserve"> Company.</w:t>
                            </w:r>
                          </w:p>
                        </w:txbxContent>
                      </wps:txbx>
                      <wps:bodyPr rot="0" spcFirstLastPara="0" vertOverflow="overflow" horzOverflow="overflow" vert="horz" wrap="square" lIns="365760" tIns="0" rIns="36576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00CA" id="Rectangle 197187578" o:spid="_x0000_s1028" style="position:absolute;margin-left:0;margin-top:672.3pt;width:612pt;height:34.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" fillcolor="white [3212]" stroked="f" strokeweight="1pt">
                <v:textbox inset="28.8pt,0,28.8pt,0">
                  <w:txbxContent>
                    <w:p w14:paraId="26745E0A" w14:textId="6FF10ECD" w:rsidR="00727BD5" w:rsidRPr="00727BD5" w:rsidRDefault="00727BD5" w:rsidP="00727BD5">
                      <w:pPr>
                        <w:rPr>
                          <w:i/>
                          <w:iCs/>
                          <w:color w:val="auto"/>
                          <w:sz w:val="16"/>
                          <w:szCs w:val="16"/>
                        </w:rPr>
                      </w:pPr>
                      <w:r w:rsidRPr="00AA4110">
                        <w:rPr>
                          <w:i/>
                          <w:iCs/>
                          <w:color w:val="A5A5A5" w:themeColor="accent3"/>
                          <w:sz w:val="14"/>
                          <w:szCs w:val="14"/>
                        </w:rPr>
                        <w:t xml:space="preserve">Words such as “anticipated,” “expected,” “targeted,” “projected,” “estimated,” and similar expressions are intended to identify forward-looking statements. These forward-looking statements rely on </w:t>
                      </w:r>
                      <w:proofErr w:type="gramStart"/>
                      <w:r w:rsidRPr="00AA4110">
                        <w:rPr>
                          <w:i/>
                          <w:iCs/>
                          <w:color w:val="A5A5A5" w:themeColor="accent3"/>
                          <w:sz w:val="14"/>
                          <w:szCs w:val="14"/>
                        </w:rPr>
                        <w:t>a number of</w:t>
                      </w:r>
                      <w:proofErr w:type="gramEnd"/>
                      <w:r w:rsidRPr="00AA4110">
                        <w:rPr>
                          <w:i/>
                          <w:iCs/>
                          <w:color w:val="A5A5A5" w:themeColor="accent3"/>
                          <w:sz w:val="14"/>
                          <w:szCs w:val="14"/>
                        </w:rPr>
                        <w:t xml:space="preserve"> assumptions concerning future events and are subject to a number of uncertainties, factors and risks, many of which are outside the control of the Company, which could cause</w:t>
                      </w:r>
                      <w:r>
                        <w:rPr>
                          <w:i/>
                          <w:iCs/>
                          <w:color w:val="A5A5A5" w:themeColor="accent3"/>
                          <w:sz w:val="14"/>
                          <w:szCs w:val="14"/>
                        </w:rPr>
                        <w:t xml:space="preserve"> </w:t>
                      </w:r>
                      <w:r w:rsidRPr="00AA4110">
                        <w:rPr>
                          <w:i/>
                          <w:iCs/>
                          <w:color w:val="A5A5A5" w:themeColor="accent3"/>
                          <w:sz w:val="14"/>
                          <w:szCs w:val="14"/>
                        </w:rPr>
                        <w:t xml:space="preserve">results to differ materially from those expected by management of the </w:t>
                      </w:r>
                      <w:proofErr w:type="spellStart"/>
                      <w:r w:rsidRPr="00AA4110">
                        <w:rPr>
                          <w:i/>
                          <w:iCs/>
                          <w:color w:val="A5A5A5" w:themeColor="accent3"/>
                          <w:sz w:val="14"/>
                          <w:szCs w:val="14"/>
                        </w:rPr>
                        <w:t>Company.</w:t>
                      </w:r>
                      <w:r w:rsidRPr="00AA4110">
                        <w:rPr>
                          <w:i/>
                          <w:iCs/>
                          <w:color w:val="auto"/>
                          <w:sz w:val="16"/>
                          <w:szCs w:val="16"/>
                        </w:rPr>
                        <w:t>e</w:t>
                      </w:r>
                      <w:proofErr w:type="spellEnd"/>
                      <w:r w:rsidRPr="00AA4110">
                        <w:rPr>
                          <w:i/>
                          <w:iCs/>
                          <w:color w:val="auto"/>
                          <w:sz w:val="16"/>
                          <w:szCs w:val="16"/>
                        </w:rPr>
                        <w:t xml:space="preserve"> Company.</w:t>
                      </w:r>
                    </w:p>
                  </w:txbxContent>
                </v:textbox>
                <w10:wrap type="square" anchorx="page"/>
              </v:rect>
            </w:pict>
          </mc:Fallback>
        </mc:AlternateContent>
      </w:r>
      <w:r w:rsidR="00F9540D" w:rsidRPr="00E03454">
        <w:rPr>
          <w:noProof/>
        </w:rPr>
        <mc:AlternateContent>
          <mc:Choice Requires="wps">
            <w:drawing>
              <wp:anchor distT="45720" distB="45720" distL="114300" distR="114300" simplePos="0" relativeHeight="251687936" behindDoc="0" locked="0" layoutInCell="1" allowOverlap="1" wp14:anchorId="4A299D77" wp14:editId="5C76DC7F">
                <wp:simplePos x="0" y="0"/>
                <wp:positionH relativeFrom="margin">
                  <wp:posOffset>-95250</wp:posOffset>
                </wp:positionH>
                <wp:positionV relativeFrom="paragraph">
                  <wp:posOffset>541655</wp:posOffset>
                </wp:positionV>
                <wp:extent cx="3848100" cy="221932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219325"/>
                        </a:xfrm>
                        <a:prstGeom prst="rect">
                          <a:avLst/>
                        </a:prstGeom>
                        <a:noFill/>
                        <a:ln w="9525">
                          <a:noFill/>
                          <a:miter lim="800000"/>
                          <a:headEnd/>
                          <a:tailEnd/>
                        </a:ln>
                      </wps:spPr>
                      <wps:txbx>
                        <w:txbxContent>
                          <w:p w14:paraId="1D1651E6" w14:textId="24BEEA9D" w:rsidR="003C1D39" w:rsidRPr="00A266AA" w:rsidRDefault="008723B4" w:rsidP="003C1D39">
                            <w:pPr>
                              <w:pStyle w:val="Heading4"/>
                              <w:rPr>
                                <w:rFonts w:ascii="Century Gothic" w:hAnsi="Century Gothic"/>
                              </w:rPr>
                            </w:pPr>
                            <w:r w:rsidRPr="00A266AA">
                              <w:rPr>
                                <w:rFonts w:ascii="Century Gothic" w:hAnsi="Century Gothic"/>
                              </w:rPr>
                              <w:t xml:space="preserve">Planning </w:t>
                            </w:r>
                          </w:p>
                          <w:p w14:paraId="7C50A8E3" w14:textId="77777777" w:rsidR="003C1D39" w:rsidRDefault="003C1D39" w:rsidP="003C1D39">
                            <w:pPr>
                              <w:pStyle w:val="ListParagraph"/>
                              <w:rPr>
                                <w:rFonts w:cs="Arial"/>
                                <w:color w:val="3B3838" w:themeColor="background2" w:themeShade="40"/>
                                <w:szCs w:val="20"/>
                              </w:rPr>
                            </w:pPr>
                          </w:p>
                          <w:p w14:paraId="3D6BFF7B" w14:textId="77777777" w:rsidR="003C1D39" w:rsidRPr="00FF64BF" w:rsidRDefault="003C1D39"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AC1669">
                              <w:rPr>
                                <w:rFonts w:ascii="Arial" w:hAnsi="Arial" w:cs="Arial"/>
                                <w:b/>
                                <w:bCs/>
                                <w:color w:val="3B3838" w:themeColor="background2" w:themeShade="40"/>
                                <w:sz w:val="20"/>
                                <w:szCs w:val="20"/>
                              </w:rPr>
                              <w:t>Environmental Permits.</w:t>
                            </w:r>
                            <w:r w:rsidRPr="00FF64BF">
                              <w:rPr>
                                <w:rFonts w:ascii="Arial" w:hAnsi="Arial" w:cs="Arial"/>
                                <w:color w:val="3B3838" w:themeColor="background2" w:themeShade="40"/>
                                <w:sz w:val="20"/>
                                <w:szCs w:val="20"/>
                              </w:rPr>
                              <w:t xml:space="preserve"> We’ve secured the environmental permits from state, and local agencies, and gathered significant amounts of environmental data through field study and analysis, which we provide, to regulators and permitting agencies as required. </w:t>
                            </w:r>
                          </w:p>
                          <w:p w14:paraId="7334E4A0" w14:textId="77777777" w:rsidR="003C1D39" w:rsidRPr="00FF64BF" w:rsidRDefault="003C1D39" w:rsidP="00BB436E">
                            <w:pPr>
                              <w:pStyle w:val="BalloonText"/>
                              <w:autoSpaceDE w:val="0"/>
                              <w:autoSpaceDN w:val="0"/>
                              <w:spacing w:after="32"/>
                              <w:ind w:left="540" w:hanging="360"/>
                              <w:rPr>
                                <w:rFonts w:ascii="Arial" w:hAnsi="Arial" w:cs="Arial"/>
                                <w:color w:val="3B3838" w:themeColor="background2" w:themeShade="40"/>
                                <w:sz w:val="20"/>
                                <w:szCs w:val="20"/>
                              </w:rPr>
                            </w:pPr>
                          </w:p>
                          <w:p w14:paraId="4F33D140" w14:textId="55EA330A" w:rsidR="003C1D39" w:rsidRDefault="003C1D39"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AC1669">
                              <w:rPr>
                                <w:rFonts w:ascii="Arial" w:hAnsi="Arial" w:cs="Arial"/>
                                <w:b/>
                                <w:bCs/>
                                <w:color w:val="3B3838" w:themeColor="background2" w:themeShade="40"/>
                                <w:sz w:val="20"/>
                                <w:szCs w:val="20"/>
                              </w:rPr>
                              <w:t>Environmental Study/Biology</w:t>
                            </w:r>
                            <w:r w:rsidRPr="00FF64BF">
                              <w:rPr>
                                <w:rFonts w:ascii="Arial" w:hAnsi="Arial" w:cs="Arial"/>
                                <w:color w:val="3B3838" w:themeColor="background2" w:themeShade="40"/>
                                <w:sz w:val="20"/>
                                <w:szCs w:val="20"/>
                              </w:rPr>
                              <w:t xml:space="preserve">. Biologists have inspected the entire route and have not identified any potential for adverse effects to threatened or endangered species, or the habitat, that will occur during the construction or operation of </w:t>
                            </w:r>
                            <w:r w:rsidR="00C5634D" w:rsidRPr="00C5634D">
                              <w:rPr>
                                <w:rFonts w:ascii="Arial" w:hAnsi="Arial" w:cs="Arial"/>
                                <w:color w:val="3B3838" w:themeColor="background2" w:themeShade="40"/>
                                <w:sz w:val="20"/>
                                <w:szCs w:val="20"/>
                              </w:rPr>
                              <w:t>Traverse</w:t>
                            </w:r>
                            <w:r w:rsidRPr="00C5634D">
                              <w:rPr>
                                <w:rFonts w:ascii="Arial" w:hAnsi="Arial" w:cs="Arial"/>
                                <w:color w:val="3B3838" w:themeColor="background2" w:themeShade="40"/>
                                <w:sz w:val="20"/>
                                <w:szCs w:val="20"/>
                              </w:rPr>
                              <w:t xml:space="preserve"> Pipeline.</w:t>
                            </w:r>
                            <w:r w:rsidRPr="00FF64BF">
                              <w:rPr>
                                <w:rFonts w:ascii="Arial" w:hAnsi="Arial" w:cs="Arial"/>
                                <w:color w:val="3B3838" w:themeColor="background2" w:themeShade="4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99D77" id="_x0000_s1028" type="#_x0000_t202" style="position:absolute;margin-left:-7.5pt;margin-top:42.65pt;width:303pt;height:174.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" filled="f" stroked="f">
                <v:textbox>
                  <w:txbxContent>
                    <w:p w14:paraId="1D1651E6" w14:textId="24BEEA9D" w:rsidR="003C1D39" w:rsidRPr="00A266AA" w:rsidRDefault="008723B4" w:rsidP="003C1D39">
                      <w:pPr>
                        <w:pStyle w:val="Heading4"/>
                        <w:rPr>
                          <w:rFonts w:ascii="Century Gothic" w:hAnsi="Century Gothic"/>
                        </w:rPr>
                      </w:pPr>
                      <w:r w:rsidRPr="00A266AA">
                        <w:rPr>
                          <w:rFonts w:ascii="Century Gothic" w:hAnsi="Century Gothic"/>
                        </w:rPr>
                        <w:t xml:space="preserve">Planning </w:t>
                      </w:r>
                    </w:p>
                    <w:p w14:paraId="7C50A8E3" w14:textId="77777777" w:rsidR="003C1D39" w:rsidRDefault="003C1D39" w:rsidP="003C1D39">
                      <w:pPr>
                        <w:pStyle w:val="ListParagraph"/>
                        <w:rPr>
                          <w:rFonts w:cs="Arial"/>
                          <w:color w:val="3B3838" w:themeColor="background2" w:themeShade="40"/>
                          <w:szCs w:val="20"/>
                        </w:rPr>
                      </w:pPr>
                    </w:p>
                    <w:p w14:paraId="3D6BFF7B" w14:textId="77777777" w:rsidR="003C1D39" w:rsidRPr="00FF64BF" w:rsidRDefault="003C1D39"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AC1669">
                        <w:rPr>
                          <w:rFonts w:ascii="Arial" w:hAnsi="Arial" w:cs="Arial"/>
                          <w:b/>
                          <w:bCs/>
                          <w:color w:val="3B3838" w:themeColor="background2" w:themeShade="40"/>
                          <w:sz w:val="20"/>
                          <w:szCs w:val="20"/>
                        </w:rPr>
                        <w:t>Environmental Permits.</w:t>
                      </w:r>
                      <w:r w:rsidRPr="00FF64BF">
                        <w:rPr>
                          <w:rFonts w:ascii="Arial" w:hAnsi="Arial" w:cs="Arial"/>
                          <w:color w:val="3B3838" w:themeColor="background2" w:themeShade="40"/>
                          <w:sz w:val="20"/>
                          <w:szCs w:val="20"/>
                        </w:rPr>
                        <w:t xml:space="preserve"> We’ve secured the environmental permits from state, and local agencies, and gathered significant amounts of environmental data through field study and analysis, which we provide, to regulators and permitting agencies as required. </w:t>
                      </w:r>
                    </w:p>
                    <w:p w14:paraId="7334E4A0" w14:textId="77777777" w:rsidR="003C1D39" w:rsidRPr="00FF64BF" w:rsidRDefault="003C1D39" w:rsidP="00BB436E">
                      <w:pPr>
                        <w:pStyle w:val="BalloonText"/>
                        <w:autoSpaceDE w:val="0"/>
                        <w:autoSpaceDN w:val="0"/>
                        <w:spacing w:after="32"/>
                        <w:ind w:left="540" w:hanging="360"/>
                        <w:rPr>
                          <w:rFonts w:ascii="Arial" w:hAnsi="Arial" w:cs="Arial"/>
                          <w:color w:val="3B3838" w:themeColor="background2" w:themeShade="40"/>
                          <w:sz w:val="20"/>
                          <w:szCs w:val="20"/>
                        </w:rPr>
                      </w:pPr>
                    </w:p>
                    <w:p w14:paraId="4F33D140" w14:textId="55EA330A" w:rsidR="003C1D39" w:rsidRDefault="003C1D39"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AC1669">
                        <w:rPr>
                          <w:rFonts w:ascii="Arial" w:hAnsi="Arial" w:cs="Arial"/>
                          <w:b/>
                          <w:bCs/>
                          <w:color w:val="3B3838" w:themeColor="background2" w:themeShade="40"/>
                          <w:sz w:val="20"/>
                          <w:szCs w:val="20"/>
                        </w:rPr>
                        <w:t>Environmental Study/Biology</w:t>
                      </w:r>
                      <w:r w:rsidRPr="00FF64BF">
                        <w:rPr>
                          <w:rFonts w:ascii="Arial" w:hAnsi="Arial" w:cs="Arial"/>
                          <w:color w:val="3B3838" w:themeColor="background2" w:themeShade="40"/>
                          <w:sz w:val="20"/>
                          <w:szCs w:val="20"/>
                        </w:rPr>
                        <w:t xml:space="preserve">. Biologists have inspected the entire route and have not identified any potential for adverse effects to threatened or endangered species, or the habitat, that will occur during the construction or operation of </w:t>
                      </w:r>
                      <w:r w:rsidR="00C5634D" w:rsidRPr="00C5634D">
                        <w:rPr>
                          <w:rFonts w:ascii="Arial" w:hAnsi="Arial" w:cs="Arial"/>
                          <w:color w:val="3B3838" w:themeColor="background2" w:themeShade="40"/>
                          <w:sz w:val="20"/>
                          <w:szCs w:val="20"/>
                        </w:rPr>
                        <w:t>Traverse</w:t>
                      </w:r>
                      <w:r w:rsidRPr="00C5634D">
                        <w:rPr>
                          <w:rFonts w:ascii="Arial" w:hAnsi="Arial" w:cs="Arial"/>
                          <w:color w:val="3B3838" w:themeColor="background2" w:themeShade="40"/>
                          <w:sz w:val="20"/>
                          <w:szCs w:val="20"/>
                        </w:rPr>
                        <w:t xml:space="preserve"> Pipeline.</w:t>
                      </w:r>
                      <w:r w:rsidRPr="00FF64BF">
                        <w:rPr>
                          <w:rFonts w:ascii="Arial" w:hAnsi="Arial" w:cs="Arial"/>
                          <w:color w:val="3B3838" w:themeColor="background2" w:themeShade="40"/>
                          <w:sz w:val="20"/>
                          <w:szCs w:val="20"/>
                        </w:rPr>
                        <w:t xml:space="preserve"> </w:t>
                      </w:r>
                    </w:p>
                  </w:txbxContent>
                </v:textbox>
                <w10:wrap type="square" anchorx="margin"/>
              </v:shape>
            </w:pict>
          </mc:Fallback>
        </mc:AlternateContent>
      </w:r>
      <w:r w:rsidR="00A266AA" w:rsidRPr="00E03454">
        <w:rPr>
          <w:noProof/>
        </w:rPr>
        <w:drawing>
          <wp:anchor distT="0" distB="0" distL="114300" distR="114300" simplePos="0" relativeHeight="251688960" behindDoc="1" locked="0" layoutInCell="1" allowOverlap="1" wp14:anchorId="17ECF16C" wp14:editId="6B880BAF">
            <wp:simplePos x="0" y="0"/>
            <wp:positionH relativeFrom="margin">
              <wp:posOffset>3931920</wp:posOffset>
            </wp:positionH>
            <wp:positionV relativeFrom="paragraph">
              <wp:posOffset>518795</wp:posOffset>
            </wp:positionV>
            <wp:extent cx="2808605" cy="2337435"/>
            <wp:effectExtent l="0" t="0" r="0" b="5715"/>
            <wp:wrapTight wrapText="bothSides">
              <wp:wrapPolygon edited="0">
                <wp:start x="0" y="0"/>
                <wp:lineTo x="0" y="21477"/>
                <wp:lineTo x="21390" y="21477"/>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3" t="15530" r="-283" b="20165"/>
                    <a:stretch/>
                  </pic:blipFill>
                  <pic:spPr bwMode="auto">
                    <a:xfrm>
                      <a:off x="0" y="0"/>
                      <a:ext cx="2808605" cy="2337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5D2E">
        <w:rPr>
          <w:noProof/>
        </w:rPr>
        <mc:AlternateContent>
          <mc:Choice Requires="wps">
            <w:drawing>
              <wp:anchor distT="0" distB="0" distL="114300" distR="114300" simplePos="0" relativeHeight="251682816" behindDoc="1" locked="0" layoutInCell="1" allowOverlap="1" wp14:anchorId="6EA36150" wp14:editId="5D351E7A">
                <wp:simplePos x="0" y="0"/>
                <wp:positionH relativeFrom="page">
                  <wp:posOffset>0</wp:posOffset>
                </wp:positionH>
                <wp:positionV relativeFrom="paragraph">
                  <wp:posOffset>6696748</wp:posOffset>
                </wp:positionV>
                <wp:extent cx="7772400" cy="1840865"/>
                <wp:effectExtent l="0" t="0" r="0" b="6985"/>
                <wp:wrapSquare wrapText="bothSides"/>
                <wp:docPr id="10" name="Rectangle 10"/>
                <wp:cNvGraphicFramePr/>
                <a:graphic xmlns:a="http://schemas.openxmlformats.org/drawingml/2006/main">
                  <a:graphicData uri="http://schemas.microsoft.com/office/word/2010/wordprocessingShape">
                    <wps:wsp>
                      <wps:cNvSpPr/>
                      <wps:spPr>
                        <a:xfrm>
                          <a:off x="0" y="0"/>
                          <a:ext cx="7772400" cy="1840865"/>
                        </a:xfrm>
                        <a:prstGeom prst="rect">
                          <a:avLst/>
                        </a:prstGeom>
                        <a:solidFill>
                          <a:srgbClr val="596A2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DFF1A" w14:textId="77777777" w:rsidR="00804CD2" w:rsidRPr="00BB436E" w:rsidRDefault="00804CD2" w:rsidP="00F35D2E">
                            <w:pPr>
                              <w:pStyle w:val="Heading1"/>
                              <w:ind w:left="180"/>
                              <w:rPr>
                                <w:rStyle w:val="Heading4Char"/>
                                <w:rFonts w:ascii="Century Gothic" w:hAnsi="Century Gothic"/>
                                <w:b/>
                                <w:iCs w:val="0"/>
                                <w:color w:val="FFFFFF" w:themeColor="background1"/>
                                <w:sz w:val="48"/>
                                <w:szCs w:val="22"/>
                              </w:rPr>
                            </w:pPr>
                            <w:r w:rsidRPr="00BB436E">
                              <w:rPr>
                                <w:rStyle w:val="Heading4Char"/>
                                <w:rFonts w:ascii="Century Gothic" w:hAnsi="Century Gothic"/>
                                <w:b/>
                                <w:iCs w:val="0"/>
                                <w:color w:val="FFFFFF" w:themeColor="background1"/>
                                <w:sz w:val="48"/>
                                <w:szCs w:val="22"/>
                              </w:rPr>
                              <w:t>CALL 811</w:t>
                            </w:r>
                          </w:p>
                          <w:p w14:paraId="43231688" w14:textId="44B4C335" w:rsidR="002A6489" w:rsidRPr="00804CD2" w:rsidRDefault="00F43FAD" w:rsidP="00F35D2E">
                            <w:pPr>
                              <w:ind w:left="180"/>
                              <w:rPr>
                                <w:b/>
                                <w:bCs/>
                                <w:i/>
                                <w:iCs/>
                                <w:color w:val="FFFFFF" w:themeColor="background1"/>
                                <w:sz w:val="18"/>
                                <w:szCs w:val="20"/>
                              </w:rPr>
                            </w:pPr>
                            <w:r w:rsidRPr="00804CD2">
                              <w:rPr>
                                <w:rStyle w:val="Heading4Char"/>
                                <w:rFonts w:ascii="Century Gothic" w:hAnsi="Century Gothic"/>
                                <w:b w:val="0"/>
                                <w:bCs/>
                                <w:i/>
                                <w:iCs w:val="0"/>
                                <w:color w:val="FFFFFF" w:themeColor="background1"/>
                                <w:sz w:val="22"/>
                                <w:szCs w:val="20"/>
                              </w:rPr>
                              <w:t xml:space="preserve">One of the biggest dangers to a pipeline, once it is in service, is a third-party line </w:t>
                            </w:r>
                            <w:r w:rsidR="00804CD2">
                              <w:rPr>
                                <w:rStyle w:val="Heading4Char"/>
                                <w:rFonts w:ascii="Century Gothic" w:hAnsi="Century Gothic"/>
                                <w:b w:val="0"/>
                                <w:bCs/>
                                <w:i/>
                                <w:iCs w:val="0"/>
                                <w:color w:val="FFFFFF" w:themeColor="background1"/>
                                <w:sz w:val="22"/>
                                <w:szCs w:val="20"/>
                              </w:rPr>
                              <w:t>interference</w:t>
                            </w:r>
                            <w:r w:rsidRPr="00804CD2">
                              <w:rPr>
                                <w:rStyle w:val="Heading4Char"/>
                                <w:rFonts w:ascii="Century Gothic" w:hAnsi="Century Gothic"/>
                                <w:b w:val="0"/>
                                <w:bCs/>
                                <w:i/>
                                <w:iCs w:val="0"/>
                                <w:color w:val="FFFFFF" w:themeColor="background1"/>
                                <w:sz w:val="22"/>
                                <w:szCs w:val="20"/>
                              </w:rPr>
                              <w:t xml:space="preserve">. </w:t>
                            </w:r>
                            <w:r w:rsidR="004022E4">
                              <w:rPr>
                                <w:rStyle w:val="Heading4Char"/>
                                <w:rFonts w:ascii="Century Gothic" w:hAnsi="Century Gothic"/>
                                <w:b w:val="0"/>
                                <w:bCs/>
                                <w:i/>
                                <w:iCs w:val="0"/>
                                <w:color w:val="FFFFFF" w:themeColor="background1"/>
                                <w:sz w:val="22"/>
                                <w:szCs w:val="20"/>
                              </w:rPr>
                              <w:br/>
                            </w:r>
                            <w:r w:rsidRPr="00804CD2">
                              <w:rPr>
                                <w:rStyle w:val="Heading4Char"/>
                                <w:rFonts w:ascii="Century Gothic" w:hAnsi="Century Gothic"/>
                                <w:b w:val="0"/>
                                <w:bCs/>
                                <w:i/>
                                <w:iCs w:val="0"/>
                                <w:color w:val="FFFFFF" w:themeColor="background1"/>
                                <w:sz w:val="22"/>
                                <w:szCs w:val="20"/>
                              </w:rPr>
                              <w:t>Our industry works together to promote safe digging and excavating practices which, when employed, significantly decrease risks around a pipeline.</w:t>
                            </w:r>
                            <w:r w:rsidR="00F35D2E">
                              <w:rPr>
                                <w:rStyle w:val="Heading4Char"/>
                                <w:rFonts w:ascii="Century Gothic" w:hAnsi="Century Gothic"/>
                                <w:b w:val="0"/>
                                <w:bCs/>
                                <w:i/>
                                <w:iCs w:val="0"/>
                                <w:color w:val="FFFFFF" w:themeColor="background1"/>
                                <w:sz w:val="22"/>
                                <w:szCs w:val="20"/>
                              </w:rPr>
                              <w:br/>
                            </w:r>
                          </w:p>
                        </w:txbxContent>
                      </wps:txbx>
                      <wps:bodyPr rot="0" spcFirstLastPara="0" vertOverflow="overflow" horzOverflow="overflow" vert="horz" wrap="square" lIns="365760" tIns="0" rIns="36576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6150" id="Rectangle 10" o:spid="_x0000_s1030" style="position:absolute;margin-left:0;margin-top:527.3pt;width:612pt;height:144.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" fillcolor="#596a2e" stroked="f" strokeweight="1pt">
                <v:textbox inset="28.8pt,0,28.8pt,0">
                  <w:txbxContent>
                    <w:p w14:paraId="157DFF1A" w14:textId="77777777" w:rsidR="00804CD2" w:rsidRPr="00BB436E" w:rsidRDefault="00804CD2" w:rsidP="00F35D2E">
                      <w:pPr>
                        <w:pStyle w:val="Heading1"/>
                        <w:ind w:left="180"/>
                        <w:rPr>
                          <w:rStyle w:val="Heading4Char"/>
                          <w:rFonts w:ascii="Century Gothic" w:hAnsi="Century Gothic"/>
                          <w:b/>
                          <w:iCs w:val="0"/>
                          <w:color w:val="FFFFFF" w:themeColor="background1"/>
                          <w:sz w:val="48"/>
                          <w:szCs w:val="22"/>
                        </w:rPr>
                      </w:pPr>
                      <w:r w:rsidRPr="00BB436E">
                        <w:rPr>
                          <w:rStyle w:val="Heading4Char"/>
                          <w:rFonts w:ascii="Century Gothic" w:hAnsi="Century Gothic"/>
                          <w:b/>
                          <w:iCs w:val="0"/>
                          <w:color w:val="FFFFFF" w:themeColor="background1"/>
                          <w:sz w:val="48"/>
                          <w:szCs w:val="22"/>
                        </w:rPr>
                        <w:t>CALL 811</w:t>
                      </w:r>
                    </w:p>
                    <w:p w14:paraId="43231688" w14:textId="44B4C335" w:rsidR="002A6489" w:rsidRPr="00804CD2" w:rsidRDefault="00F43FAD" w:rsidP="00F35D2E">
                      <w:pPr>
                        <w:ind w:left="180"/>
                        <w:rPr>
                          <w:b/>
                          <w:bCs/>
                          <w:i/>
                          <w:iCs/>
                          <w:color w:val="FFFFFF" w:themeColor="background1"/>
                          <w:sz w:val="18"/>
                          <w:szCs w:val="20"/>
                        </w:rPr>
                      </w:pPr>
                      <w:r w:rsidRPr="00804CD2">
                        <w:rPr>
                          <w:rStyle w:val="Heading4Char"/>
                          <w:rFonts w:ascii="Century Gothic" w:hAnsi="Century Gothic"/>
                          <w:b w:val="0"/>
                          <w:bCs/>
                          <w:i/>
                          <w:iCs w:val="0"/>
                          <w:color w:val="FFFFFF" w:themeColor="background1"/>
                          <w:sz w:val="22"/>
                          <w:szCs w:val="20"/>
                        </w:rPr>
                        <w:t xml:space="preserve">One of the biggest dangers to a pipeline, once it is in service, is a third-party line </w:t>
                      </w:r>
                      <w:r w:rsidR="00804CD2">
                        <w:rPr>
                          <w:rStyle w:val="Heading4Char"/>
                          <w:rFonts w:ascii="Century Gothic" w:hAnsi="Century Gothic"/>
                          <w:b w:val="0"/>
                          <w:bCs/>
                          <w:i/>
                          <w:iCs w:val="0"/>
                          <w:color w:val="FFFFFF" w:themeColor="background1"/>
                          <w:sz w:val="22"/>
                          <w:szCs w:val="20"/>
                        </w:rPr>
                        <w:t>interference</w:t>
                      </w:r>
                      <w:r w:rsidRPr="00804CD2">
                        <w:rPr>
                          <w:rStyle w:val="Heading4Char"/>
                          <w:rFonts w:ascii="Century Gothic" w:hAnsi="Century Gothic"/>
                          <w:b w:val="0"/>
                          <w:bCs/>
                          <w:i/>
                          <w:iCs w:val="0"/>
                          <w:color w:val="FFFFFF" w:themeColor="background1"/>
                          <w:sz w:val="22"/>
                          <w:szCs w:val="20"/>
                        </w:rPr>
                        <w:t xml:space="preserve">. </w:t>
                      </w:r>
                      <w:r w:rsidR="004022E4">
                        <w:rPr>
                          <w:rStyle w:val="Heading4Char"/>
                          <w:rFonts w:ascii="Century Gothic" w:hAnsi="Century Gothic"/>
                          <w:b w:val="0"/>
                          <w:bCs/>
                          <w:i/>
                          <w:iCs w:val="0"/>
                          <w:color w:val="FFFFFF" w:themeColor="background1"/>
                          <w:sz w:val="22"/>
                          <w:szCs w:val="20"/>
                        </w:rPr>
                        <w:br/>
                      </w:r>
                      <w:r w:rsidRPr="00804CD2">
                        <w:rPr>
                          <w:rStyle w:val="Heading4Char"/>
                          <w:rFonts w:ascii="Century Gothic" w:hAnsi="Century Gothic"/>
                          <w:b w:val="0"/>
                          <w:bCs/>
                          <w:i/>
                          <w:iCs w:val="0"/>
                          <w:color w:val="FFFFFF" w:themeColor="background1"/>
                          <w:sz w:val="22"/>
                          <w:szCs w:val="20"/>
                        </w:rPr>
                        <w:t>Our industry works together to promote safe digging and excavating practices which, when employed, significantly decrease risks around a pipeline.</w:t>
                      </w:r>
                      <w:r w:rsidR="00F35D2E">
                        <w:rPr>
                          <w:rStyle w:val="Heading4Char"/>
                          <w:rFonts w:ascii="Century Gothic" w:hAnsi="Century Gothic"/>
                          <w:b w:val="0"/>
                          <w:bCs/>
                          <w:i/>
                          <w:iCs w:val="0"/>
                          <w:color w:val="FFFFFF" w:themeColor="background1"/>
                          <w:sz w:val="22"/>
                          <w:szCs w:val="20"/>
                        </w:rPr>
                        <w:br/>
                      </w:r>
                    </w:p>
                  </w:txbxContent>
                </v:textbox>
                <w10:wrap type="square" anchorx="page"/>
              </v:rect>
            </w:pict>
          </mc:Fallback>
        </mc:AlternateContent>
      </w:r>
      <w:r w:rsidR="00BB436E" w:rsidRPr="00E03454">
        <w:rPr>
          <w:noProof/>
        </w:rPr>
        <mc:AlternateContent>
          <mc:Choice Requires="wps">
            <w:drawing>
              <wp:anchor distT="45720" distB="45720" distL="114300" distR="114300" simplePos="0" relativeHeight="251691008" behindDoc="0" locked="0" layoutInCell="1" allowOverlap="1" wp14:anchorId="06328B9D" wp14:editId="56F5D851">
                <wp:simplePos x="0" y="0"/>
                <wp:positionH relativeFrom="margin">
                  <wp:posOffset>-95250</wp:posOffset>
                </wp:positionH>
                <wp:positionV relativeFrom="paragraph">
                  <wp:posOffset>2896870</wp:posOffset>
                </wp:positionV>
                <wp:extent cx="6953250" cy="3686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686175"/>
                        </a:xfrm>
                        <a:prstGeom prst="rect">
                          <a:avLst/>
                        </a:prstGeom>
                        <a:noFill/>
                        <a:ln w="9525">
                          <a:noFill/>
                          <a:miter lim="800000"/>
                          <a:headEnd/>
                          <a:tailEnd/>
                        </a:ln>
                      </wps:spPr>
                      <wps:txbx>
                        <w:txbxContent>
                          <w:p w14:paraId="01AAC1F3" w14:textId="77777777" w:rsidR="00BB436E" w:rsidRDefault="00BB436E" w:rsidP="00BB436E">
                            <w:pPr>
                              <w:pStyle w:val="BalloonText"/>
                              <w:autoSpaceDE w:val="0"/>
                              <w:autoSpaceDN w:val="0"/>
                              <w:spacing w:after="32"/>
                              <w:rPr>
                                <w:rFonts w:ascii="Arial" w:hAnsi="Arial" w:cs="Arial"/>
                                <w:color w:val="3B3838" w:themeColor="background2" w:themeShade="40"/>
                                <w:sz w:val="20"/>
                                <w:szCs w:val="20"/>
                              </w:rPr>
                            </w:pPr>
                          </w:p>
                          <w:p w14:paraId="0EDF4459" w14:textId="77777777" w:rsidR="00BB436E" w:rsidRPr="00A266AA" w:rsidRDefault="00BB436E" w:rsidP="00BB436E">
                            <w:pPr>
                              <w:pStyle w:val="Heading4"/>
                              <w:rPr>
                                <w:rFonts w:ascii="Century Gothic" w:hAnsi="Century Gothic"/>
                              </w:rPr>
                            </w:pPr>
                            <w:r w:rsidRPr="00A266AA">
                              <w:rPr>
                                <w:rFonts w:ascii="Century Gothic" w:hAnsi="Century Gothic"/>
                              </w:rPr>
                              <w:t>Construction</w:t>
                            </w:r>
                          </w:p>
                          <w:p w14:paraId="264DBF3C" w14:textId="77777777" w:rsidR="00BB436E" w:rsidRDefault="00BB436E" w:rsidP="00BB436E">
                            <w:pPr>
                              <w:pStyle w:val="ListParagraph"/>
                              <w:rPr>
                                <w:rFonts w:cs="Arial"/>
                                <w:color w:val="3B3838" w:themeColor="background2" w:themeShade="40"/>
                                <w:szCs w:val="20"/>
                              </w:rPr>
                            </w:pPr>
                          </w:p>
                          <w:p w14:paraId="0FAE346C" w14:textId="14B4F275" w:rsidR="00BB436E" w:rsidRDefault="00BB436E" w:rsidP="00BB436E">
                            <w:pPr>
                              <w:pStyle w:val="BalloonText"/>
                              <w:numPr>
                                <w:ilvl w:val="0"/>
                                <w:numId w:val="46"/>
                              </w:numPr>
                              <w:autoSpaceDE w:val="0"/>
                              <w:autoSpaceDN w:val="0"/>
                              <w:spacing w:after="32"/>
                              <w:ind w:left="540"/>
                              <w:rPr>
                                <w:rFonts w:ascii="Arial" w:hAnsi="Arial" w:cs="Arial"/>
                                <w:color w:val="3B3838" w:themeColor="background2" w:themeShade="40"/>
                                <w:sz w:val="20"/>
                                <w:szCs w:val="20"/>
                              </w:rPr>
                            </w:pPr>
                            <w:r w:rsidRPr="008723B4">
                              <w:rPr>
                                <w:rFonts w:ascii="Arial" w:hAnsi="Arial" w:cs="Arial"/>
                                <w:b/>
                                <w:bCs/>
                                <w:color w:val="3B3838" w:themeColor="background2" w:themeShade="40"/>
                                <w:sz w:val="20"/>
                                <w:szCs w:val="20"/>
                              </w:rPr>
                              <w:t>Safe Construction</w:t>
                            </w:r>
                            <w:r>
                              <w:rPr>
                                <w:rFonts w:ascii="Arial" w:hAnsi="Arial" w:cs="Arial"/>
                                <w:color w:val="3B3838" w:themeColor="background2" w:themeShade="40"/>
                                <w:sz w:val="20"/>
                                <w:szCs w:val="20"/>
                              </w:rPr>
                              <w:t xml:space="preserve">. The safety of our personnel, landowners, and the surrounding communities is of the utmost importance throughout the construction process. Utilizing industry best practices, we ensure </w:t>
                            </w:r>
                            <w:r w:rsidR="00C5634D" w:rsidRPr="00C5634D">
                              <w:rPr>
                                <w:rFonts w:ascii="Arial" w:hAnsi="Arial" w:cs="Arial"/>
                                <w:color w:val="3B3838" w:themeColor="background2" w:themeShade="40"/>
                                <w:sz w:val="20"/>
                                <w:szCs w:val="20"/>
                              </w:rPr>
                              <w:t>Traverse</w:t>
                            </w:r>
                            <w:r w:rsidRPr="00C5634D">
                              <w:rPr>
                                <w:rFonts w:ascii="Arial" w:hAnsi="Arial" w:cs="Arial"/>
                                <w:color w:val="3B3838" w:themeColor="background2" w:themeShade="40"/>
                                <w:sz w:val="20"/>
                                <w:szCs w:val="20"/>
                              </w:rPr>
                              <w:t xml:space="preserve"> Pipeline</w:t>
                            </w:r>
                            <w:r>
                              <w:rPr>
                                <w:rFonts w:ascii="Arial" w:hAnsi="Arial" w:cs="Arial"/>
                                <w:color w:val="3B3838" w:themeColor="background2" w:themeShade="40"/>
                                <w:sz w:val="20"/>
                                <w:szCs w:val="20"/>
                              </w:rPr>
                              <w:t xml:space="preserve"> is completed in a safe and secure manner.  </w:t>
                            </w:r>
                          </w:p>
                          <w:p w14:paraId="291DBB9F" w14:textId="4E197C19" w:rsidR="00BB436E" w:rsidRPr="00FF64BF" w:rsidRDefault="00BB436E" w:rsidP="00BB436E">
                            <w:pPr>
                              <w:pStyle w:val="BalloonText"/>
                              <w:autoSpaceDE w:val="0"/>
                              <w:autoSpaceDN w:val="0"/>
                              <w:spacing w:after="32"/>
                              <w:rPr>
                                <w:rFonts w:ascii="Arial" w:hAnsi="Arial" w:cs="Arial"/>
                                <w:color w:val="3B3838" w:themeColor="background2" w:themeShade="40"/>
                                <w:sz w:val="20"/>
                                <w:szCs w:val="20"/>
                              </w:rPr>
                            </w:pPr>
                            <w:r>
                              <w:rPr>
                                <w:rFonts w:ascii="Arial" w:hAnsi="Arial" w:cs="Arial"/>
                                <w:color w:val="3B3838" w:themeColor="background2" w:themeShade="40"/>
                                <w:sz w:val="20"/>
                                <w:szCs w:val="20"/>
                              </w:rPr>
                              <w:br/>
                            </w:r>
                          </w:p>
                          <w:p w14:paraId="74B398ED" w14:textId="77777777" w:rsidR="00BB436E" w:rsidRPr="002E27A8" w:rsidRDefault="00BB436E" w:rsidP="00BB436E">
                            <w:pPr>
                              <w:pStyle w:val="Heading4"/>
                              <w:rPr>
                                <w:rFonts w:ascii="Century Gothic" w:hAnsi="Century Gothic"/>
                              </w:rPr>
                            </w:pPr>
                            <w:r w:rsidRPr="002E27A8">
                              <w:rPr>
                                <w:rFonts w:ascii="Century Gothic" w:hAnsi="Century Gothic"/>
                              </w:rPr>
                              <w:t>Operation</w:t>
                            </w:r>
                          </w:p>
                          <w:p w14:paraId="28FEB7F5" w14:textId="77777777" w:rsidR="00BB436E" w:rsidRDefault="00BB436E" w:rsidP="00BB436E">
                            <w:pPr>
                              <w:pStyle w:val="BalloonText"/>
                              <w:autoSpaceDE w:val="0"/>
                              <w:autoSpaceDN w:val="0"/>
                              <w:spacing w:after="32"/>
                              <w:ind w:left="720"/>
                              <w:rPr>
                                <w:rFonts w:ascii="Arial" w:hAnsi="Arial" w:cs="Arial"/>
                                <w:color w:val="3B3838" w:themeColor="background2" w:themeShade="40"/>
                                <w:sz w:val="20"/>
                                <w:szCs w:val="20"/>
                              </w:rPr>
                            </w:pPr>
                          </w:p>
                          <w:p w14:paraId="4EE3EF38" w14:textId="6F40C802" w:rsidR="00BB436E" w:rsidRDefault="00BB436E"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D55A8C">
                              <w:rPr>
                                <w:rFonts w:ascii="Arial" w:hAnsi="Arial" w:cs="Arial"/>
                                <w:b/>
                                <w:bCs/>
                                <w:color w:val="3B3838" w:themeColor="background2" w:themeShade="40"/>
                                <w:sz w:val="20"/>
                                <w:szCs w:val="20"/>
                              </w:rPr>
                              <w:t>Remote Shutdown.</w:t>
                            </w:r>
                            <w:r w:rsidRPr="00D55A8C">
                              <w:rPr>
                                <w:rFonts w:ascii="Arial" w:hAnsi="Arial" w:cs="Arial"/>
                                <w:color w:val="3B3838" w:themeColor="background2" w:themeShade="40"/>
                                <w:sz w:val="20"/>
                                <w:szCs w:val="20"/>
                              </w:rPr>
                              <w:t xml:space="preserve"> Highly trained pipeline controllers </w:t>
                            </w:r>
                            <w:r w:rsidR="00415D7C" w:rsidRPr="00D55A8C">
                              <w:rPr>
                                <w:rFonts w:ascii="Arial" w:hAnsi="Arial" w:cs="Arial"/>
                                <w:color w:val="3B3838" w:themeColor="background2" w:themeShade="40"/>
                                <w:sz w:val="20"/>
                                <w:szCs w:val="20"/>
                              </w:rPr>
                              <w:t>can</w:t>
                            </w:r>
                            <w:r w:rsidRPr="00D55A8C">
                              <w:rPr>
                                <w:rFonts w:ascii="Arial" w:hAnsi="Arial" w:cs="Arial"/>
                                <w:color w:val="3B3838" w:themeColor="background2" w:themeShade="40"/>
                                <w:sz w:val="20"/>
                                <w:szCs w:val="20"/>
                              </w:rPr>
                              <w:t xml:space="preserve"> take real-time action to remotely shut down a pipeline system if a problem is suspected and the line can only be returned to operation after field personnel conduct a visual inspection. </w:t>
                            </w:r>
                          </w:p>
                          <w:p w14:paraId="195D208C" w14:textId="77777777" w:rsidR="00BB436E" w:rsidRPr="00D55A8C" w:rsidRDefault="00BB436E" w:rsidP="00BB436E">
                            <w:pPr>
                              <w:pStyle w:val="BalloonText"/>
                              <w:autoSpaceDE w:val="0"/>
                              <w:autoSpaceDN w:val="0"/>
                              <w:spacing w:after="32"/>
                              <w:ind w:left="540" w:hanging="360"/>
                              <w:rPr>
                                <w:rFonts w:ascii="Arial" w:hAnsi="Arial" w:cs="Arial"/>
                                <w:color w:val="3B3838" w:themeColor="background2" w:themeShade="40"/>
                                <w:sz w:val="20"/>
                                <w:szCs w:val="20"/>
                              </w:rPr>
                            </w:pPr>
                          </w:p>
                          <w:p w14:paraId="24B64F3C" w14:textId="77777777" w:rsidR="00BB436E" w:rsidRDefault="00BB436E"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D55A8C">
                              <w:rPr>
                                <w:rFonts w:ascii="Arial" w:hAnsi="Arial" w:cs="Arial"/>
                                <w:b/>
                                <w:bCs/>
                                <w:color w:val="3B3838" w:themeColor="background2" w:themeShade="40"/>
                                <w:sz w:val="20"/>
                                <w:szCs w:val="20"/>
                              </w:rPr>
                              <w:t>Pipeline Inspection.</w:t>
                            </w:r>
                            <w:r w:rsidRPr="00D55A8C">
                              <w:rPr>
                                <w:rFonts w:ascii="Arial" w:hAnsi="Arial" w:cs="Arial"/>
                                <w:color w:val="3B3838" w:themeColor="background2" w:themeShade="40"/>
                                <w:sz w:val="20"/>
                                <w:szCs w:val="20"/>
                              </w:rPr>
                              <w:t xml:space="preserve"> Regular aerial surveillance of the line to look for potential risks to the pipeline, including encroachment or other unauthorized activity on the right-of-way, as well as any other potentially concerning surface conditions along the pipeline. We also conduct regular foot patrol inspections along the entire route. </w:t>
                            </w:r>
                          </w:p>
                          <w:p w14:paraId="010A895E" w14:textId="77777777" w:rsidR="00BB436E" w:rsidRPr="00D55A8C" w:rsidRDefault="00BB436E" w:rsidP="00BB436E">
                            <w:pPr>
                              <w:pStyle w:val="BalloonText"/>
                              <w:autoSpaceDE w:val="0"/>
                              <w:autoSpaceDN w:val="0"/>
                              <w:spacing w:after="32"/>
                              <w:ind w:left="540" w:hanging="360"/>
                              <w:rPr>
                                <w:rFonts w:ascii="Arial" w:hAnsi="Arial" w:cs="Arial"/>
                                <w:color w:val="3B3838" w:themeColor="background2" w:themeShade="40"/>
                                <w:sz w:val="20"/>
                                <w:szCs w:val="20"/>
                              </w:rPr>
                            </w:pPr>
                          </w:p>
                          <w:p w14:paraId="47F900D7" w14:textId="136748CF" w:rsidR="00BB436E" w:rsidRPr="00F43FAD" w:rsidRDefault="00BB436E" w:rsidP="00BB436E">
                            <w:pPr>
                              <w:pStyle w:val="BalloonText"/>
                              <w:numPr>
                                <w:ilvl w:val="0"/>
                                <w:numId w:val="45"/>
                              </w:numPr>
                              <w:autoSpaceDE w:val="0"/>
                              <w:autoSpaceDN w:val="0"/>
                              <w:spacing w:after="32"/>
                              <w:ind w:left="540"/>
                              <w:rPr>
                                <w:rFonts w:ascii="Wingdings" w:hAnsi="Wingdings"/>
                                <w:color w:val="3B3838" w:themeColor="background2" w:themeShade="40"/>
                              </w:rPr>
                            </w:pPr>
                            <w:r w:rsidRPr="00D55A8C">
                              <w:rPr>
                                <w:rFonts w:ascii="Arial" w:hAnsi="Arial" w:cs="Arial"/>
                                <w:b/>
                                <w:bCs/>
                                <w:color w:val="3B3838" w:themeColor="background2" w:themeShade="40"/>
                                <w:sz w:val="20"/>
                                <w:szCs w:val="20"/>
                              </w:rPr>
                              <w:t>Pipeline Markers.</w:t>
                            </w:r>
                            <w:r w:rsidRPr="00D55A8C">
                              <w:rPr>
                                <w:rFonts w:ascii="Arial" w:hAnsi="Arial" w:cs="Arial"/>
                                <w:color w:val="3B3838" w:themeColor="background2" w:themeShade="40"/>
                                <w:sz w:val="20"/>
                                <w:szCs w:val="20"/>
                              </w:rPr>
                              <w:t xml:space="preserve"> Pipeline markers installed within line-of-sight on the pipeline route noting the general location of the pipeline, including at road, property, and creek crossings.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8B9D" id="_x0000_s1030" type="#_x0000_t202" style="position:absolute;margin-left:-7.5pt;margin-top:228.1pt;width:547.5pt;height:290.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" filled="f" stroked="f">
                <v:textbox>
                  <w:txbxContent>
                    <w:p w14:paraId="01AAC1F3" w14:textId="77777777" w:rsidR="00BB436E" w:rsidRDefault="00BB436E" w:rsidP="00BB436E">
                      <w:pPr>
                        <w:pStyle w:val="BalloonText"/>
                        <w:autoSpaceDE w:val="0"/>
                        <w:autoSpaceDN w:val="0"/>
                        <w:spacing w:after="32"/>
                        <w:rPr>
                          <w:rFonts w:ascii="Arial" w:hAnsi="Arial" w:cs="Arial"/>
                          <w:color w:val="3B3838" w:themeColor="background2" w:themeShade="40"/>
                          <w:sz w:val="20"/>
                          <w:szCs w:val="20"/>
                        </w:rPr>
                      </w:pPr>
                    </w:p>
                    <w:p w14:paraId="0EDF4459" w14:textId="77777777" w:rsidR="00BB436E" w:rsidRPr="00A266AA" w:rsidRDefault="00BB436E" w:rsidP="00BB436E">
                      <w:pPr>
                        <w:pStyle w:val="Heading4"/>
                        <w:rPr>
                          <w:rFonts w:ascii="Century Gothic" w:hAnsi="Century Gothic"/>
                        </w:rPr>
                      </w:pPr>
                      <w:r w:rsidRPr="00A266AA">
                        <w:rPr>
                          <w:rFonts w:ascii="Century Gothic" w:hAnsi="Century Gothic"/>
                        </w:rPr>
                        <w:t>Construction</w:t>
                      </w:r>
                    </w:p>
                    <w:p w14:paraId="264DBF3C" w14:textId="77777777" w:rsidR="00BB436E" w:rsidRDefault="00BB436E" w:rsidP="00BB436E">
                      <w:pPr>
                        <w:pStyle w:val="ListParagraph"/>
                        <w:rPr>
                          <w:rFonts w:cs="Arial"/>
                          <w:color w:val="3B3838" w:themeColor="background2" w:themeShade="40"/>
                          <w:szCs w:val="20"/>
                        </w:rPr>
                      </w:pPr>
                    </w:p>
                    <w:p w14:paraId="0FAE346C" w14:textId="14B4F275" w:rsidR="00BB436E" w:rsidRDefault="00BB436E" w:rsidP="00BB436E">
                      <w:pPr>
                        <w:pStyle w:val="BalloonText"/>
                        <w:numPr>
                          <w:ilvl w:val="0"/>
                          <w:numId w:val="46"/>
                        </w:numPr>
                        <w:autoSpaceDE w:val="0"/>
                        <w:autoSpaceDN w:val="0"/>
                        <w:spacing w:after="32"/>
                        <w:ind w:left="540"/>
                        <w:rPr>
                          <w:rFonts w:ascii="Arial" w:hAnsi="Arial" w:cs="Arial"/>
                          <w:color w:val="3B3838" w:themeColor="background2" w:themeShade="40"/>
                          <w:sz w:val="20"/>
                          <w:szCs w:val="20"/>
                        </w:rPr>
                      </w:pPr>
                      <w:r w:rsidRPr="008723B4">
                        <w:rPr>
                          <w:rFonts w:ascii="Arial" w:hAnsi="Arial" w:cs="Arial"/>
                          <w:b/>
                          <w:bCs/>
                          <w:color w:val="3B3838" w:themeColor="background2" w:themeShade="40"/>
                          <w:sz w:val="20"/>
                          <w:szCs w:val="20"/>
                        </w:rPr>
                        <w:t>Safe Construction</w:t>
                      </w:r>
                      <w:r>
                        <w:rPr>
                          <w:rFonts w:ascii="Arial" w:hAnsi="Arial" w:cs="Arial"/>
                          <w:color w:val="3B3838" w:themeColor="background2" w:themeShade="40"/>
                          <w:sz w:val="20"/>
                          <w:szCs w:val="20"/>
                        </w:rPr>
                        <w:t xml:space="preserve">. The safety of our personnel, landowners, and the surrounding communities is of the utmost importance throughout the construction process. Utilizing industry best practices, we ensure </w:t>
                      </w:r>
                      <w:r w:rsidR="00C5634D" w:rsidRPr="00C5634D">
                        <w:rPr>
                          <w:rFonts w:ascii="Arial" w:hAnsi="Arial" w:cs="Arial"/>
                          <w:color w:val="3B3838" w:themeColor="background2" w:themeShade="40"/>
                          <w:sz w:val="20"/>
                          <w:szCs w:val="20"/>
                        </w:rPr>
                        <w:t>Traverse</w:t>
                      </w:r>
                      <w:r w:rsidRPr="00C5634D">
                        <w:rPr>
                          <w:rFonts w:ascii="Arial" w:hAnsi="Arial" w:cs="Arial"/>
                          <w:color w:val="3B3838" w:themeColor="background2" w:themeShade="40"/>
                          <w:sz w:val="20"/>
                          <w:szCs w:val="20"/>
                        </w:rPr>
                        <w:t xml:space="preserve"> Pipeline</w:t>
                      </w:r>
                      <w:r>
                        <w:rPr>
                          <w:rFonts w:ascii="Arial" w:hAnsi="Arial" w:cs="Arial"/>
                          <w:color w:val="3B3838" w:themeColor="background2" w:themeShade="40"/>
                          <w:sz w:val="20"/>
                          <w:szCs w:val="20"/>
                        </w:rPr>
                        <w:t xml:space="preserve"> is completed in a safe and secure manner.  </w:t>
                      </w:r>
                    </w:p>
                    <w:p w14:paraId="291DBB9F" w14:textId="4E197C19" w:rsidR="00BB436E" w:rsidRPr="00FF64BF" w:rsidRDefault="00BB436E" w:rsidP="00BB436E">
                      <w:pPr>
                        <w:pStyle w:val="BalloonText"/>
                        <w:autoSpaceDE w:val="0"/>
                        <w:autoSpaceDN w:val="0"/>
                        <w:spacing w:after="32"/>
                        <w:rPr>
                          <w:rFonts w:ascii="Arial" w:hAnsi="Arial" w:cs="Arial"/>
                          <w:color w:val="3B3838" w:themeColor="background2" w:themeShade="40"/>
                          <w:sz w:val="20"/>
                          <w:szCs w:val="20"/>
                        </w:rPr>
                      </w:pPr>
                      <w:r>
                        <w:rPr>
                          <w:rFonts w:ascii="Arial" w:hAnsi="Arial" w:cs="Arial"/>
                          <w:color w:val="3B3838" w:themeColor="background2" w:themeShade="40"/>
                          <w:sz w:val="20"/>
                          <w:szCs w:val="20"/>
                        </w:rPr>
                        <w:br/>
                      </w:r>
                    </w:p>
                    <w:p w14:paraId="74B398ED" w14:textId="77777777" w:rsidR="00BB436E" w:rsidRPr="002E27A8" w:rsidRDefault="00BB436E" w:rsidP="00BB436E">
                      <w:pPr>
                        <w:pStyle w:val="Heading4"/>
                        <w:rPr>
                          <w:rFonts w:ascii="Century Gothic" w:hAnsi="Century Gothic"/>
                        </w:rPr>
                      </w:pPr>
                      <w:r w:rsidRPr="002E27A8">
                        <w:rPr>
                          <w:rFonts w:ascii="Century Gothic" w:hAnsi="Century Gothic"/>
                        </w:rPr>
                        <w:t>Operation</w:t>
                      </w:r>
                    </w:p>
                    <w:p w14:paraId="28FEB7F5" w14:textId="77777777" w:rsidR="00BB436E" w:rsidRDefault="00BB436E" w:rsidP="00BB436E">
                      <w:pPr>
                        <w:pStyle w:val="BalloonText"/>
                        <w:autoSpaceDE w:val="0"/>
                        <w:autoSpaceDN w:val="0"/>
                        <w:spacing w:after="32"/>
                        <w:ind w:left="720"/>
                        <w:rPr>
                          <w:rFonts w:ascii="Arial" w:hAnsi="Arial" w:cs="Arial"/>
                          <w:color w:val="3B3838" w:themeColor="background2" w:themeShade="40"/>
                          <w:sz w:val="20"/>
                          <w:szCs w:val="20"/>
                        </w:rPr>
                      </w:pPr>
                    </w:p>
                    <w:p w14:paraId="4EE3EF38" w14:textId="6F40C802" w:rsidR="00BB436E" w:rsidRDefault="00BB436E"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D55A8C">
                        <w:rPr>
                          <w:rFonts w:ascii="Arial" w:hAnsi="Arial" w:cs="Arial"/>
                          <w:b/>
                          <w:bCs/>
                          <w:color w:val="3B3838" w:themeColor="background2" w:themeShade="40"/>
                          <w:sz w:val="20"/>
                          <w:szCs w:val="20"/>
                        </w:rPr>
                        <w:t>Remote Shutdown.</w:t>
                      </w:r>
                      <w:r w:rsidRPr="00D55A8C">
                        <w:rPr>
                          <w:rFonts w:ascii="Arial" w:hAnsi="Arial" w:cs="Arial"/>
                          <w:color w:val="3B3838" w:themeColor="background2" w:themeShade="40"/>
                          <w:sz w:val="20"/>
                          <w:szCs w:val="20"/>
                        </w:rPr>
                        <w:t xml:space="preserve"> Highly trained pipeline controllers </w:t>
                      </w:r>
                      <w:r w:rsidR="00415D7C" w:rsidRPr="00D55A8C">
                        <w:rPr>
                          <w:rFonts w:ascii="Arial" w:hAnsi="Arial" w:cs="Arial"/>
                          <w:color w:val="3B3838" w:themeColor="background2" w:themeShade="40"/>
                          <w:sz w:val="20"/>
                          <w:szCs w:val="20"/>
                        </w:rPr>
                        <w:t>can</w:t>
                      </w:r>
                      <w:r w:rsidRPr="00D55A8C">
                        <w:rPr>
                          <w:rFonts w:ascii="Arial" w:hAnsi="Arial" w:cs="Arial"/>
                          <w:color w:val="3B3838" w:themeColor="background2" w:themeShade="40"/>
                          <w:sz w:val="20"/>
                          <w:szCs w:val="20"/>
                        </w:rPr>
                        <w:t xml:space="preserve"> take real-time action to remotely shut down a pipeline system if a problem is suspected and the line can only be returned to operation after field personnel conduct a visual inspection. </w:t>
                      </w:r>
                    </w:p>
                    <w:p w14:paraId="195D208C" w14:textId="77777777" w:rsidR="00BB436E" w:rsidRPr="00D55A8C" w:rsidRDefault="00BB436E" w:rsidP="00BB436E">
                      <w:pPr>
                        <w:pStyle w:val="BalloonText"/>
                        <w:autoSpaceDE w:val="0"/>
                        <w:autoSpaceDN w:val="0"/>
                        <w:spacing w:after="32"/>
                        <w:ind w:left="540" w:hanging="360"/>
                        <w:rPr>
                          <w:rFonts w:ascii="Arial" w:hAnsi="Arial" w:cs="Arial"/>
                          <w:color w:val="3B3838" w:themeColor="background2" w:themeShade="40"/>
                          <w:sz w:val="20"/>
                          <w:szCs w:val="20"/>
                        </w:rPr>
                      </w:pPr>
                    </w:p>
                    <w:p w14:paraId="24B64F3C" w14:textId="77777777" w:rsidR="00BB436E" w:rsidRDefault="00BB436E" w:rsidP="00BB436E">
                      <w:pPr>
                        <w:pStyle w:val="BalloonText"/>
                        <w:numPr>
                          <w:ilvl w:val="0"/>
                          <w:numId w:val="45"/>
                        </w:numPr>
                        <w:autoSpaceDE w:val="0"/>
                        <w:autoSpaceDN w:val="0"/>
                        <w:spacing w:after="32"/>
                        <w:ind w:left="540"/>
                        <w:rPr>
                          <w:rFonts w:ascii="Arial" w:hAnsi="Arial" w:cs="Arial"/>
                          <w:color w:val="3B3838" w:themeColor="background2" w:themeShade="40"/>
                          <w:sz w:val="20"/>
                          <w:szCs w:val="20"/>
                        </w:rPr>
                      </w:pPr>
                      <w:r w:rsidRPr="00D55A8C">
                        <w:rPr>
                          <w:rFonts w:ascii="Arial" w:hAnsi="Arial" w:cs="Arial"/>
                          <w:b/>
                          <w:bCs/>
                          <w:color w:val="3B3838" w:themeColor="background2" w:themeShade="40"/>
                          <w:sz w:val="20"/>
                          <w:szCs w:val="20"/>
                        </w:rPr>
                        <w:t>Pipeline Inspection.</w:t>
                      </w:r>
                      <w:r w:rsidRPr="00D55A8C">
                        <w:rPr>
                          <w:rFonts w:ascii="Arial" w:hAnsi="Arial" w:cs="Arial"/>
                          <w:color w:val="3B3838" w:themeColor="background2" w:themeShade="40"/>
                          <w:sz w:val="20"/>
                          <w:szCs w:val="20"/>
                        </w:rPr>
                        <w:t xml:space="preserve"> Regular aerial surveillance of the line to look for potential risks to the pipeline, including encroachment or other unauthorized activity on the right-of-way, as well as any other potentially concerning surface conditions along the pipeline. We also conduct regular foot patrol inspections along the entire route. </w:t>
                      </w:r>
                    </w:p>
                    <w:p w14:paraId="010A895E" w14:textId="77777777" w:rsidR="00BB436E" w:rsidRPr="00D55A8C" w:rsidRDefault="00BB436E" w:rsidP="00BB436E">
                      <w:pPr>
                        <w:pStyle w:val="BalloonText"/>
                        <w:autoSpaceDE w:val="0"/>
                        <w:autoSpaceDN w:val="0"/>
                        <w:spacing w:after="32"/>
                        <w:ind w:left="540" w:hanging="360"/>
                        <w:rPr>
                          <w:rFonts w:ascii="Arial" w:hAnsi="Arial" w:cs="Arial"/>
                          <w:color w:val="3B3838" w:themeColor="background2" w:themeShade="40"/>
                          <w:sz w:val="20"/>
                          <w:szCs w:val="20"/>
                        </w:rPr>
                      </w:pPr>
                    </w:p>
                    <w:p w14:paraId="47F900D7" w14:textId="136748CF" w:rsidR="00BB436E" w:rsidRPr="00F43FAD" w:rsidRDefault="00BB436E" w:rsidP="00BB436E">
                      <w:pPr>
                        <w:pStyle w:val="BalloonText"/>
                        <w:numPr>
                          <w:ilvl w:val="0"/>
                          <w:numId w:val="45"/>
                        </w:numPr>
                        <w:autoSpaceDE w:val="0"/>
                        <w:autoSpaceDN w:val="0"/>
                        <w:spacing w:after="32"/>
                        <w:ind w:left="540"/>
                        <w:rPr>
                          <w:rFonts w:ascii="Wingdings" w:hAnsi="Wingdings"/>
                          <w:color w:val="3B3838" w:themeColor="background2" w:themeShade="40"/>
                        </w:rPr>
                      </w:pPr>
                      <w:r w:rsidRPr="00D55A8C">
                        <w:rPr>
                          <w:rFonts w:ascii="Arial" w:hAnsi="Arial" w:cs="Arial"/>
                          <w:b/>
                          <w:bCs/>
                          <w:color w:val="3B3838" w:themeColor="background2" w:themeShade="40"/>
                          <w:sz w:val="20"/>
                          <w:szCs w:val="20"/>
                        </w:rPr>
                        <w:t>Pipeline Markers.</w:t>
                      </w:r>
                      <w:r w:rsidRPr="00D55A8C">
                        <w:rPr>
                          <w:rFonts w:ascii="Arial" w:hAnsi="Arial" w:cs="Arial"/>
                          <w:color w:val="3B3838" w:themeColor="background2" w:themeShade="40"/>
                          <w:sz w:val="20"/>
                          <w:szCs w:val="20"/>
                        </w:rPr>
                        <w:t xml:space="preserve"> Pipeline markers installed within line-of-sight on the pipeline route noting the general location of the pipeline, including at road, property, and creek crossings. </w:t>
                      </w:r>
                    </w:p>
                  </w:txbxContent>
                </v:textbox>
                <w10:wrap type="square" anchorx="margin"/>
              </v:shape>
            </w:pict>
          </mc:Fallback>
        </mc:AlternateContent>
      </w:r>
    </w:p>
    <w:sectPr w:rsidR="00274295" w:rsidRPr="00B561A5" w:rsidSect="00FA75DF">
      <w:headerReference w:type="even" r:id="rId14"/>
      <w:headerReference w:type="default" r:id="rId15"/>
      <w:footerReference w:type="even" r:id="rId16"/>
      <w:footerReference w:type="default" r:id="rId17"/>
      <w:footerReference w:type="first" r:id="rId18"/>
      <w:pgSz w:w="12240" w:h="15840"/>
      <w:pgMar w:top="720" w:right="720" w:bottom="720" w:left="720" w:header="720" w:footer="2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949C" w14:textId="77777777" w:rsidR="009E6072" w:rsidRDefault="009E6072" w:rsidP="006345C9">
      <w:r>
        <w:separator/>
      </w:r>
    </w:p>
  </w:endnote>
  <w:endnote w:type="continuationSeparator" w:id="0">
    <w:p w14:paraId="7598081D" w14:textId="77777777" w:rsidR="009E6072" w:rsidRDefault="009E6072" w:rsidP="0063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5480182"/>
      <w:docPartObj>
        <w:docPartGallery w:val="Page Numbers (Bottom of Page)"/>
        <w:docPartUnique/>
      </w:docPartObj>
    </w:sdtPr>
    <w:sdtContent>
      <w:p w14:paraId="4C577C0C" w14:textId="2849D490" w:rsidR="00E25F62" w:rsidRDefault="00E25F62" w:rsidP="00E25F6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87026494"/>
      <w:docPartObj>
        <w:docPartGallery w:val="Page Numbers (Bottom of Page)"/>
        <w:docPartUnique/>
      </w:docPartObj>
    </w:sdtPr>
    <w:sdtContent>
      <w:p w14:paraId="3197A90D" w14:textId="1DAF3500" w:rsidR="00E25F62" w:rsidRDefault="00E25F62" w:rsidP="00A84695">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CBF2D" w14:textId="77777777" w:rsidR="00E25F62" w:rsidRDefault="00E25F62" w:rsidP="00A8469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F2AC" w14:textId="28A33EDC" w:rsidR="00E25F62" w:rsidRPr="00D14175" w:rsidRDefault="00D14175" w:rsidP="00D14175">
    <w:pPr>
      <w:rPr>
        <w:sz w:val="16"/>
        <w:szCs w:val="18"/>
      </w:rPr>
    </w:pPr>
    <w:r w:rsidRPr="00F52B59">
      <w:rPr>
        <w:sz w:val="16"/>
        <w:szCs w:val="18"/>
      </w:rPr>
      <w:t>©202</w:t>
    </w:r>
    <w:r>
      <w:rPr>
        <w:sz w:val="16"/>
        <w:szCs w:val="18"/>
      </w:rPr>
      <w:t>5</w:t>
    </w:r>
    <w:r w:rsidRPr="00F52B59">
      <w:rPr>
        <w:sz w:val="16"/>
        <w:szCs w:val="18"/>
      </w:rPr>
      <w:t xml:space="preserve"> </w:t>
    </w:r>
    <w:r>
      <w:rPr>
        <w:sz w:val="16"/>
        <w:szCs w:val="18"/>
      </w:rPr>
      <w:t>Traverse</w:t>
    </w:r>
    <w:r w:rsidRPr="00F52B59">
      <w:rPr>
        <w:sz w:val="16"/>
        <w:szCs w:val="18"/>
      </w:rPr>
      <w:t xml:space="preserve"> Pipeline. All rights reserved.</w:t>
    </w:r>
    <w:r>
      <w:rPr>
        <w:sz w:val="16"/>
        <w:szCs w:val="18"/>
      </w:rPr>
      <w:t xml:space="preserve">     For additional information visit </w:t>
    </w:r>
    <w:hyperlink r:id="rId1" w:history="1">
      <w:r w:rsidR="00727BD5" w:rsidRPr="007E042D">
        <w:rPr>
          <w:rStyle w:val="Hyperlink"/>
          <w:sz w:val="16"/>
          <w:szCs w:val="18"/>
        </w:rPr>
        <w:t>www.traversepipeline.com</w:t>
      </w:r>
    </w:hyperlink>
    <w:r>
      <w:rPr>
        <w:sz w:val="16"/>
        <w:szCs w:val="18"/>
      </w:rPr>
      <w:t xml:space="preserve"> | </w:t>
    </w:r>
    <w:r w:rsidRPr="002A1F29">
      <w:rPr>
        <w:sz w:val="16"/>
        <w:szCs w:val="18"/>
      </w:rPr>
      <w:t>1-855-TRAVSPL</w:t>
    </w:r>
    <w:r>
      <w:rPr>
        <w:sz w:val="16"/>
        <w:szCs w:val="18"/>
      </w:rPr>
      <w:t xml:space="preserve"> | </w:t>
    </w:r>
    <w:hyperlink r:id="rId2" w:history="1">
      <w:r w:rsidRPr="00AA6741">
        <w:rPr>
          <w:rStyle w:val="Hyperlink"/>
          <w:sz w:val="16"/>
          <w:szCs w:val="18"/>
        </w:rPr>
        <w:t>info@traversepipeline.com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DCDE" w14:textId="7C3AB20F" w:rsidR="00F52B59" w:rsidRPr="00F52B59" w:rsidRDefault="00F52B59" w:rsidP="00F52B59">
    <w:pPr>
      <w:rPr>
        <w:sz w:val="16"/>
        <w:szCs w:val="18"/>
      </w:rPr>
    </w:pPr>
    <w:r w:rsidRPr="00F52B59">
      <w:rPr>
        <w:sz w:val="16"/>
        <w:szCs w:val="18"/>
      </w:rPr>
      <w:t>©2022 Matterhorn Express Pipeline. All rights reserved.</w:t>
    </w:r>
    <w:r>
      <w:rPr>
        <w:sz w:val="16"/>
        <w:szCs w:val="18"/>
      </w:rPr>
      <w:t xml:space="preserve">                           For additional information visit </w:t>
    </w:r>
    <w:hyperlink r:id="rId1" w:history="1">
      <w:r w:rsidR="00E3586F" w:rsidRPr="00F20F2A">
        <w:rPr>
          <w:rStyle w:val="Hyperlink"/>
          <w:sz w:val="16"/>
          <w:szCs w:val="18"/>
        </w:rPr>
        <w:t>www.matterhornexpress.com</w:t>
      </w:r>
    </w:hyperlink>
    <w:r w:rsidR="00381E6E">
      <w:rPr>
        <w:sz w:val="16"/>
        <w:szCs w:val="18"/>
      </w:rPr>
      <w:t xml:space="preserve"> | 1-800-</w:t>
    </w:r>
    <w:r w:rsidR="0093030E">
      <w:rPr>
        <w:sz w:val="16"/>
        <w:szCs w:val="18"/>
      </w:rPr>
      <w:t>XXX-XXXX</w:t>
    </w:r>
    <w:r w:rsidR="00E3586F">
      <w:rPr>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43B1" w14:textId="77777777" w:rsidR="009E6072" w:rsidRDefault="009E6072" w:rsidP="006345C9">
      <w:r>
        <w:separator/>
      </w:r>
    </w:p>
  </w:footnote>
  <w:footnote w:type="continuationSeparator" w:id="0">
    <w:p w14:paraId="32EB99F5" w14:textId="77777777" w:rsidR="009E6072" w:rsidRDefault="009E6072" w:rsidP="00634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2785817"/>
      <w:docPartObj>
        <w:docPartGallery w:val="Page Numbers (Top of Page)"/>
        <w:docPartUnique/>
      </w:docPartObj>
    </w:sdtPr>
    <w:sdtContent>
      <w:p w14:paraId="626AF268" w14:textId="1F82BD37" w:rsidR="00E25F62" w:rsidRDefault="00E25F62" w:rsidP="00E25F62">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F52B59">
          <w:rPr>
            <w:rStyle w:val="PageNumber"/>
            <w:noProof/>
          </w:rPr>
          <w:t>1</w:t>
        </w:r>
        <w:r>
          <w:rPr>
            <w:rStyle w:val="PageNumber"/>
          </w:rPr>
          <w:fldChar w:fldCharType="end"/>
        </w:r>
      </w:p>
    </w:sdtContent>
  </w:sdt>
  <w:p w14:paraId="3C70BB8D" w14:textId="77777777" w:rsidR="00E25F62" w:rsidRDefault="00E25F62" w:rsidP="00A8469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D023" w14:textId="06D8B83D" w:rsidR="00E25F62" w:rsidRDefault="00E25F62" w:rsidP="00E25F62">
    <w:pPr>
      <w:pStyle w:val="Header"/>
      <w:framePr w:wrap="none" w:vAnchor="text" w:hAnchor="margin" w:y="1"/>
      <w:rPr>
        <w:rStyle w:val="PageNumber"/>
      </w:rPr>
    </w:pPr>
  </w:p>
  <w:p w14:paraId="2E860EF9" w14:textId="129F44B0" w:rsidR="00E25F62" w:rsidRDefault="00E25F62" w:rsidP="00A8469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pt;height:1.5pt;visibility:visible;mso-wrap-style:square" o:bullet="t">
        <v:imagedata r:id="rId1" o:title=""/>
      </v:shape>
    </w:pict>
  </w:numPicBullet>
  <w:abstractNum w:abstractNumId="0" w15:restartNumberingAfterBreak="0">
    <w:nsid w:val="00D06782"/>
    <w:multiLevelType w:val="hybridMultilevel"/>
    <w:tmpl w:val="821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3FF9"/>
    <w:multiLevelType w:val="hybridMultilevel"/>
    <w:tmpl w:val="01EC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4A8B"/>
    <w:multiLevelType w:val="hybridMultilevel"/>
    <w:tmpl w:val="FB6AC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687F"/>
    <w:multiLevelType w:val="hybridMultilevel"/>
    <w:tmpl w:val="D612FFC6"/>
    <w:lvl w:ilvl="0" w:tplc="DB443C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B6FA0"/>
    <w:multiLevelType w:val="hybridMultilevel"/>
    <w:tmpl w:val="2424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74B4"/>
    <w:multiLevelType w:val="hybridMultilevel"/>
    <w:tmpl w:val="F530E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1B5E"/>
    <w:multiLevelType w:val="hybridMultilevel"/>
    <w:tmpl w:val="154A3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570A6"/>
    <w:multiLevelType w:val="hybridMultilevel"/>
    <w:tmpl w:val="DE0A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20720"/>
    <w:multiLevelType w:val="hybridMultilevel"/>
    <w:tmpl w:val="191C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10E0B"/>
    <w:multiLevelType w:val="hybridMultilevel"/>
    <w:tmpl w:val="FDAC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324C1"/>
    <w:multiLevelType w:val="hybridMultilevel"/>
    <w:tmpl w:val="8478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2126E7"/>
    <w:multiLevelType w:val="hybridMultilevel"/>
    <w:tmpl w:val="39E0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96B29"/>
    <w:multiLevelType w:val="hybridMultilevel"/>
    <w:tmpl w:val="C0EC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680024"/>
    <w:multiLevelType w:val="hybridMultilevel"/>
    <w:tmpl w:val="FD18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B7D47"/>
    <w:multiLevelType w:val="multilevel"/>
    <w:tmpl w:val="E730A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852480"/>
    <w:multiLevelType w:val="hybridMultilevel"/>
    <w:tmpl w:val="01AA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36277"/>
    <w:multiLevelType w:val="hybridMultilevel"/>
    <w:tmpl w:val="85A8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746C2"/>
    <w:multiLevelType w:val="hybridMultilevel"/>
    <w:tmpl w:val="802A5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F74B4A"/>
    <w:multiLevelType w:val="hybridMultilevel"/>
    <w:tmpl w:val="13A6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873C3"/>
    <w:multiLevelType w:val="hybridMultilevel"/>
    <w:tmpl w:val="8F18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4068A"/>
    <w:multiLevelType w:val="hybridMultilevel"/>
    <w:tmpl w:val="086ED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B3743"/>
    <w:multiLevelType w:val="hybridMultilevel"/>
    <w:tmpl w:val="17601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570A9"/>
    <w:multiLevelType w:val="hybridMultilevel"/>
    <w:tmpl w:val="B3BE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24B85"/>
    <w:multiLevelType w:val="hybridMultilevel"/>
    <w:tmpl w:val="F91E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029C6"/>
    <w:multiLevelType w:val="hybridMultilevel"/>
    <w:tmpl w:val="A806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30C76"/>
    <w:multiLevelType w:val="hybridMultilevel"/>
    <w:tmpl w:val="0EBEF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13252AC"/>
    <w:multiLevelType w:val="hybridMultilevel"/>
    <w:tmpl w:val="D4487ACC"/>
    <w:lvl w:ilvl="0" w:tplc="3BACB0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372E4"/>
    <w:multiLevelType w:val="hybridMultilevel"/>
    <w:tmpl w:val="BDE21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C5EC5"/>
    <w:multiLevelType w:val="hybridMultilevel"/>
    <w:tmpl w:val="F60E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95576"/>
    <w:multiLevelType w:val="hybridMultilevel"/>
    <w:tmpl w:val="A56EF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70145"/>
    <w:multiLevelType w:val="hybridMultilevel"/>
    <w:tmpl w:val="ACFE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E2DDC"/>
    <w:multiLevelType w:val="hybridMultilevel"/>
    <w:tmpl w:val="2FF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51142"/>
    <w:multiLevelType w:val="hybridMultilevel"/>
    <w:tmpl w:val="A9802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B359E4"/>
    <w:multiLevelType w:val="multilevel"/>
    <w:tmpl w:val="750A5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3F2BA9"/>
    <w:multiLevelType w:val="hybridMultilevel"/>
    <w:tmpl w:val="5A5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93E90"/>
    <w:multiLevelType w:val="hybridMultilevel"/>
    <w:tmpl w:val="DBDE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84940"/>
    <w:multiLevelType w:val="hybridMultilevel"/>
    <w:tmpl w:val="C3D6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1243A"/>
    <w:multiLevelType w:val="hybridMultilevel"/>
    <w:tmpl w:val="59C2F19C"/>
    <w:lvl w:ilvl="0" w:tplc="04090001">
      <w:start w:val="1"/>
      <w:numFmt w:val="bullet"/>
      <w:lvlText w:val=""/>
      <w:lvlJc w:val="left"/>
      <w:pPr>
        <w:ind w:left="720" w:hanging="360"/>
      </w:pPr>
      <w:rPr>
        <w:rFonts w:ascii="Symbol" w:hAnsi="Symbol" w:hint="default"/>
      </w:rPr>
    </w:lvl>
    <w:lvl w:ilvl="1" w:tplc="818E99C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57E07"/>
    <w:multiLevelType w:val="hybridMultilevel"/>
    <w:tmpl w:val="59C0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D6A2C"/>
    <w:multiLevelType w:val="hybridMultilevel"/>
    <w:tmpl w:val="E09A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80AF6"/>
    <w:multiLevelType w:val="hybridMultilevel"/>
    <w:tmpl w:val="5956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36FC7"/>
    <w:multiLevelType w:val="hybridMultilevel"/>
    <w:tmpl w:val="D332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A2D02"/>
    <w:multiLevelType w:val="hybridMultilevel"/>
    <w:tmpl w:val="BA12E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43459"/>
    <w:multiLevelType w:val="hybridMultilevel"/>
    <w:tmpl w:val="E35CF8F0"/>
    <w:lvl w:ilvl="0" w:tplc="04090001">
      <w:start w:val="1"/>
      <w:numFmt w:val="bullet"/>
      <w:lvlText w:val=""/>
      <w:lvlJc w:val="left"/>
      <w:pPr>
        <w:tabs>
          <w:tab w:val="num" w:pos="720"/>
        </w:tabs>
        <w:ind w:left="720" w:hanging="360"/>
      </w:pPr>
      <w:rPr>
        <w:rFonts w:ascii="Symbol" w:hAnsi="Symbol" w:hint="default"/>
      </w:rPr>
    </w:lvl>
    <w:lvl w:ilvl="1" w:tplc="FE78C7E8">
      <w:start w:val="1402"/>
      <w:numFmt w:val="bullet"/>
      <w:lvlText w:val="•"/>
      <w:lvlJc w:val="left"/>
      <w:pPr>
        <w:tabs>
          <w:tab w:val="num" w:pos="1440"/>
        </w:tabs>
        <w:ind w:left="1440" w:hanging="360"/>
      </w:pPr>
      <w:rPr>
        <w:rFonts w:ascii="Arial" w:hAnsi="Arial" w:cs="Times New Roman" w:hint="default"/>
      </w:rPr>
    </w:lvl>
    <w:lvl w:ilvl="2" w:tplc="92CE67FC">
      <w:start w:val="1"/>
      <w:numFmt w:val="bullet"/>
      <w:lvlText w:val=""/>
      <w:lvlPicBulletId w:val="0"/>
      <w:lvlJc w:val="left"/>
      <w:pPr>
        <w:tabs>
          <w:tab w:val="num" w:pos="2160"/>
        </w:tabs>
        <w:ind w:left="2160" w:hanging="360"/>
      </w:pPr>
      <w:rPr>
        <w:rFonts w:ascii="Symbol" w:hAnsi="Symbol" w:hint="default"/>
      </w:rPr>
    </w:lvl>
    <w:lvl w:ilvl="3" w:tplc="CCAC5924">
      <w:start w:val="1"/>
      <w:numFmt w:val="bullet"/>
      <w:lvlText w:val=""/>
      <w:lvlPicBulletId w:val="0"/>
      <w:lvlJc w:val="left"/>
      <w:pPr>
        <w:tabs>
          <w:tab w:val="num" w:pos="2880"/>
        </w:tabs>
        <w:ind w:left="2880" w:hanging="360"/>
      </w:pPr>
      <w:rPr>
        <w:rFonts w:ascii="Symbol" w:hAnsi="Symbol" w:hint="default"/>
      </w:rPr>
    </w:lvl>
    <w:lvl w:ilvl="4" w:tplc="529A5722">
      <w:start w:val="1"/>
      <w:numFmt w:val="bullet"/>
      <w:lvlText w:val=""/>
      <w:lvlPicBulletId w:val="0"/>
      <w:lvlJc w:val="left"/>
      <w:pPr>
        <w:tabs>
          <w:tab w:val="num" w:pos="3600"/>
        </w:tabs>
        <w:ind w:left="3600" w:hanging="360"/>
      </w:pPr>
      <w:rPr>
        <w:rFonts w:ascii="Symbol" w:hAnsi="Symbol" w:hint="default"/>
      </w:rPr>
    </w:lvl>
    <w:lvl w:ilvl="5" w:tplc="10F03520">
      <w:start w:val="1"/>
      <w:numFmt w:val="bullet"/>
      <w:lvlText w:val=""/>
      <w:lvlPicBulletId w:val="0"/>
      <w:lvlJc w:val="left"/>
      <w:pPr>
        <w:tabs>
          <w:tab w:val="num" w:pos="4320"/>
        </w:tabs>
        <w:ind w:left="4320" w:hanging="360"/>
      </w:pPr>
      <w:rPr>
        <w:rFonts w:ascii="Symbol" w:hAnsi="Symbol" w:hint="default"/>
      </w:rPr>
    </w:lvl>
    <w:lvl w:ilvl="6" w:tplc="6370475E">
      <w:start w:val="1"/>
      <w:numFmt w:val="bullet"/>
      <w:lvlText w:val=""/>
      <w:lvlPicBulletId w:val="0"/>
      <w:lvlJc w:val="left"/>
      <w:pPr>
        <w:tabs>
          <w:tab w:val="num" w:pos="5040"/>
        </w:tabs>
        <w:ind w:left="5040" w:hanging="360"/>
      </w:pPr>
      <w:rPr>
        <w:rFonts w:ascii="Symbol" w:hAnsi="Symbol" w:hint="default"/>
      </w:rPr>
    </w:lvl>
    <w:lvl w:ilvl="7" w:tplc="66AC393C">
      <w:start w:val="1"/>
      <w:numFmt w:val="bullet"/>
      <w:lvlText w:val=""/>
      <w:lvlPicBulletId w:val="0"/>
      <w:lvlJc w:val="left"/>
      <w:pPr>
        <w:tabs>
          <w:tab w:val="num" w:pos="5760"/>
        </w:tabs>
        <w:ind w:left="5760" w:hanging="360"/>
      </w:pPr>
      <w:rPr>
        <w:rFonts w:ascii="Symbol" w:hAnsi="Symbol" w:hint="default"/>
      </w:rPr>
    </w:lvl>
    <w:lvl w:ilvl="8" w:tplc="29BA2994">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7A5443B"/>
    <w:multiLevelType w:val="hybridMultilevel"/>
    <w:tmpl w:val="8258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D4248"/>
    <w:multiLevelType w:val="hybridMultilevel"/>
    <w:tmpl w:val="069C1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783902">
    <w:abstractNumId w:val="23"/>
  </w:num>
  <w:num w:numId="2" w16cid:durableId="1224946825">
    <w:abstractNumId w:val="3"/>
  </w:num>
  <w:num w:numId="3" w16cid:durableId="529881262">
    <w:abstractNumId w:val="13"/>
  </w:num>
  <w:num w:numId="4" w16cid:durableId="345448421">
    <w:abstractNumId w:val="31"/>
  </w:num>
  <w:num w:numId="5" w16cid:durableId="1575583552">
    <w:abstractNumId w:val="16"/>
  </w:num>
  <w:num w:numId="6" w16cid:durableId="630945023">
    <w:abstractNumId w:val="45"/>
  </w:num>
  <w:num w:numId="7" w16cid:durableId="185558181">
    <w:abstractNumId w:val="30"/>
  </w:num>
  <w:num w:numId="8" w16cid:durableId="1196380719">
    <w:abstractNumId w:val="34"/>
  </w:num>
  <w:num w:numId="9" w16cid:durableId="1631933080">
    <w:abstractNumId w:val="15"/>
  </w:num>
  <w:num w:numId="10" w16cid:durableId="1495149966">
    <w:abstractNumId w:val="7"/>
  </w:num>
  <w:num w:numId="11" w16cid:durableId="555243911">
    <w:abstractNumId w:val="28"/>
  </w:num>
  <w:num w:numId="12" w16cid:durableId="622811625">
    <w:abstractNumId w:val="43"/>
  </w:num>
  <w:num w:numId="13" w16cid:durableId="357974147">
    <w:abstractNumId w:val="32"/>
  </w:num>
  <w:num w:numId="14" w16cid:durableId="586499236">
    <w:abstractNumId w:val="33"/>
  </w:num>
  <w:num w:numId="15" w16cid:durableId="2082868122">
    <w:abstractNumId w:val="14"/>
  </w:num>
  <w:num w:numId="16" w16cid:durableId="1982927640">
    <w:abstractNumId w:val="12"/>
  </w:num>
  <w:num w:numId="17" w16cid:durableId="1483933804">
    <w:abstractNumId w:val="10"/>
  </w:num>
  <w:num w:numId="18" w16cid:durableId="1166018022">
    <w:abstractNumId w:val="18"/>
  </w:num>
  <w:num w:numId="19" w16cid:durableId="1809589946">
    <w:abstractNumId w:val="37"/>
  </w:num>
  <w:num w:numId="20" w16cid:durableId="1994601629">
    <w:abstractNumId w:val="39"/>
  </w:num>
  <w:num w:numId="21" w16cid:durableId="327753313">
    <w:abstractNumId w:val="0"/>
  </w:num>
  <w:num w:numId="22" w16cid:durableId="565192310">
    <w:abstractNumId w:val="6"/>
  </w:num>
  <w:num w:numId="23" w16cid:durableId="49614710">
    <w:abstractNumId w:val="2"/>
  </w:num>
  <w:num w:numId="24" w16cid:durableId="2044285176">
    <w:abstractNumId w:val="21"/>
  </w:num>
  <w:num w:numId="25" w16cid:durableId="338431334">
    <w:abstractNumId w:val="19"/>
  </w:num>
  <w:num w:numId="26" w16cid:durableId="113181401">
    <w:abstractNumId w:val="17"/>
  </w:num>
  <w:num w:numId="27" w16cid:durableId="1709842319">
    <w:abstractNumId w:val="44"/>
  </w:num>
  <w:num w:numId="28" w16cid:durableId="139079929">
    <w:abstractNumId w:val="35"/>
  </w:num>
  <w:num w:numId="29" w16cid:durableId="1348603737">
    <w:abstractNumId w:val="11"/>
  </w:num>
  <w:num w:numId="30" w16cid:durableId="1615281886">
    <w:abstractNumId w:val="29"/>
  </w:num>
  <w:num w:numId="31" w16cid:durableId="917011054">
    <w:abstractNumId w:val="5"/>
  </w:num>
  <w:num w:numId="32" w16cid:durableId="1555966291">
    <w:abstractNumId w:val="24"/>
  </w:num>
  <w:num w:numId="33" w16cid:durableId="759522487">
    <w:abstractNumId w:val="20"/>
  </w:num>
  <w:num w:numId="34" w16cid:durableId="635985374">
    <w:abstractNumId w:val="42"/>
  </w:num>
  <w:num w:numId="35" w16cid:durableId="1851410843">
    <w:abstractNumId w:val="22"/>
  </w:num>
  <w:num w:numId="36" w16cid:durableId="192039230">
    <w:abstractNumId w:val="36"/>
  </w:num>
  <w:num w:numId="37" w16cid:durableId="656423968">
    <w:abstractNumId w:val="41"/>
  </w:num>
  <w:num w:numId="38" w16cid:durableId="539635811">
    <w:abstractNumId w:val="40"/>
  </w:num>
  <w:num w:numId="39" w16cid:durableId="1136068767">
    <w:abstractNumId w:val="27"/>
  </w:num>
  <w:num w:numId="40" w16cid:durableId="1708338367">
    <w:abstractNumId w:val="4"/>
  </w:num>
  <w:num w:numId="41" w16cid:durableId="602735876">
    <w:abstractNumId w:val="38"/>
  </w:num>
  <w:num w:numId="42" w16cid:durableId="1598367425">
    <w:abstractNumId w:val="9"/>
  </w:num>
  <w:num w:numId="43" w16cid:durableId="606350286">
    <w:abstractNumId w:val="25"/>
  </w:num>
  <w:num w:numId="44" w16cid:durableId="298655701">
    <w:abstractNumId w:val="26"/>
  </w:num>
  <w:num w:numId="45" w16cid:durableId="634484331">
    <w:abstractNumId w:val="8"/>
  </w:num>
  <w:num w:numId="46" w16cid:durableId="117869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C0"/>
    <w:rsid w:val="00002860"/>
    <w:rsid w:val="00006039"/>
    <w:rsid w:val="00010B46"/>
    <w:rsid w:val="00023098"/>
    <w:rsid w:val="00031ED2"/>
    <w:rsid w:val="00032E2C"/>
    <w:rsid w:val="000465AF"/>
    <w:rsid w:val="00056593"/>
    <w:rsid w:val="000576CC"/>
    <w:rsid w:val="00064403"/>
    <w:rsid w:val="00064C54"/>
    <w:rsid w:val="00065BDF"/>
    <w:rsid w:val="00090DDB"/>
    <w:rsid w:val="0009321A"/>
    <w:rsid w:val="000B0CC2"/>
    <w:rsid w:val="000B225C"/>
    <w:rsid w:val="000B5166"/>
    <w:rsid w:val="000C3AF3"/>
    <w:rsid w:val="000C4A45"/>
    <w:rsid w:val="000C66FA"/>
    <w:rsid w:val="000D08AF"/>
    <w:rsid w:val="000D5BD9"/>
    <w:rsid w:val="000D70E3"/>
    <w:rsid w:val="0010723D"/>
    <w:rsid w:val="001141AB"/>
    <w:rsid w:val="001145FA"/>
    <w:rsid w:val="001307CE"/>
    <w:rsid w:val="0013199C"/>
    <w:rsid w:val="0013542A"/>
    <w:rsid w:val="00165BDD"/>
    <w:rsid w:val="00177670"/>
    <w:rsid w:val="00182187"/>
    <w:rsid w:val="00197E08"/>
    <w:rsid w:val="001E6EBD"/>
    <w:rsid w:val="001E7778"/>
    <w:rsid w:val="001F6ABF"/>
    <w:rsid w:val="0021675C"/>
    <w:rsid w:val="002206B8"/>
    <w:rsid w:val="002226D3"/>
    <w:rsid w:val="002707BB"/>
    <w:rsid w:val="00273904"/>
    <w:rsid w:val="00274295"/>
    <w:rsid w:val="002A1F29"/>
    <w:rsid w:val="002A2B4B"/>
    <w:rsid w:val="002A2ECA"/>
    <w:rsid w:val="002A6263"/>
    <w:rsid w:val="002A6489"/>
    <w:rsid w:val="002A7A50"/>
    <w:rsid w:val="002C21A7"/>
    <w:rsid w:val="002C43E3"/>
    <w:rsid w:val="002E27A8"/>
    <w:rsid w:val="002E7ECA"/>
    <w:rsid w:val="002F6080"/>
    <w:rsid w:val="00317223"/>
    <w:rsid w:val="00317724"/>
    <w:rsid w:val="00321EB1"/>
    <w:rsid w:val="0033279A"/>
    <w:rsid w:val="00333ABD"/>
    <w:rsid w:val="003503D2"/>
    <w:rsid w:val="00364091"/>
    <w:rsid w:val="00381E6E"/>
    <w:rsid w:val="0038229D"/>
    <w:rsid w:val="003A2212"/>
    <w:rsid w:val="003B5746"/>
    <w:rsid w:val="003C1D39"/>
    <w:rsid w:val="003C761A"/>
    <w:rsid w:val="003E123B"/>
    <w:rsid w:val="003F0BE7"/>
    <w:rsid w:val="004022E4"/>
    <w:rsid w:val="00415D7C"/>
    <w:rsid w:val="00430D32"/>
    <w:rsid w:val="00457CA1"/>
    <w:rsid w:val="004622A3"/>
    <w:rsid w:val="00462428"/>
    <w:rsid w:val="0046718D"/>
    <w:rsid w:val="00483346"/>
    <w:rsid w:val="00491181"/>
    <w:rsid w:val="00494AD7"/>
    <w:rsid w:val="00494E95"/>
    <w:rsid w:val="004A1CDA"/>
    <w:rsid w:val="004B20B1"/>
    <w:rsid w:val="004B2959"/>
    <w:rsid w:val="004B5DB8"/>
    <w:rsid w:val="004C79B0"/>
    <w:rsid w:val="004E57B4"/>
    <w:rsid w:val="004F7386"/>
    <w:rsid w:val="005021E6"/>
    <w:rsid w:val="00503BBE"/>
    <w:rsid w:val="005053CC"/>
    <w:rsid w:val="00506059"/>
    <w:rsid w:val="00536DAA"/>
    <w:rsid w:val="005400EF"/>
    <w:rsid w:val="00540D53"/>
    <w:rsid w:val="005428BB"/>
    <w:rsid w:val="00554ECA"/>
    <w:rsid w:val="00567B71"/>
    <w:rsid w:val="00574FF4"/>
    <w:rsid w:val="005A114E"/>
    <w:rsid w:val="005A4A21"/>
    <w:rsid w:val="005B4403"/>
    <w:rsid w:val="005D4E55"/>
    <w:rsid w:val="005E4068"/>
    <w:rsid w:val="005F0C11"/>
    <w:rsid w:val="00611A7B"/>
    <w:rsid w:val="006253D0"/>
    <w:rsid w:val="006345C9"/>
    <w:rsid w:val="006442BC"/>
    <w:rsid w:val="00657E86"/>
    <w:rsid w:val="006834C2"/>
    <w:rsid w:val="00683780"/>
    <w:rsid w:val="006935FD"/>
    <w:rsid w:val="00694909"/>
    <w:rsid w:val="006A33C3"/>
    <w:rsid w:val="006B258C"/>
    <w:rsid w:val="006C5523"/>
    <w:rsid w:val="006C6FC0"/>
    <w:rsid w:val="006F658F"/>
    <w:rsid w:val="0070414D"/>
    <w:rsid w:val="00706579"/>
    <w:rsid w:val="00711959"/>
    <w:rsid w:val="00711FE9"/>
    <w:rsid w:val="0071269F"/>
    <w:rsid w:val="00727141"/>
    <w:rsid w:val="00727BD5"/>
    <w:rsid w:val="007376A6"/>
    <w:rsid w:val="0078175F"/>
    <w:rsid w:val="007A6AFB"/>
    <w:rsid w:val="007B4DC5"/>
    <w:rsid w:val="007C3E7A"/>
    <w:rsid w:val="007D2B23"/>
    <w:rsid w:val="007E3C1F"/>
    <w:rsid w:val="00801AFA"/>
    <w:rsid w:val="00804CD2"/>
    <w:rsid w:val="00812063"/>
    <w:rsid w:val="00836CA0"/>
    <w:rsid w:val="0084752B"/>
    <w:rsid w:val="008609AB"/>
    <w:rsid w:val="00862CD5"/>
    <w:rsid w:val="0086581B"/>
    <w:rsid w:val="008723B4"/>
    <w:rsid w:val="008762E1"/>
    <w:rsid w:val="0087741C"/>
    <w:rsid w:val="008A4228"/>
    <w:rsid w:val="008C0CEE"/>
    <w:rsid w:val="008D0A4E"/>
    <w:rsid w:val="008D470D"/>
    <w:rsid w:val="008E2C2C"/>
    <w:rsid w:val="008E50D9"/>
    <w:rsid w:val="008E5382"/>
    <w:rsid w:val="008E6035"/>
    <w:rsid w:val="0090632B"/>
    <w:rsid w:val="009127B2"/>
    <w:rsid w:val="00914AFE"/>
    <w:rsid w:val="0093030E"/>
    <w:rsid w:val="009535D8"/>
    <w:rsid w:val="009565B7"/>
    <w:rsid w:val="0095706F"/>
    <w:rsid w:val="00960C82"/>
    <w:rsid w:val="00971D52"/>
    <w:rsid w:val="0097260D"/>
    <w:rsid w:val="009805E6"/>
    <w:rsid w:val="00985DD3"/>
    <w:rsid w:val="009906B6"/>
    <w:rsid w:val="00996B19"/>
    <w:rsid w:val="009A17AB"/>
    <w:rsid w:val="009A1A0F"/>
    <w:rsid w:val="009C49C4"/>
    <w:rsid w:val="009E1148"/>
    <w:rsid w:val="009E5DA4"/>
    <w:rsid w:val="009E6072"/>
    <w:rsid w:val="00A12DB5"/>
    <w:rsid w:val="00A266AA"/>
    <w:rsid w:val="00A50517"/>
    <w:rsid w:val="00A51010"/>
    <w:rsid w:val="00A66703"/>
    <w:rsid w:val="00A74846"/>
    <w:rsid w:val="00A75104"/>
    <w:rsid w:val="00A77FFB"/>
    <w:rsid w:val="00A84695"/>
    <w:rsid w:val="00A967F6"/>
    <w:rsid w:val="00AB0105"/>
    <w:rsid w:val="00AC1669"/>
    <w:rsid w:val="00AC2B5F"/>
    <w:rsid w:val="00AC3E39"/>
    <w:rsid w:val="00AC69E9"/>
    <w:rsid w:val="00AC6B62"/>
    <w:rsid w:val="00AE41AA"/>
    <w:rsid w:val="00AF3D0D"/>
    <w:rsid w:val="00B071CC"/>
    <w:rsid w:val="00B24339"/>
    <w:rsid w:val="00B4092D"/>
    <w:rsid w:val="00B42A45"/>
    <w:rsid w:val="00B43A3A"/>
    <w:rsid w:val="00B561A5"/>
    <w:rsid w:val="00B92D30"/>
    <w:rsid w:val="00B935ED"/>
    <w:rsid w:val="00BA6150"/>
    <w:rsid w:val="00BB436E"/>
    <w:rsid w:val="00BD2F54"/>
    <w:rsid w:val="00BD34CF"/>
    <w:rsid w:val="00BE30C0"/>
    <w:rsid w:val="00BE65AA"/>
    <w:rsid w:val="00BF7635"/>
    <w:rsid w:val="00C2097D"/>
    <w:rsid w:val="00C21D10"/>
    <w:rsid w:val="00C23853"/>
    <w:rsid w:val="00C3064F"/>
    <w:rsid w:val="00C308CE"/>
    <w:rsid w:val="00C31EEC"/>
    <w:rsid w:val="00C35B44"/>
    <w:rsid w:val="00C36C44"/>
    <w:rsid w:val="00C45648"/>
    <w:rsid w:val="00C5634D"/>
    <w:rsid w:val="00C56BF8"/>
    <w:rsid w:val="00C62FF8"/>
    <w:rsid w:val="00C709C8"/>
    <w:rsid w:val="00C82968"/>
    <w:rsid w:val="00C85A85"/>
    <w:rsid w:val="00CB4165"/>
    <w:rsid w:val="00CC6E03"/>
    <w:rsid w:val="00CE66E6"/>
    <w:rsid w:val="00CF4BDC"/>
    <w:rsid w:val="00D05B95"/>
    <w:rsid w:val="00D14175"/>
    <w:rsid w:val="00D17DD3"/>
    <w:rsid w:val="00D21EE9"/>
    <w:rsid w:val="00D22CF4"/>
    <w:rsid w:val="00D40A0E"/>
    <w:rsid w:val="00D43DF9"/>
    <w:rsid w:val="00D55A8C"/>
    <w:rsid w:val="00D73ECD"/>
    <w:rsid w:val="00D9142D"/>
    <w:rsid w:val="00D9425A"/>
    <w:rsid w:val="00DA41FA"/>
    <w:rsid w:val="00DB05AC"/>
    <w:rsid w:val="00DB7E46"/>
    <w:rsid w:val="00DC19DF"/>
    <w:rsid w:val="00DC7618"/>
    <w:rsid w:val="00DF273A"/>
    <w:rsid w:val="00DF4B79"/>
    <w:rsid w:val="00E03454"/>
    <w:rsid w:val="00E25F62"/>
    <w:rsid w:val="00E304E1"/>
    <w:rsid w:val="00E3586F"/>
    <w:rsid w:val="00E42F91"/>
    <w:rsid w:val="00E449A4"/>
    <w:rsid w:val="00E46A68"/>
    <w:rsid w:val="00E50036"/>
    <w:rsid w:val="00E7430A"/>
    <w:rsid w:val="00E805DF"/>
    <w:rsid w:val="00E912C1"/>
    <w:rsid w:val="00EA038C"/>
    <w:rsid w:val="00EC2C4A"/>
    <w:rsid w:val="00ED0B85"/>
    <w:rsid w:val="00EF43B5"/>
    <w:rsid w:val="00F07AC7"/>
    <w:rsid w:val="00F118B8"/>
    <w:rsid w:val="00F13ECE"/>
    <w:rsid w:val="00F22698"/>
    <w:rsid w:val="00F35D2E"/>
    <w:rsid w:val="00F41344"/>
    <w:rsid w:val="00F43673"/>
    <w:rsid w:val="00F43FAD"/>
    <w:rsid w:val="00F501E5"/>
    <w:rsid w:val="00F52B59"/>
    <w:rsid w:val="00F66AD4"/>
    <w:rsid w:val="00F9540D"/>
    <w:rsid w:val="00F96330"/>
    <w:rsid w:val="00FA0150"/>
    <w:rsid w:val="00FA216E"/>
    <w:rsid w:val="00FA75DF"/>
    <w:rsid w:val="00FB290E"/>
    <w:rsid w:val="00FB3261"/>
    <w:rsid w:val="00FC48FE"/>
    <w:rsid w:val="00FE001C"/>
    <w:rsid w:val="00FE091A"/>
    <w:rsid w:val="00FE173E"/>
    <w:rsid w:val="00FF2CED"/>
    <w:rsid w:val="00FF6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0912"/>
  <w15:chartTrackingRefBased/>
  <w15:docId w15:val="{7588D3B9-7C05-CE46-88EE-3117583E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ody"/>
    <w:qFormat/>
    <w:rsid w:val="00B561A5"/>
    <w:rPr>
      <w:rFonts w:ascii="Arial" w:hAnsi="Arial"/>
      <w:color w:val="4A4A4A"/>
      <w:sz w:val="22"/>
    </w:rPr>
  </w:style>
  <w:style w:type="paragraph" w:styleId="Heading1">
    <w:name w:val="heading 1"/>
    <w:basedOn w:val="Normal"/>
    <w:next w:val="Normal"/>
    <w:link w:val="Heading1Char"/>
    <w:uiPriority w:val="9"/>
    <w:qFormat/>
    <w:rsid w:val="002E27A8"/>
    <w:pPr>
      <w:keepNext/>
      <w:keepLines/>
      <w:spacing w:before="240"/>
      <w:outlineLvl w:val="0"/>
    </w:pPr>
    <w:rPr>
      <w:rFonts w:eastAsiaTheme="majorEastAsia" w:cstheme="majorBidi"/>
      <w:b/>
      <w:color w:val="012E41"/>
      <w:sz w:val="60"/>
      <w:szCs w:val="32"/>
    </w:rPr>
  </w:style>
  <w:style w:type="paragraph" w:styleId="Heading2">
    <w:name w:val="heading 2"/>
    <w:basedOn w:val="Normal"/>
    <w:next w:val="Normal"/>
    <w:link w:val="Heading2Char"/>
    <w:uiPriority w:val="9"/>
    <w:unhideWhenUsed/>
    <w:qFormat/>
    <w:rsid w:val="002E27A8"/>
    <w:pPr>
      <w:contextualSpacing/>
      <w:outlineLvl w:val="1"/>
    </w:pPr>
    <w:rPr>
      <w:b/>
      <w:bCs/>
      <w:color w:val="354D1B"/>
      <w:sz w:val="32"/>
      <w:szCs w:val="22"/>
      <w:lang w:val="es-ES"/>
    </w:rPr>
  </w:style>
  <w:style w:type="paragraph" w:styleId="Heading3">
    <w:name w:val="heading 3"/>
    <w:aliases w:val="Intro Text"/>
    <w:basedOn w:val="Normal"/>
    <w:next w:val="Normal"/>
    <w:link w:val="Heading3Char"/>
    <w:uiPriority w:val="9"/>
    <w:unhideWhenUsed/>
    <w:qFormat/>
    <w:rsid w:val="002E27A8"/>
    <w:pPr>
      <w:keepNext/>
      <w:keepLines/>
      <w:spacing w:before="40" w:line="340" w:lineRule="exact"/>
      <w:outlineLvl w:val="2"/>
    </w:pPr>
    <w:rPr>
      <w:rFonts w:eastAsiaTheme="majorEastAsia" w:cstheme="majorBidi"/>
      <w:b/>
      <w:color w:val="596A2E"/>
      <w:sz w:val="28"/>
    </w:rPr>
  </w:style>
  <w:style w:type="paragraph" w:styleId="Heading4">
    <w:name w:val="heading 4"/>
    <w:basedOn w:val="Normal"/>
    <w:next w:val="Normal"/>
    <w:link w:val="Heading4Char"/>
    <w:uiPriority w:val="9"/>
    <w:unhideWhenUsed/>
    <w:qFormat/>
    <w:rsid w:val="002E27A8"/>
    <w:pPr>
      <w:keepNext/>
      <w:keepLines/>
      <w:spacing w:before="40"/>
      <w:outlineLvl w:val="3"/>
    </w:pPr>
    <w:rPr>
      <w:rFonts w:eastAsiaTheme="majorEastAsia" w:cstheme="majorBidi"/>
      <w:b/>
      <w:iCs/>
      <w:color w:val="156082"/>
      <w:sz w:val="28"/>
    </w:rPr>
  </w:style>
  <w:style w:type="paragraph" w:styleId="Heading5">
    <w:name w:val="heading 5"/>
    <w:basedOn w:val="Normal"/>
    <w:next w:val="Normal"/>
    <w:link w:val="Heading5Char"/>
    <w:uiPriority w:val="9"/>
    <w:unhideWhenUsed/>
    <w:qFormat/>
    <w:rsid w:val="007A6AFB"/>
    <w:pPr>
      <w:keepNext/>
      <w:keepLines/>
      <w:spacing w:before="40"/>
      <w:outlineLvl w:val="4"/>
    </w:pPr>
    <w:rPr>
      <w:rFonts w:eastAsiaTheme="majorEastAsia" w:cstheme="majorBidi"/>
      <w:color w:val="113982"/>
    </w:rPr>
  </w:style>
  <w:style w:type="paragraph" w:styleId="Heading6">
    <w:name w:val="heading 6"/>
    <w:basedOn w:val="Normal"/>
    <w:next w:val="Normal"/>
    <w:link w:val="Heading6Char"/>
    <w:uiPriority w:val="9"/>
    <w:unhideWhenUsed/>
    <w:qFormat/>
    <w:rsid w:val="007A6AFB"/>
    <w:pPr>
      <w:keepNext/>
      <w:keepLines/>
      <w:spacing w:before="40"/>
      <w:outlineLvl w:val="5"/>
    </w:pPr>
    <w:rPr>
      <w:rFonts w:eastAsiaTheme="majorEastAsia" w:cstheme="majorBidi"/>
      <w:color w:val="0A24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7A8"/>
    <w:rPr>
      <w:rFonts w:ascii="Arial" w:hAnsi="Arial"/>
      <w:b/>
      <w:bCs/>
      <w:color w:val="354D1B"/>
      <w:sz w:val="32"/>
      <w:szCs w:val="22"/>
      <w:lang w:val="es-ES"/>
    </w:rPr>
  </w:style>
  <w:style w:type="paragraph" w:styleId="ListParagraph">
    <w:name w:val="List Paragraph"/>
    <w:aliases w:val="Bullets"/>
    <w:basedOn w:val="Normal"/>
    <w:link w:val="ListParagraphChar"/>
    <w:uiPriority w:val="34"/>
    <w:qFormat/>
    <w:rsid w:val="005A114E"/>
    <w:pPr>
      <w:ind w:left="720"/>
      <w:contextualSpacing/>
    </w:pPr>
    <w:rPr>
      <w:sz w:val="20"/>
      <w:szCs w:val="22"/>
    </w:rPr>
  </w:style>
  <w:style w:type="character" w:styleId="CommentReference">
    <w:name w:val="annotation reference"/>
    <w:basedOn w:val="DefaultParagraphFont"/>
    <w:uiPriority w:val="99"/>
    <w:semiHidden/>
    <w:unhideWhenUsed/>
    <w:rsid w:val="005A114E"/>
    <w:rPr>
      <w:sz w:val="16"/>
      <w:szCs w:val="16"/>
    </w:rPr>
  </w:style>
  <w:style w:type="paragraph" w:styleId="CommentText">
    <w:name w:val="annotation text"/>
    <w:basedOn w:val="Normal"/>
    <w:link w:val="CommentTextChar"/>
    <w:uiPriority w:val="99"/>
    <w:unhideWhenUsed/>
    <w:rsid w:val="005A114E"/>
    <w:rPr>
      <w:sz w:val="20"/>
      <w:szCs w:val="20"/>
    </w:rPr>
  </w:style>
  <w:style w:type="character" w:customStyle="1" w:styleId="CommentTextChar">
    <w:name w:val="Comment Text Char"/>
    <w:basedOn w:val="DefaultParagraphFont"/>
    <w:link w:val="CommentText"/>
    <w:uiPriority w:val="99"/>
    <w:rsid w:val="005A114E"/>
    <w:rPr>
      <w:rFonts w:ascii="Arial" w:hAnsi="Arial"/>
      <w:sz w:val="20"/>
      <w:szCs w:val="20"/>
    </w:rPr>
  </w:style>
  <w:style w:type="character" w:styleId="Hyperlink">
    <w:name w:val="Hyperlink"/>
    <w:basedOn w:val="DefaultParagraphFont"/>
    <w:uiPriority w:val="99"/>
    <w:unhideWhenUsed/>
    <w:rsid w:val="005A114E"/>
    <w:rPr>
      <w:color w:val="0563C1" w:themeColor="hyperlink"/>
      <w:u w:val="single"/>
    </w:rPr>
  </w:style>
  <w:style w:type="paragraph" w:styleId="BalloonText">
    <w:name w:val="Balloon Text"/>
    <w:basedOn w:val="Normal"/>
    <w:link w:val="BalloonTextChar"/>
    <w:uiPriority w:val="99"/>
    <w:unhideWhenUsed/>
    <w:rsid w:val="005A114E"/>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A114E"/>
    <w:rPr>
      <w:rFonts w:ascii="Times New Roman" w:hAnsi="Times New Roman" w:cs="Times New Roman"/>
      <w:sz w:val="18"/>
      <w:szCs w:val="18"/>
    </w:rPr>
  </w:style>
  <w:style w:type="paragraph" w:styleId="Header">
    <w:name w:val="header"/>
    <w:basedOn w:val="Normal"/>
    <w:link w:val="HeaderChar"/>
    <w:uiPriority w:val="99"/>
    <w:unhideWhenUsed/>
    <w:rsid w:val="006345C9"/>
    <w:pPr>
      <w:tabs>
        <w:tab w:val="center" w:pos="4680"/>
        <w:tab w:val="right" w:pos="9360"/>
      </w:tabs>
    </w:pPr>
  </w:style>
  <w:style w:type="character" w:customStyle="1" w:styleId="HeaderChar">
    <w:name w:val="Header Char"/>
    <w:basedOn w:val="DefaultParagraphFont"/>
    <w:link w:val="Header"/>
    <w:uiPriority w:val="99"/>
    <w:rsid w:val="006345C9"/>
  </w:style>
  <w:style w:type="paragraph" w:styleId="Footer">
    <w:name w:val="footer"/>
    <w:basedOn w:val="Normal"/>
    <w:link w:val="FooterChar"/>
    <w:uiPriority w:val="99"/>
    <w:unhideWhenUsed/>
    <w:rsid w:val="006345C9"/>
    <w:pPr>
      <w:tabs>
        <w:tab w:val="center" w:pos="4680"/>
        <w:tab w:val="right" w:pos="9360"/>
      </w:tabs>
    </w:pPr>
  </w:style>
  <w:style w:type="character" w:customStyle="1" w:styleId="FooterChar">
    <w:name w:val="Footer Char"/>
    <w:basedOn w:val="DefaultParagraphFont"/>
    <w:link w:val="Footer"/>
    <w:uiPriority w:val="99"/>
    <w:rsid w:val="006345C9"/>
  </w:style>
  <w:style w:type="character" w:customStyle="1" w:styleId="Heading1Char">
    <w:name w:val="Heading 1 Char"/>
    <w:basedOn w:val="DefaultParagraphFont"/>
    <w:link w:val="Heading1"/>
    <w:uiPriority w:val="9"/>
    <w:rsid w:val="002E27A8"/>
    <w:rPr>
      <w:rFonts w:ascii="Arial" w:eastAsiaTheme="majorEastAsia" w:hAnsi="Arial" w:cstheme="majorBidi"/>
      <w:b/>
      <w:color w:val="012E41"/>
      <w:sz w:val="60"/>
      <w:szCs w:val="32"/>
    </w:rPr>
  </w:style>
  <w:style w:type="character" w:styleId="PageNumber">
    <w:name w:val="page number"/>
    <w:basedOn w:val="DefaultParagraphFont"/>
    <w:uiPriority w:val="99"/>
    <w:semiHidden/>
    <w:unhideWhenUsed/>
    <w:rsid w:val="00A84695"/>
  </w:style>
  <w:style w:type="paragraph" w:styleId="NormalWeb">
    <w:name w:val="Normal (Web)"/>
    <w:basedOn w:val="Normal"/>
    <w:uiPriority w:val="99"/>
    <w:semiHidden/>
    <w:unhideWhenUsed/>
    <w:rsid w:val="00197E08"/>
    <w:pPr>
      <w:spacing w:before="100" w:beforeAutospacing="1" w:after="100" w:afterAutospacing="1"/>
    </w:pPr>
    <w:rPr>
      <w:rFonts w:ascii="Times New Roman" w:eastAsia="Times New Roman" w:hAnsi="Times New Roman" w:cs="Times New Roman"/>
    </w:rPr>
  </w:style>
  <w:style w:type="paragraph" w:styleId="NoSpacing">
    <w:name w:val="No Spacing"/>
    <w:uiPriority w:val="1"/>
    <w:rsid w:val="0009321A"/>
  </w:style>
  <w:style w:type="character" w:customStyle="1" w:styleId="Heading3Char">
    <w:name w:val="Heading 3 Char"/>
    <w:aliases w:val="Intro Text Char"/>
    <w:basedOn w:val="DefaultParagraphFont"/>
    <w:link w:val="Heading3"/>
    <w:uiPriority w:val="9"/>
    <w:rsid w:val="002E27A8"/>
    <w:rPr>
      <w:rFonts w:ascii="Arial" w:eastAsiaTheme="majorEastAsia" w:hAnsi="Arial" w:cstheme="majorBidi"/>
      <w:b/>
      <w:color w:val="596A2E"/>
      <w:sz w:val="28"/>
    </w:rPr>
  </w:style>
  <w:style w:type="character" w:customStyle="1" w:styleId="ListParagraphChar">
    <w:name w:val="List Paragraph Char"/>
    <w:aliases w:val="Bullets Char"/>
    <w:basedOn w:val="DefaultParagraphFont"/>
    <w:link w:val="ListParagraph"/>
    <w:uiPriority w:val="34"/>
    <w:locked/>
    <w:rsid w:val="00FF2CED"/>
    <w:rPr>
      <w:rFonts w:ascii="Arial" w:hAnsi="Arial"/>
      <w:color w:val="404040" w:themeColor="text1" w:themeTint="BF"/>
      <w:sz w:val="20"/>
      <w:szCs w:val="22"/>
    </w:rPr>
  </w:style>
  <w:style w:type="character" w:customStyle="1" w:styleId="Heading4Char">
    <w:name w:val="Heading 4 Char"/>
    <w:basedOn w:val="DefaultParagraphFont"/>
    <w:link w:val="Heading4"/>
    <w:uiPriority w:val="9"/>
    <w:rsid w:val="002E27A8"/>
    <w:rPr>
      <w:rFonts w:ascii="Arial" w:eastAsiaTheme="majorEastAsia" w:hAnsi="Arial" w:cstheme="majorBidi"/>
      <w:b/>
      <w:iCs/>
      <w:color w:val="156082"/>
      <w:sz w:val="28"/>
    </w:rPr>
  </w:style>
  <w:style w:type="paragraph" w:styleId="PlainText">
    <w:name w:val="Plain Text"/>
    <w:basedOn w:val="Normal"/>
    <w:link w:val="PlainTextChar"/>
    <w:uiPriority w:val="99"/>
    <w:unhideWhenUsed/>
    <w:rsid w:val="009E1148"/>
    <w:rPr>
      <w:rFonts w:ascii="Calibri" w:hAnsi="Calibri"/>
      <w:color w:val="auto"/>
      <w:szCs w:val="21"/>
    </w:rPr>
  </w:style>
  <w:style w:type="character" w:customStyle="1" w:styleId="PlainTextChar">
    <w:name w:val="Plain Text Char"/>
    <w:basedOn w:val="DefaultParagraphFont"/>
    <w:link w:val="PlainText"/>
    <w:uiPriority w:val="99"/>
    <w:rsid w:val="009E1148"/>
    <w:rPr>
      <w:rFonts w:ascii="Calibri" w:hAnsi="Calibri"/>
      <w:sz w:val="22"/>
      <w:szCs w:val="21"/>
    </w:rPr>
  </w:style>
  <w:style w:type="table" w:styleId="TableGrid">
    <w:name w:val="Table Grid"/>
    <w:basedOn w:val="TableNormal"/>
    <w:uiPriority w:val="59"/>
    <w:rsid w:val="002707BB"/>
    <w:rPr>
      <w:rFonts w:ascii="Arial" w:hAnsi="Arial"/>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A6AFB"/>
    <w:rPr>
      <w:rFonts w:ascii="Arial" w:eastAsiaTheme="majorEastAsia" w:hAnsi="Arial" w:cstheme="majorBidi"/>
      <w:color w:val="113982"/>
      <w:sz w:val="22"/>
    </w:rPr>
  </w:style>
  <w:style w:type="character" w:customStyle="1" w:styleId="Heading6Char">
    <w:name w:val="Heading 6 Char"/>
    <w:basedOn w:val="DefaultParagraphFont"/>
    <w:link w:val="Heading6"/>
    <w:uiPriority w:val="9"/>
    <w:rsid w:val="007A6AFB"/>
    <w:rPr>
      <w:rFonts w:ascii="Arial" w:eastAsiaTheme="majorEastAsia" w:hAnsi="Arial" w:cstheme="majorBidi"/>
      <w:color w:val="0A2456"/>
      <w:sz w:val="22"/>
    </w:rPr>
  </w:style>
  <w:style w:type="paragraph" w:styleId="Title">
    <w:name w:val="Title"/>
    <w:basedOn w:val="Normal"/>
    <w:next w:val="Normal"/>
    <w:link w:val="TitleChar"/>
    <w:uiPriority w:val="10"/>
    <w:qFormat/>
    <w:rsid w:val="007A6AFB"/>
    <w:pPr>
      <w:contextualSpacing/>
    </w:pPr>
    <w:rPr>
      <w:rFonts w:ascii="Century Gothic" w:eastAsiaTheme="majorEastAsia" w:hAnsi="Century Gothic" w:cstheme="majorBidi"/>
      <w:b/>
      <w:color w:val="0A2456"/>
      <w:spacing w:val="-10"/>
      <w:kern w:val="28"/>
      <w:sz w:val="56"/>
      <w:szCs w:val="56"/>
    </w:rPr>
  </w:style>
  <w:style w:type="character" w:customStyle="1" w:styleId="TitleChar">
    <w:name w:val="Title Char"/>
    <w:basedOn w:val="DefaultParagraphFont"/>
    <w:link w:val="Title"/>
    <w:uiPriority w:val="10"/>
    <w:rsid w:val="007A6AFB"/>
    <w:rPr>
      <w:rFonts w:ascii="Century Gothic" w:eastAsiaTheme="majorEastAsia" w:hAnsi="Century Gothic" w:cstheme="majorBidi"/>
      <w:b/>
      <w:color w:val="0A2456"/>
      <w:spacing w:val="-10"/>
      <w:kern w:val="28"/>
      <w:sz w:val="56"/>
      <w:szCs w:val="56"/>
    </w:rPr>
  </w:style>
  <w:style w:type="paragraph" w:styleId="Subtitle">
    <w:name w:val="Subtitle"/>
    <w:basedOn w:val="Normal"/>
    <w:next w:val="Normal"/>
    <w:link w:val="SubtitleChar"/>
    <w:uiPriority w:val="11"/>
    <w:qFormat/>
    <w:rsid w:val="007A6AFB"/>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7A6AFB"/>
    <w:rPr>
      <w:rFonts w:ascii="Arial" w:eastAsiaTheme="minorEastAsia" w:hAnsi="Arial"/>
      <w:color w:val="4A4A4A"/>
      <w:spacing w:val="15"/>
      <w:sz w:val="22"/>
      <w:szCs w:val="22"/>
    </w:rPr>
  </w:style>
  <w:style w:type="character" w:styleId="SubtleEmphasis">
    <w:name w:val="Subtle Emphasis"/>
    <w:basedOn w:val="DefaultParagraphFont"/>
    <w:uiPriority w:val="19"/>
    <w:qFormat/>
    <w:rsid w:val="007A6AFB"/>
    <w:rPr>
      <w:rFonts w:ascii="Arial" w:hAnsi="Arial"/>
      <w:i/>
      <w:iCs/>
      <w:color w:val="4A4A4A"/>
    </w:rPr>
  </w:style>
  <w:style w:type="character" w:styleId="UnresolvedMention">
    <w:name w:val="Unresolved Mention"/>
    <w:basedOn w:val="DefaultParagraphFont"/>
    <w:uiPriority w:val="99"/>
    <w:rsid w:val="00836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6527">
      <w:bodyDiv w:val="1"/>
      <w:marLeft w:val="0"/>
      <w:marRight w:val="0"/>
      <w:marTop w:val="0"/>
      <w:marBottom w:val="0"/>
      <w:divBdr>
        <w:top w:val="none" w:sz="0" w:space="0" w:color="auto"/>
        <w:left w:val="none" w:sz="0" w:space="0" w:color="auto"/>
        <w:bottom w:val="none" w:sz="0" w:space="0" w:color="auto"/>
        <w:right w:val="none" w:sz="0" w:space="0" w:color="auto"/>
      </w:divBdr>
    </w:div>
    <w:div w:id="540703814">
      <w:bodyDiv w:val="1"/>
      <w:marLeft w:val="0"/>
      <w:marRight w:val="0"/>
      <w:marTop w:val="0"/>
      <w:marBottom w:val="0"/>
      <w:divBdr>
        <w:top w:val="none" w:sz="0" w:space="0" w:color="auto"/>
        <w:left w:val="none" w:sz="0" w:space="0" w:color="auto"/>
        <w:bottom w:val="none" w:sz="0" w:space="0" w:color="auto"/>
        <w:right w:val="none" w:sz="0" w:space="0" w:color="auto"/>
      </w:divBdr>
    </w:div>
    <w:div w:id="617025807">
      <w:bodyDiv w:val="1"/>
      <w:marLeft w:val="0"/>
      <w:marRight w:val="0"/>
      <w:marTop w:val="0"/>
      <w:marBottom w:val="0"/>
      <w:divBdr>
        <w:top w:val="none" w:sz="0" w:space="0" w:color="auto"/>
        <w:left w:val="none" w:sz="0" w:space="0" w:color="auto"/>
        <w:bottom w:val="none" w:sz="0" w:space="0" w:color="auto"/>
        <w:right w:val="none" w:sz="0" w:space="0" w:color="auto"/>
      </w:divBdr>
    </w:div>
    <w:div w:id="799106130">
      <w:bodyDiv w:val="1"/>
      <w:marLeft w:val="0"/>
      <w:marRight w:val="0"/>
      <w:marTop w:val="0"/>
      <w:marBottom w:val="0"/>
      <w:divBdr>
        <w:top w:val="none" w:sz="0" w:space="0" w:color="auto"/>
        <w:left w:val="none" w:sz="0" w:space="0" w:color="auto"/>
        <w:bottom w:val="none" w:sz="0" w:space="0" w:color="auto"/>
        <w:right w:val="none" w:sz="0" w:space="0" w:color="auto"/>
      </w:divBdr>
    </w:div>
    <w:div w:id="1285967555">
      <w:bodyDiv w:val="1"/>
      <w:marLeft w:val="0"/>
      <w:marRight w:val="0"/>
      <w:marTop w:val="0"/>
      <w:marBottom w:val="0"/>
      <w:divBdr>
        <w:top w:val="none" w:sz="0" w:space="0" w:color="auto"/>
        <w:left w:val="none" w:sz="0" w:space="0" w:color="auto"/>
        <w:bottom w:val="none" w:sz="0" w:space="0" w:color="auto"/>
        <w:right w:val="none" w:sz="0" w:space="0" w:color="auto"/>
      </w:divBdr>
    </w:div>
    <w:div w:id="1454522230">
      <w:bodyDiv w:val="1"/>
      <w:marLeft w:val="0"/>
      <w:marRight w:val="0"/>
      <w:marTop w:val="0"/>
      <w:marBottom w:val="0"/>
      <w:divBdr>
        <w:top w:val="none" w:sz="0" w:space="0" w:color="auto"/>
        <w:left w:val="none" w:sz="0" w:space="0" w:color="auto"/>
        <w:bottom w:val="none" w:sz="0" w:space="0" w:color="auto"/>
        <w:right w:val="none" w:sz="0" w:space="0" w:color="auto"/>
      </w:divBdr>
    </w:div>
    <w:div w:id="1906839896">
      <w:bodyDiv w:val="1"/>
      <w:marLeft w:val="0"/>
      <w:marRight w:val="0"/>
      <w:marTop w:val="0"/>
      <w:marBottom w:val="0"/>
      <w:divBdr>
        <w:top w:val="none" w:sz="0" w:space="0" w:color="auto"/>
        <w:left w:val="none" w:sz="0" w:space="0" w:color="auto"/>
        <w:bottom w:val="none" w:sz="0" w:space="0" w:color="auto"/>
        <w:right w:val="none" w:sz="0" w:space="0" w:color="auto"/>
      </w:divBdr>
    </w:div>
    <w:div w:id="1907716728">
      <w:bodyDiv w:val="1"/>
      <w:marLeft w:val="0"/>
      <w:marRight w:val="0"/>
      <w:marTop w:val="0"/>
      <w:marBottom w:val="0"/>
      <w:divBdr>
        <w:top w:val="none" w:sz="0" w:space="0" w:color="auto"/>
        <w:left w:val="none" w:sz="0" w:space="0" w:color="auto"/>
        <w:bottom w:val="none" w:sz="0" w:space="0" w:color="auto"/>
        <w:right w:val="none" w:sz="0" w:space="0" w:color="auto"/>
      </w:divBdr>
    </w:div>
    <w:div w:id="1938325464">
      <w:bodyDiv w:val="1"/>
      <w:marLeft w:val="0"/>
      <w:marRight w:val="0"/>
      <w:marTop w:val="0"/>
      <w:marBottom w:val="0"/>
      <w:divBdr>
        <w:top w:val="none" w:sz="0" w:space="0" w:color="auto"/>
        <w:left w:val="none" w:sz="0" w:space="0" w:color="auto"/>
        <w:bottom w:val="none" w:sz="0" w:space="0" w:color="auto"/>
        <w:right w:val="none" w:sz="0" w:space="0" w:color="auto"/>
      </w:divBdr>
    </w:div>
    <w:div w:id="20594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traversepipeline.com" TargetMode="External"/><Relationship Id="rId1" Type="http://schemas.openxmlformats.org/officeDocument/2006/relationships/hyperlink" Target="http://www.traversepipeline.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tterhornexpres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8791A73BB8C04EAF5DA38886CEB340" ma:contentTypeVersion="3" ma:contentTypeDescription="Create a new document." ma:contentTypeScope="" ma:versionID="f67c8fd6e1f03fcbc85ab7eb0bbeb01e">
  <xsd:schema xmlns:xsd="http://www.w3.org/2001/XMLSchema" xmlns:xs="http://www.w3.org/2001/XMLSchema" xmlns:p="http://schemas.microsoft.com/office/2006/metadata/properties" xmlns:ns2="f8f88002-bf1c-406b-88ab-c769a1ed6add" targetNamespace="http://schemas.microsoft.com/office/2006/metadata/properties" ma:root="true" ma:fieldsID="c31e236c478d304853e365045c9e16f2" ns2:_="">
    <xsd:import namespace="f8f88002-bf1c-406b-88ab-c769a1ed6ad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88002-bf1c-406b-88ab-c769a1ed6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739E5-D56A-48C8-AA81-435DDB20B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781B9-DA3F-204A-99B8-35CA7F062E86}">
  <ds:schemaRefs>
    <ds:schemaRef ds:uri="http://schemas.openxmlformats.org/officeDocument/2006/bibliography"/>
  </ds:schemaRefs>
</ds:datastoreItem>
</file>

<file path=customXml/itemProps3.xml><?xml version="1.0" encoding="utf-8"?>
<ds:datastoreItem xmlns:ds="http://schemas.openxmlformats.org/officeDocument/2006/customXml" ds:itemID="{8AF88502-EDEA-4FC6-9A57-773E5D30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88002-bf1c-406b-88ab-c769a1ed6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95D07-1A40-4009-B25F-AE31F6D19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Althausen, Kim</dc:creator>
  <cp:keywords/>
  <dc:description/>
  <cp:lastModifiedBy>FTI Consulting</cp:lastModifiedBy>
  <cp:revision>3</cp:revision>
  <dcterms:created xsi:type="dcterms:W3CDTF">2025-08-19T16:23:00Z</dcterms:created>
  <dcterms:modified xsi:type="dcterms:W3CDTF">2025-08-19T16:24:00Z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0x0101008E8791A73BB8C04EAF5DA38886CEB340</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