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b w:val="1"/>
          <w:rtl w:val="0"/>
        </w:rPr>
        <w:t xml:space="preserve">Yves leather, born. 1996</w:t>
      </w:r>
      <w:r w:rsidDel="00000000" w:rsidR="00000000" w:rsidRPr="00000000">
        <w:rPr>
          <w:rtl w:val="0"/>
        </w:rPr>
        <w:t xml:space="preserve"> is a contemporary visual artist living in Glasgow. </w:t>
      </w:r>
    </w:p>
    <w:p w:rsidR="00000000" w:rsidDel="00000000" w:rsidP="00000000" w:rsidRDefault="00000000" w:rsidRPr="00000000" w14:paraId="00000002">
      <w:pPr>
        <w:ind w:left="0" w:firstLine="0"/>
        <w:rPr/>
      </w:pPr>
      <w:r w:rsidDel="00000000" w:rsidR="00000000" w:rsidRPr="00000000">
        <w:rPr>
          <w:rtl w:val="0"/>
        </w:rPr>
      </w:r>
    </w:p>
    <w:p w:rsidR="00000000" w:rsidDel="00000000" w:rsidP="00000000" w:rsidRDefault="00000000" w:rsidRPr="00000000" w14:paraId="00000003">
      <w:pPr>
        <w:ind w:left="0" w:firstLine="0"/>
        <w:rPr>
          <w:rFonts w:ascii="Helvetica Neue" w:cs="Helvetica Neue" w:eastAsia="Helvetica Neue" w:hAnsi="Helvetica Neue"/>
        </w:rPr>
      </w:pPr>
      <w:r w:rsidDel="00000000" w:rsidR="00000000" w:rsidRPr="00000000">
        <w:rPr>
          <w:rtl w:val="0"/>
        </w:rPr>
        <w:t xml:space="preserve">The </w:t>
      </w:r>
      <w:r w:rsidDel="00000000" w:rsidR="00000000" w:rsidRPr="00000000">
        <w:rPr>
          <w:rFonts w:ascii="Helvetica Neue" w:cs="Helvetica Neue" w:eastAsia="Helvetica Neue" w:hAnsi="Helvetica Neue"/>
          <w:rtl w:val="0"/>
        </w:rPr>
        <w:t xml:space="preserve">offspring of the anti-aesthetic and the cynic. The by-products being self-deprecatory, observational and ready-made.  Yves uses performance, print and photography to communicate these attributes to the voluntary spectator or the involuntary public. Such actions challenge the societal ideals surrounding human behavior, relationships and intimacy, by bringing it into a world of critical-fiction, fantasy and sometimes rebellion. The resulting discomfort is seen as an opportunity to engage with those who are outside of the art scene and be inclusive to modes of thought that are not universally accepted or mutually subscribed. Visually, this oftentimes represents itself through disjointed and unrelated spectrums of color that closely mirror the artist’s own cognitive nature. </w:t>
      </w:r>
    </w:p>
    <w:p w:rsidR="00000000" w:rsidDel="00000000" w:rsidP="00000000" w:rsidRDefault="00000000" w:rsidRPr="00000000" w14:paraId="00000004">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Leather’s upcoming Solo exhibition - </w:t>
      </w:r>
      <w:r w:rsidDel="00000000" w:rsidR="00000000" w:rsidRPr="00000000">
        <w:rPr>
          <w:rFonts w:ascii="Helvetica Neue" w:cs="Helvetica Neue" w:eastAsia="Helvetica Neue" w:hAnsi="Helvetica Neue"/>
          <w:b w:val="1"/>
          <w:u w:val="single"/>
          <w:rtl w:val="0"/>
        </w:rPr>
        <w:t xml:space="preserve">Target Practice</w:t>
      </w:r>
      <w:r w:rsidDel="00000000" w:rsidR="00000000" w:rsidRPr="00000000">
        <w:rPr>
          <w:rFonts w:ascii="Helvetica Neue" w:cs="Helvetica Neue" w:eastAsia="Helvetica Neue" w:hAnsi="Helvetica Neue"/>
          <w:rtl w:val="0"/>
        </w:rPr>
        <w:t xml:space="preserve"> - at New Glasgow Society West End (25/11/2022 - 26/11/2022). Centers on the rhetoric relationship between a lack of permanent housing in Glasgow and the artists’ own mental health. Throughout this new collection of paintings and sculpture we see a voice of desperation, and a mind living in exile. Leather documents the forcible moments of Isolation &amp; natural beauty as he is pushed from the city to the countryside in search of stability &amp; sanctuary.  </w:t>
      </w:r>
    </w:p>
    <w:p w:rsidR="00000000" w:rsidDel="00000000" w:rsidP="00000000" w:rsidRDefault="00000000" w:rsidRPr="00000000" w14:paraId="00000006">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more information:</w:t>
      </w:r>
    </w:p>
    <w:p w:rsidR="00000000" w:rsidDel="00000000" w:rsidP="00000000" w:rsidRDefault="00000000" w:rsidRPr="00000000" w14:paraId="00000008">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yvesleather.com</w:t>
      </w:r>
    </w:p>
    <w:p w:rsidR="00000000" w:rsidDel="00000000" w:rsidP="00000000" w:rsidRDefault="00000000" w:rsidRPr="00000000" w14:paraId="0000000A">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instagram/yveslettersletters</w:t>
      </w:r>
    </w:p>
    <w:p w:rsidR="00000000" w:rsidDel="00000000" w:rsidP="00000000" w:rsidRDefault="00000000" w:rsidRPr="00000000" w14:paraId="0000000C">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Yves Leather is currently in contract with Daa Art Gallery, London</w:t>
      </w:r>
    </w:p>
    <w:p w:rsidR="00000000" w:rsidDel="00000000" w:rsidP="00000000" w:rsidRDefault="00000000" w:rsidRPr="00000000" w14:paraId="0000000E">
      <w:pPr>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F">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https://daa-arts.com/artists/43-yves-leather/   </w:t>
      </w:r>
    </w:p>
    <w:p w:rsidR="00000000" w:rsidDel="00000000" w:rsidP="00000000" w:rsidRDefault="00000000" w:rsidRPr="00000000" w14:paraId="00000010">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Review of Artists’ previous Exhibition</w:t>
      </w:r>
    </w:p>
    <w:p w:rsidR="00000000" w:rsidDel="00000000" w:rsidP="00000000" w:rsidRDefault="00000000" w:rsidRPr="00000000" w14:paraId="00000012">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https://mapmagazine.co.uk/landscapes-of-rumoured-loneliness</w:t>
      </w:r>
      <w:r w:rsidDel="00000000" w:rsidR="00000000" w:rsidRPr="00000000">
        <w:rPr>
          <w:rtl w:val="0"/>
        </w:rPr>
      </w:r>
    </w:p>
    <w:p w:rsidR="00000000" w:rsidDel="00000000" w:rsidP="00000000" w:rsidRDefault="00000000" w:rsidRPr="00000000" w14:paraId="00000014">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ind w:left="0" w:firstLine="0"/>
        <w:rPr>
          <w:rFonts w:ascii="Helvetica Neue" w:cs="Helvetica Neue" w:eastAsia="Helvetica Neue" w:hAnsi="Helvetica Neue"/>
          <w:b w:val="1"/>
          <w:sz w:val="26"/>
          <w:szCs w:val="26"/>
        </w:rPr>
      </w:pPr>
      <w:r w:rsidDel="00000000" w:rsidR="00000000" w:rsidRPr="00000000">
        <w:rPr>
          <w:rFonts w:ascii="Helvetica Neue" w:cs="Helvetica Neue" w:eastAsia="Helvetica Neue" w:hAnsi="Helvetica Neue"/>
          <w:b w:val="1"/>
          <w:sz w:val="26"/>
          <w:szCs w:val="26"/>
          <w:rtl w:val="0"/>
        </w:rPr>
        <w:t xml:space="preserve">Artworks of Target Practice @ New Glasgow Society West End</w:t>
      </w:r>
    </w:p>
    <w:p w:rsidR="00000000" w:rsidDel="00000000" w:rsidP="00000000" w:rsidRDefault="00000000" w:rsidRPr="00000000" w14:paraId="0000001D">
      <w:pPr>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E">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1. Visions of the Countryside</w:t>
      </w:r>
    </w:p>
    <w:p w:rsidR="00000000" w:rsidDel="00000000" w:rsidP="00000000" w:rsidRDefault="00000000" w:rsidRPr="00000000" w14:paraId="0000001F">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 mins, 2022</w:t>
      </w:r>
    </w:p>
    <w:p w:rsidR="00000000" w:rsidDel="00000000" w:rsidP="00000000" w:rsidRDefault="00000000" w:rsidRPr="00000000" w14:paraId="00000020">
      <w:pPr>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1">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 Get me off this farm</w:t>
      </w:r>
    </w:p>
    <w:p w:rsidR="00000000" w:rsidDel="00000000" w:rsidP="00000000" w:rsidRDefault="00000000" w:rsidRPr="00000000" w14:paraId="00000022">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4000 x 1000 x 500</w:t>
      </w:r>
    </w:p>
    <w:p w:rsidR="00000000" w:rsidDel="00000000" w:rsidP="00000000" w:rsidRDefault="00000000" w:rsidRPr="00000000" w14:paraId="00000023">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Cotton, Paper Mache, Steel</w:t>
      </w:r>
    </w:p>
    <w:p w:rsidR="00000000" w:rsidDel="00000000" w:rsidP="00000000" w:rsidRDefault="00000000" w:rsidRPr="00000000" w14:paraId="00000024">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2022</w:t>
      </w:r>
    </w:p>
    <w:p w:rsidR="00000000" w:rsidDel="00000000" w:rsidP="00000000" w:rsidRDefault="00000000" w:rsidRPr="00000000" w14:paraId="00000025">
      <w:pPr>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6">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 Universal Credit</w:t>
      </w:r>
    </w:p>
    <w:p w:rsidR="00000000" w:rsidDel="00000000" w:rsidP="00000000" w:rsidRDefault="00000000" w:rsidRPr="00000000" w14:paraId="00000027">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355 x 177 x 482</w:t>
      </w:r>
    </w:p>
    <w:p w:rsidR="00000000" w:rsidDel="00000000" w:rsidP="00000000" w:rsidRDefault="00000000" w:rsidRPr="00000000" w14:paraId="00000028">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Plastic &amp; Liquid</w:t>
      </w:r>
    </w:p>
    <w:p w:rsidR="00000000" w:rsidDel="00000000" w:rsidP="00000000" w:rsidRDefault="00000000" w:rsidRPr="00000000" w14:paraId="00000029">
      <w:pPr>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A">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 The first of invasion</w:t>
      </w:r>
    </w:p>
    <w:p w:rsidR="00000000" w:rsidDel="00000000" w:rsidP="00000000" w:rsidRDefault="00000000" w:rsidRPr="00000000" w14:paraId="0000002B">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405 x 505 x 50</w:t>
      </w:r>
    </w:p>
    <w:p w:rsidR="00000000" w:rsidDel="00000000" w:rsidP="00000000" w:rsidRDefault="00000000" w:rsidRPr="00000000" w14:paraId="0000002C">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Oil on Canvas, Cement, Flowers</w:t>
      </w:r>
    </w:p>
    <w:p w:rsidR="00000000" w:rsidDel="00000000" w:rsidP="00000000" w:rsidRDefault="00000000" w:rsidRPr="00000000" w14:paraId="0000002D">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2022 POA</w:t>
      </w:r>
    </w:p>
    <w:p w:rsidR="00000000" w:rsidDel="00000000" w:rsidP="00000000" w:rsidRDefault="00000000" w:rsidRPr="00000000" w14:paraId="0000002E">
      <w:pPr>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F">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 Europe Vision</w:t>
      </w:r>
    </w:p>
    <w:p w:rsidR="00000000" w:rsidDel="00000000" w:rsidP="00000000" w:rsidRDefault="00000000" w:rsidRPr="00000000" w14:paraId="00000030">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530 x 440 x 200</w:t>
      </w:r>
    </w:p>
    <w:p w:rsidR="00000000" w:rsidDel="00000000" w:rsidP="00000000" w:rsidRDefault="00000000" w:rsidRPr="00000000" w14:paraId="00000031">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Oil on Canvas, Fake Blood</w:t>
      </w:r>
    </w:p>
    <w:p w:rsidR="00000000" w:rsidDel="00000000" w:rsidP="00000000" w:rsidRDefault="00000000" w:rsidRPr="00000000" w14:paraId="00000032">
      <w:pPr>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3">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6. An Englishman’s home is his Prison</w:t>
      </w:r>
    </w:p>
    <w:p w:rsidR="00000000" w:rsidDel="00000000" w:rsidP="00000000" w:rsidRDefault="00000000" w:rsidRPr="00000000" w14:paraId="00000034">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530 x 440 x 50</w:t>
      </w:r>
    </w:p>
    <w:p w:rsidR="00000000" w:rsidDel="00000000" w:rsidP="00000000" w:rsidRDefault="00000000" w:rsidRPr="00000000" w14:paraId="00000035">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Oil on Canvas</w:t>
      </w:r>
    </w:p>
    <w:p w:rsidR="00000000" w:rsidDel="00000000" w:rsidP="00000000" w:rsidRDefault="00000000" w:rsidRPr="00000000" w14:paraId="00000036">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2022 POA</w:t>
      </w:r>
    </w:p>
    <w:p w:rsidR="00000000" w:rsidDel="00000000" w:rsidP="00000000" w:rsidRDefault="00000000" w:rsidRPr="00000000" w14:paraId="00000037">
      <w:pPr>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8">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7. Immunity to Domestos</w:t>
      </w:r>
    </w:p>
    <w:p w:rsidR="00000000" w:rsidDel="00000000" w:rsidP="00000000" w:rsidRDefault="00000000" w:rsidRPr="00000000" w14:paraId="00000039">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630 x 980 x 100</w:t>
      </w:r>
    </w:p>
    <w:p w:rsidR="00000000" w:rsidDel="00000000" w:rsidP="00000000" w:rsidRDefault="00000000" w:rsidRPr="00000000" w14:paraId="0000003A">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Oil on Canvas, Gold leaf, Plastic</w:t>
      </w:r>
    </w:p>
    <w:p w:rsidR="00000000" w:rsidDel="00000000" w:rsidP="00000000" w:rsidRDefault="00000000" w:rsidRPr="00000000" w14:paraId="0000003B">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2022 POA</w:t>
      </w:r>
    </w:p>
    <w:p w:rsidR="00000000" w:rsidDel="00000000" w:rsidP="00000000" w:rsidRDefault="00000000" w:rsidRPr="00000000" w14:paraId="0000003C">
      <w:pPr>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D">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8. Target Practice</w:t>
      </w:r>
    </w:p>
    <w:p w:rsidR="00000000" w:rsidDel="00000000" w:rsidP="00000000" w:rsidRDefault="00000000" w:rsidRPr="00000000" w14:paraId="0000003E">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510 x 410 x 50 </w:t>
      </w:r>
    </w:p>
    <w:p w:rsidR="00000000" w:rsidDel="00000000" w:rsidP="00000000" w:rsidRDefault="00000000" w:rsidRPr="00000000" w14:paraId="0000003F">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Oil on Canvas, Fake Blood</w:t>
      </w:r>
    </w:p>
    <w:p w:rsidR="00000000" w:rsidDel="00000000" w:rsidP="00000000" w:rsidRDefault="00000000" w:rsidRPr="00000000" w14:paraId="00000040">
      <w:pPr>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2022 POA</w:t>
      </w:r>
    </w:p>
    <w:p w:rsidR="00000000" w:rsidDel="00000000" w:rsidP="00000000" w:rsidRDefault="00000000" w:rsidRPr="00000000" w14:paraId="00000041">
      <w:pPr>
        <w:ind w:left="0" w:firstLine="0"/>
        <w:rPr>
          <w:rFonts w:ascii="Helvetica Neue" w:cs="Helvetica Neue" w:eastAsia="Helvetica Neue" w:hAnsi="Helvetica Neue"/>
          <w:b w:val="1"/>
          <w:sz w:val="26"/>
          <w:szCs w:val="26"/>
        </w:rPr>
      </w:pPr>
      <w:r w:rsidDel="00000000" w:rsidR="00000000" w:rsidRPr="00000000">
        <w:rPr>
          <w:rtl w:val="0"/>
        </w:rPr>
      </w:r>
    </w:p>
    <w:p w:rsidR="00000000" w:rsidDel="00000000" w:rsidP="00000000" w:rsidRDefault="00000000" w:rsidRPr="00000000" w14:paraId="00000042">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