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E584F" w14:textId="20D6224A" w:rsidR="00A13E73" w:rsidRDefault="00A13E73">
      <w:r>
        <w:fldChar w:fldCharType="begin"/>
      </w:r>
      <w:r>
        <w:instrText xml:space="preserve"> INCLUDEPICTURE "https://utsmartstorage.blob.core.windows.net/t31public-engage/8cc4ad66-8d25-4b24-a468-624c62f4ce25.png" \* MERGEFORMATINET </w:instrText>
      </w:r>
      <w:r>
        <w:fldChar w:fldCharType="separate"/>
      </w:r>
      <w:r>
        <w:rPr>
          <w:noProof/>
        </w:rPr>
        <w:drawing>
          <wp:inline distT="0" distB="0" distL="0" distR="0" wp14:anchorId="5D4B5725" wp14:editId="3C230A7D">
            <wp:extent cx="5943600" cy="1398905"/>
            <wp:effectExtent l="0" t="0" r="0" b="0"/>
            <wp:docPr id="780931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1398905"/>
                    </a:xfrm>
                    <a:prstGeom prst="rect">
                      <a:avLst/>
                    </a:prstGeom>
                    <a:noFill/>
                    <a:ln>
                      <a:noFill/>
                    </a:ln>
                  </pic:spPr>
                </pic:pic>
              </a:graphicData>
            </a:graphic>
          </wp:inline>
        </w:drawing>
      </w:r>
      <w:r>
        <w:fldChar w:fldCharType="end"/>
      </w:r>
    </w:p>
    <w:tbl>
      <w:tblPr>
        <w:tblW w:w="5000" w:type="pct"/>
        <w:tblCellMar>
          <w:left w:w="0" w:type="dxa"/>
          <w:right w:w="0" w:type="dxa"/>
        </w:tblCellMar>
        <w:tblLook w:val="04A0" w:firstRow="1" w:lastRow="0" w:firstColumn="1" w:lastColumn="0" w:noHBand="0" w:noVBand="1"/>
      </w:tblPr>
      <w:tblGrid>
        <w:gridCol w:w="9360"/>
      </w:tblGrid>
      <w:tr w:rsidR="00A13E73" w:rsidRPr="00A13E73" w14:paraId="3760FE71" w14:textId="77777777">
        <w:tc>
          <w:tcPr>
            <w:tcW w:w="0" w:type="auto"/>
            <w:tcMar>
              <w:top w:w="0" w:type="dxa"/>
              <w:left w:w="150" w:type="dxa"/>
              <w:bottom w:w="0" w:type="dxa"/>
              <w:right w:w="150" w:type="dxa"/>
            </w:tcMar>
            <w:hideMark/>
          </w:tcPr>
          <w:p w14:paraId="4518250A" w14:textId="77777777" w:rsidR="00A13E73" w:rsidRPr="00A13E73" w:rsidRDefault="00A13E73" w:rsidP="00A13E73">
            <w:pPr>
              <w:spacing w:after="0" w:line="252" w:lineRule="atLeast"/>
              <w:textAlignment w:val="baseline"/>
              <w:rPr>
                <w:rFonts w:ascii="inherit" w:eastAsia="Times New Roman" w:hAnsi="inherit" w:cs="Arial"/>
                <w:color w:val="000000"/>
                <w:kern w:val="0"/>
                <w:sz w:val="18"/>
                <w:szCs w:val="18"/>
                <w14:ligatures w14:val="none"/>
              </w:rPr>
            </w:pPr>
            <w:r w:rsidRPr="00A13E73">
              <w:rPr>
                <w:rFonts w:ascii="inherit" w:eastAsia="Times New Roman" w:hAnsi="inherit" w:cs="Arial"/>
                <w:color w:val="000000"/>
                <w:kern w:val="0"/>
                <w:sz w:val="18"/>
                <w:szCs w:val="18"/>
                <w14:ligatures w14:val="none"/>
              </w:rPr>
              <w:t>Subject: Union Plus Programs-October 2025</w:t>
            </w:r>
          </w:p>
          <w:p w14:paraId="4A51CA52" w14:textId="77777777" w:rsidR="00A13E73" w:rsidRPr="00A13E73" w:rsidRDefault="00A13E73" w:rsidP="00A13E73">
            <w:pPr>
              <w:spacing w:after="0" w:line="252" w:lineRule="atLeast"/>
              <w:textAlignment w:val="baseline"/>
              <w:rPr>
                <w:rFonts w:ascii="inherit" w:eastAsia="Times New Roman" w:hAnsi="inherit" w:cs="Arial"/>
                <w:color w:val="000000"/>
                <w:kern w:val="0"/>
                <w:sz w:val="18"/>
                <w:szCs w:val="18"/>
                <w14:ligatures w14:val="none"/>
              </w:rPr>
            </w:pPr>
            <w:r w:rsidRPr="00A13E73">
              <w:rPr>
                <w:rFonts w:ascii="inherit" w:eastAsia="Times New Roman" w:hAnsi="inherit" w:cs="Arial"/>
                <w:color w:val="000000"/>
                <w:kern w:val="0"/>
                <w:sz w:val="18"/>
                <w:szCs w:val="18"/>
                <w14:ligatures w14:val="none"/>
              </w:rPr>
              <w:t> </w:t>
            </w:r>
          </w:p>
          <w:p w14:paraId="3ECB95E3" w14:textId="77777777" w:rsidR="00A13E73" w:rsidRPr="00A13E73" w:rsidRDefault="00A13E73" w:rsidP="00A13E73">
            <w:pPr>
              <w:spacing w:after="0" w:line="252" w:lineRule="atLeast"/>
              <w:textAlignment w:val="baseline"/>
              <w:rPr>
                <w:rFonts w:ascii="inherit" w:eastAsia="Times New Roman" w:hAnsi="inherit" w:cs="Arial"/>
                <w:color w:val="000000"/>
                <w:kern w:val="0"/>
                <w:sz w:val="18"/>
                <w:szCs w:val="18"/>
                <w14:ligatures w14:val="none"/>
              </w:rPr>
            </w:pPr>
            <w:r w:rsidRPr="00A13E73">
              <w:rPr>
                <w:rFonts w:ascii="inherit" w:eastAsia="Times New Roman" w:hAnsi="inherit" w:cs="Arial"/>
                <w:color w:val="000000"/>
                <w:kern w:val="0"/>
                <w:sz w:val="18"/>
                <w:szCs w:val="18"/>
                <w14:ligatures w14:val="none"/>
              </w:rPr>
              <w:t>October 8, 2025</w:t>
            </w:r>
          </w:p>
          <w:p w14:paraId="23420719" w14:textId="77777777" w:rsidR="00A13E73" w:rsidRPr="00A13E73" w:rsidRDefault="00A13E73" w:rsidP="00A13E73">
            <w:pPr>
              <w:spacing w:after="0" w:line="252" w:lineRule="atLeast"/>
              <w:textAlignment w:val="baseline"/>
              <w:rPr>
                <w:rFonts w:ascii="inherit" w:eastAsia="Times New Roman" w:hAnsi="inherit" w:cs="Arial"/>
                <w:color w:val="000000"/>
                <w:kern w:val="0"/>
                <w:sz w:val="18"/>
                <w:szCs w:val="18"/>
                <w14:ligatures w14:val="none"/>
              </w:rPr>
            </w:pPr>
            <w:r w:rsidRPr="00A13E73">
              <w:rPr>
                <w:rFonts w:ascii="inherit" w:eastAsia="Times New Roman" w:hAnsi="inherit" w:cs="Arial"/>
                <w:color w:val="000000"/>
                <w:kern w:val="0"/>
                <w:sz w:val="18"/>
                <w:szCs w:val="18"/>
                <w14:ligatures w14:val="none"/>
              </w:rPr>
              <w:t> </w:t>
            </w:r>
          </w:p>
          <w:p w14:paraId="3717178F" w14:textId="77777777" w:rsidR="00A13E73" w:rsidRPr="00A13E73" w:rsidRDefault="00A13E73" w:rsidP="00A13E73">
            <w:pPr>
              <w:spacing w:after="0" w:line="252" w:lineRule="atLeast"/>
              <w:textAlignment w:val="baseline"/>
              <w:rPr>
                <w:rFonts w:ascii="inherit" w:eastAsia="Times New Roman" w:hAnsi="inherit" w:cs="Arial"/>
                <w:color w:val="000000"/>
                <w:kern w:val="0"/>
                <w:sz w:val="18"/>
                <w:szCs w:val="18"/>
                <w14:ligatures w14:val="none"/>
              </w:rPr>
            </w:pPr>
            <w:r w:rsidRPr="00A13E73">
              <w:rPr>
                <w:rFonts w:ascii="inherit" w:eastAsia="Times New Roman" w:hAnsi="inherit" w:cs="Arial"/>
                <w:color w:val="000000"/>
                <w:kern w:val="0"/>
                <w:sz w:val="18"/>
                <w:szCs w:val="18"/>
                <w14:ligatures w14:val="none"/>
              </w:rPr>
              <w:t>TO: ALL NATIONAL REPRESENTATIVES</w:t>
            </w:r>
          </w:p>
          <w:p w14:paraId="0BEF9BC0" w14:textId="77777777" w:rsidR="00A13E73" w:rsidRPr="00A13E73" w:rsidRDefault="00A13E73" w:rsidP="00A13E73">
            <w:pPr>
              <w:spacing w:after="0" w:line="252" w:lineRule="atLeast"/>
              <w:textAlignment w:val="baseline"/>
              <w:rPr>
                <w:rFonts w:ascii="inherit" w:eastAsia="Times New Roman" w:hAnsi="inherit" w:cs="Arial"/>
                <w:color w:val="000000"/>
                <w:kern w:val="0"/>
                <w:sz w:val="18"/>
                <w:szCs w:val="18"/>
                <w14:ligatures w14:val="none"/>
              </w:rPr>
            </w:pPr>
            <w:r w:rsidRPr="00A13E73">
              <w:rPr>
                <w:rFonts w:ascii="inherit" w:eastAsia="Times New Roman" w:hAnsi="inherit" w:cs="Arial"/>
                <w:color w:val="000000"/>
                <w:kern w:val="0"/>
                <w:sz w:val="18"/>
                <w:szCs w:val="18"/>
                <w14:ligatures w14:val="none"/>
              </w:rPr>
              <w:t>        ALL ASSISTANT NATIONAL REPRESENTATIVES</w:t>
            </w:r>
          </w:p>
          <w:p w14:paraId="0236BD37" w14:textId="77777777" w:rsidR="00A13E73" w:rsidRPr="00A13E73" w:rsidRDefault="00A13E73" w:rsidP="00A13E73">
            <w:pPr>
              <w:spacing w:after="0" w:line="252" w:lineRule="atLeast"/>
              <w:textAlignment w:val="baseline"/>
              <w:rPr>
                <w:rFonts w:ascii="inherit" w:eastAsia="Times New Roman" w:hAnsi="inherit" w:cs="Arial"/>
                <w:color w:val="000000"/>
                <w:kern w:val="0"/>
                <w:sz w:val="18"/>
                <w:szCs w:val="18"/>
                <w14:ligatures w14:val="none"/>
              </w:rPr>
            </w:pPr>
            <w:r w:rsidRPr="00A13E73">
              <w:rPr>
                <w:rFonts w:ascii="inherit" w:eastAsia="Times New Roman" w:hAnsi="inherit" w:cs="Arial"/>
                <w:color w:val="000000"/>
                <w:kern w:val="0"/>
                <w:sz w:val="18"/>
                <w:szCs w:val="18"/>
                <w14:ligatures w14:val="none"/>
              </w:rPr>
              <w:t>          ALL DIVISION CHAIRPERSONS</w:t>
            </w:r>
          </w:p>
          <w:p w14:paraId="09059DC2" w14:textId="77777777" w:rsidR="00A13E73" w:rsidRPr="00A13E73" w:rsidRDefault="00A13E73" w:rsidP="00A13E73">
            <w:pPr>
              <w:spacing w:after="0" w:line="252" w:lineRule="atLeast"/>
              <w:textAlignment w:val="baseline"/>
              <w:rPr>
                <w:rFonts w:ascii="inherit" w:eastAsia="Times New Roman" w:hAnsi="inherit" w:cs="Arial"/>
                <w:color w:val="000000"/>
                <w:kern w:val="0"/>
                <w:sz w:val="18"/>
                <w:szCs w:val="18"/>
                <w14:ligatures w14:val="none"/>
              </w:rPr>
            </w:pPr>
            <w:r w:rsidRPr="00A13E73">
              <w:rPr>
                <w:rFonts w:ascii="inherit" w:eastAsia="Times New Roman" w:hAnsi="inherit" w:cs="Arial"/>
                <w:color w:val="000000"/>
                <w:kern w:val="0"/>
                <w:sz w:val="18"/>
                <w:szCs w:val="18"/>
                <w14:ligatures w14:val="none"/>
              </w:rPr>
              <w:t>            AND ALL LOCAL LODGE OFFICERS</w:t>
            </w:r>
          </w:p>
          <w:p w14:paraId="3781C67D" w14:textId="77777777" w:rsidR="00A13E73" w:rsidRPr="00A13E73" w:rsidRDefault="00A13E73" w:rsidP="00A13E73">
            <w:pPr>
              <w:spacing w:after="0" w:line="252" w:lineRule="atLeast"/>
              <w:textAlignment w:val="baseline"/>
              <w:rPr>
                <w:rFonts w:ascii="inherit" w:eastAsia="Times New Roman" w:hAnsi="inherit" w:cs="Arial"/>
                <w:color w:val="000000"/>
                <w:kern w:val="0"/>
                <w:sz w:val="18"/>
                <w:szCs w:val="18"/>
                <w14:ligatures w14:val="none"/>
              </w:rPr>
            </w:pPr>
            <w:r w:rsidRPr="00A13E73">
              <w:rPr>
                <w:rFonts w:ascii="inherit" w:eastAsia="Times New Roman" w:hAnsi="inherit" w:cs="Arial"/>
                <w:color w:val="000000"/>
                <w:kern w:val="0"/>
                <w:sz w:val="18"/>
                <w:szCs w:val="18"/>
                <w14:ligatures w14:val="none"/>
              </w:rPr>
              <w:t> </w:t>
            </w:r>
          </w:p>
          <w:p w14:paraId="08A87DEC" w14:textId="77777777" w:rsidR="00A13E73" w:rsidRPr="00A13E73" w:rsidRDefault="00A13E73" w:rsidP="00A13E73">
            <w:pPr>
              <w:spacing w:after="0" w:line="252" w:lineRule="atLeast"/>
              <w:textAlignment w:val="baseline"/>
              <w:rPr>
                <w:rFonts w:ascii="inherit" w:eastAsia="Times New Roman" w:hAnsi="inherit" w:cs="Arial"/>
                <w:color w:val="000000"/>
                <w:kern w:val="0"/>
                <w:sz w:val="18"/>
                <w:szCs w:val="18"/>
                <w14:ligatures w14:val="none"/>
              </w:rPr>
            </w:pPr>
            <w:r w:rsidRPr="00A13E73">
              <w:rPr>
                <w:rFonts w:ascii="inherit" w:eastAsia="Times New Roman" w:hAnsi="inherit" w:cs="Arial"/>
                <w:color w:val="000000"/>
                <w:kern w:val="0"/>
                <w:sz w:val="18"/>
                <w:szCs w:val="18"/>
                <w14:ligatures w14:val="none"/>
              </w:rPr>
              <w:t>Dear Sisters and Brothers:</w:t>
            </w:r>
          </w:p>
          <w:p w14:paraId="42F38D18" w14:textId="77777777" w:rsidR="00A13E73" w:rsidRPr="00A13E73" w:rsidRDefault="00A13E73" w:rsidP="00A13E73">
            <w:pPr>
              <w:spacing w:after="0" w:line="252" w:lineRule="atLeast"/>
              <w:textAlignment w:val="baseline"/>
              <w:rPr>
                <w:rFonts w:ascii="inherit" w:eastAsia="Times New Roman" w:hAnsi="inherit" w:cs="Arial"/>
                <w:color w:val="000000"/>
                <w:kern w:val="0"/>
                <w:sz w:val="18"/>
                <w:szCs w:val="18"/>
                <w14:ligatures w14:val="none"/>
              </w:rPr>
            </w:pPr>
            <w:r w:rsidRPr="00A13E73">
              <w:rPr>
                <w:rFonts w:ascii="inherit" w:eastAsia="Times New Roman" w:hAnsi="inherit" w:cs="Arial"/>
                <w:color w:val="000000"/>
                <w:kern w:val="0"/>
                <w:sz w:val="18"/>
                <w:szCs w:val="18"/>
                <w14:ligatures w14:val="none"/>
              </w:rPr>
              <w:t>                   </w:t>
            </w:r>
          </w:p>
          <w:p w14:paraId="14789AB4" w14:textId="77777777" w:rsidR="00A13E73" w:rsidRPr="00A13E73" w:rsidRDefault="00A13E73" w:rsidP="00A13E73">
            <w:pPr>
              <w:spacing w:after="0" w:line="252" w:lineRule="atLeast"/>
              <w:textAlignment w:val="baseline"/>
              <w:rPr>
                <w:rFonts w:ascii="inherit" w:eastAsia="Times New Roman" w:hAnsi="inherit" w:cs="Arial"/>
                <w:color w:val="000000"/>
                <w:kern w:val="0"/>
                <w:sz w:val="18"/>
                <w:szCs w:val="18"/>
                <w14:ligatures w14:val="none"/>
              </w:rPr>
            </w:pPr>
            <w:r w:rsidRPr="00A13E73">
              <w:rPr>
                <w:rFonts w:ascii="inherit" w:eastAsia="Times New Roman" w:hAnsi="inherit" w:cs="Arial"/>
                <w:color w:val="000000"/>
                <w:kern w:val="0"/>
                <w:sz w:val="18"/>
                <w:szCs w:val="18"/>
                <w14:ligatures w14:val="none"/>
              </w:rPr>
              <w:t>    Since 1991, the Union Plus Scholarship Program has awarded more than $5.6 million to students of union families. Over 4,000 union families have benefited from Union Plus’s commitment to higher education.  </w:t>
            </w:r>
            <w:r w:rsidRPr="00A13E73">
              <w:rPr>
                <w:rFonts w:ascii="inherit" w:eastAsia="Times New Roman" w:hAnsi="inherit" w:cs="Arial"/>
                <w:color w:val="000000"/>
                <w:kern w:val="0"/>
                <w:sz w:val="18"/>
                <w:szCs w:val="18"/>
                <w14:ligatures w14:val="none"/>
              </w:rPr>
              <w:br/>
              <w:t>    </w:t>
            </w:r>
            <w:r w:rsidRPr="00A13E73">
              <w:rPr>
                <w:rFonts w:ascii="inherit" w:eastAsia="Times New Roman" w:hAnsi="inherit" w:cs="Arial"/>
                <w:color w:val="000000"/>
                <w:kern w:val="0"/>
                <w:sz w:val="18"/>
                <w:szCs w:val="18"/>
                <w14:ligatures w14:val="none"/>
              </w:rPr>
              <w:br/>
              <w:t>     The Union Plus Scholarship Program application for courses beginning in the Fall of 2026 is now available at </w:t>
            </w:r>
            <w:hyperlink r:id="rId5" w:tgtFrame="_blank" w:tooltip="https://urldefense.proofpoint.com/v2/url?u=http-3A__link.uniontrack.com_ls_click-3Fupn-3Du001.2pqUe109GL63jtQyeeuEhBp-2D2F5SQFCDsqvx11oCuoD7dPXXM0K2KY2eUL99jMox5bS7fPr6XQXH3Z2do9CuE4k8zXkW8hIFC9e03pDLT0z3s-2D3DX4G7-5FjaP2EfPDE-2D2BPxhWREv8zQhDaezOqM53Ed55qp-2D2FFb-2D2FwjWEslllpte9tVExBo76SzJEY2HoID5JlyDJQP-2D2FEzUaiCT1j8HgkyJ8deCkETVrC3hTNxVbWfQMugtu4iLaQzq3g3k7kvbc46qOZTXFsa7-2D2FlRxLZzrb-2D2BYBEa-2D2FZEWp8OM1YopQ0M0ilroczutrVqViWMleybvrjKbRSw-2D2BN-2D2BnNgwNXrgTfe1eJvFLroBFDta4PFtyHnd0nt70lpyEShNsl21HY6zkAbSTXBgU-2D2BiwgwibpQblhs-2D2FeP5uxiJ147YHpqkuDRm-2D2BkYQ-2D2FsXkSiuf3ayy5i6m2CHFQB7Q8H09Tl2hO2duF-2D2BcDtcwHqnUCA1aI4HvLdOY-2D3D&amp;d=DwMFaQ&amp;c=euGZstcaTDllvimEN8b7jXrwqOf-v5A_CdpgnVfiiMM&amp;r=l8jMFS5AyENKk-X5wSZfC0V4shiSpyWp9PNZoVbNccY&amp;m=4HEFNUypmBY1AH8W7jZHoLl3ql19Cd5abB3p6E6oFQ8rqyazMC9BfMMzSTOPgW6m&amp;s=vFir_FkfiH49x2FASZX1iAmWNKFq491D0JoRREZBq_k&amp;e=" w:history="1">
              <w:r w:rsidRPr="00A13E73">
                <w:rPr>
                  <w:rFonts w:ascii="inherit" w:eastAsia="Times New Roman" w:hAnsi="inherit" w:cs="Arial"/>
                  <w:color w:val="0000EE"/>
                  <w:kern w:val="0"/>
                  <w:sz w:val="18"/>
                  <w:szCs w:val="18"/>
                  <w:u w:val="single"/>
                  <w:bdr w:val="none" w:sz="0" w:space="0" w:color="auto" w:frame="1"/>
                  <w14:ligatures w14:val="none"/>
                </w:rPr>
                <w:t>https://www.unionplus.org/benefits/education/union-plus-scholarships</w:t>
              </w:r>
            </w:hyperlink>
            <w:r w:rsidRPr="00A13E73">
              <w:rPr>
                <w:rFonts w:ascii="inherit" w:eastAsia="Times New Roman" w:hAnsi="inherit" w:cs="Arial"/>
                <w:color w:val="000000"/>
                <w:kern w:val="0"/>
                <w:sz w:val="18"/>
                <w:szCs w:val="18"/>
                <w14:ligatures w14:val="none"/>
              </w:rPr>
              <w:t>. The Program awards annual scholarships to eligible union members, current and retired, their spouses, and dependent children. The recipients are chosen based on outstanding academic achievement, personal character, financial need, and commitment to organized labor values.</w:t>
            </w:r>
            <w:r w:rsidRPr="00A13E73">
              <w:rPr>
                <w:rFonts w:ascii="inherit" w:eastAsia="Times New Roman" w:hAnsi="inherit" w:cs="Arial"/>
                <w:color w:val="000000"/>
                <w:kern w:val="0"/>
                <w:sz w:val="18"/>
                <w:szCs w:val="18"/>
                <w14:ligatures w14:val="none"/>
              </w:rPr>
              <w:br/>
              <w:t> </w:t>
            </w:r>
            <w:r w:rsidRPr="00A13E73">
              <w:rPr>
                <w:rFonts w:ascii="inherit" w:eastAsia="Times New Roman" w:hAnsi="inherit" w:cs="Arial"/>
                <w:color w:val="000000"/>
                <w:kern w:val="0"/>
                <w:sz w:val="18"/>
                <w:szCs w:val="18"/>
                <w14:ligatures w14:val="none"/>
              </w:rPr>
              <w:br/>
              <w:t>     The program provides one-time cash grants ranging from $500 to $4,000 to eligible undergraduates and graduates attending a U.S. accredited university, college or community college, or a recognized trade or technical school. Students may re-apply each year. The deadline for applications is 12 p.m. (Noon), EST, January 31, 2026. Scholarship recipients will be selected by May 31, 2026, and award recipients will be notified via postal mail the first week of June 2026.  </w:t>
            </w:r>
          </w:p>
          <w:p w14:paraId="71D39BB7" w14:textId="77777777" w:rsidR="00A13E73" w:rsidRPr="00A13E73" w:rsidRDefault="00A13E73" w:rsidP="00A13E73">
            <w:pPr>
              <w:spacing w:after="0" w:line="252" w:lineRule="atLeast"/>
              <w:textAlignment w:val="baseline"/>
              <w:rPr>
                <w:rFonts w:ascii="inherit" w:eastAsia="Times New Roman" w:hAnsi="inherit" w:cs="Arial"/>
                <w:color w:val="000000"/>
                <w:kern w:val="0"/>
                <w:sz w:val="18"/>
                <w:szCs w:val="18"/>
                <w14:ligatures w14:val="none"/>
              </w:rPr>
            </w:pPr>
            <w:r w:rsidRPr="00A13E73">
              <w:rPr>
                <w:rFonts w:ascii="inherit" w:eastAsia="Times New Roman" w:hAnsi="inherit" w:cs="Arial"/>
                <w:color w:val="000000"/>
                <w:kern w:val="0"/>
                <w:sz w:val="18"/>
                <w:szCs w:val="18"/>
                <w14:ligatures w14:val="none"/>
              </w:rPr>
              <w:t> </w:t>
            </w:r>
          </w:p>
          <w:p w14:paraId="5E09C1C0" w14:textId="77777777" w:rsidR="00A13E73" w:rsidRPr="00A13E73" w:rsidRDefault="00A13E73" w:rsidP="00A13E73">
            <w:pPr>
              <w:spacing w:after="0" w:line="252" w:lineRule="atLeast"/>
              <w:textAlignment w:val="baseline"/>
              <w:rPr>
                <w:rFonts w:ascii="inherit" w:eastAsia="Times New Roman" w:hAnsi="inherit" w:cs="Arial"/>
                <w:color w:val="000000"/>
                <w:kern w:val="0"/>
                <w:sz w:val="18"/>
                <w:szCs w:val="18"/>
                <w14:ligatures w14:val="none"/>
              </w:rPr>
            </w:pPr>
            <w:r w:rsidRPr="00A13E73">
              <w:rPr>
                <w:rFonts w:ascii="inherit" w:eastAsia="Times New Roman" w:hAnsi="inherit" w:cs="Arial"/>
                <w:color w:val="000000"/>
                <w:kern w:val="0"/>
                <w:sz w:val="18"/>
                <w:szCs w:val="18"/>
                <w14:ligatures w14:val="none"/>
              </w:rPr>
              <w:t xml:space="preserve">    Additionally, the IAMAW offers a union college benefit through the Employee Benefit Systems (EBS) powered by the </w:t>
            </w:r>
            <w:proofErr w:type="spellStart"/>
            <w:r w:rsidRPr="00A13E73">
              <w:rPr>
                <w:rFonts w:ascii="inherit" w:eastAsia="Times New Roman" w:hAnsi="inherit" w:cs="Arial"/>
                <w:color w:val="000000"/>
                <w:kern w:val="0"/>
                <w:sz w:val="18"/>
                <w:szCs w:val="18"/>
                <w14:ligatures w14:val="none"/>
              </w:rPr>
              <w:t>EDUTrust</w:t>
            </w:r>
            <w:proofErr w:type="spellEnd"/>
            <w:r w:rsidRPr="00A13E73">
              <w:rPr>
                <w:rFonts w:ascii="inherit" w:eastAsia="Times New Roman" w:hAnsi="inherit" w:cs="Arial"/>
                <w:color w:val="000000"/>
                <w:kern w:val="0"/>
                <w:sz w:val="18"/>
                <w:szCs w:val="18"/>
                <w14:ligatures w14:val="none"/>
              </w:rPr>
              <w:t xml:space="preserve"> Network of colleges and universities. TCU/IAM members and family can access discounted tuition rates for certificates and degrees. Get matched with an in-network college or university through your IAMAW education benefit by clicking here </w:t>
            </w:r>
            <w:hyperlink r:id="rId6" w:tgtFrame="_blank" w:tooltip="https://urldefense.proofpoint.com/v2/url?u=http-3A__link.uniontrack.com_ls_click-3Fupn-3Du001.2pqUe109GL63jtQyeeuEhF3mZrsBomw84P4Pb5f-2D2Fp-2D2B-2D2FUBMz-2D2BKnCR2uNjVJEtrncXgCMh-5FjaP2EfPDE-2D2BPxhWREv8zQhDaezOqM53Ed55qp-2D2FFb-2D2FwjWEslllpte9tVExBo76SzJEY2HoID5JlyDJQP-2D2FEzUaiCT1j8HgkyJ8deCkETVrC3hTNxVbWfQMugtu4iLaQzq3g3k7kvbc46qOZTXFsa7-2D2FlRxLZzrb-2D2BYBEa-2D2FZEWp8OM1YopQ0M0ilroczutrVqViWMleybvrjKbRSw-2D2BN-2D2BnNgwNXroJcvzjys5jKzKfCD2kroUdr8fwrg-2D2F8nAOjq8WkhC2iGQSUSbxZc-2D2BdmpONi4A2JA7t7JCnC6Nx-2D2B2Srs87jttOykoUvUL9R0d7AkIUJB-2D2B0x93WQtcU3L5hKOPI6SoIWHEN0YF7YIkS1XQLhc1kzYkipo-2D3D&amp;d=DwMFaQ&amp;c=euGZstcaTDllvimEN8b7jXrwqOf-v5A_CdpgnVfiiMM&amp;r=l8jMFS5AyENKk-X5wSZfC0V4shiSpyWp9PNZoVbNccY&amp;m=4HEFNUypmBY1AH8W7jZHoLl3ql19Cd5abB3p6E6oFQ8rqyazMC9BfMMzSTOPgW6m&amp;s=Qmu0dGqwUAjAugyUvzErQiisrInEMyyZbrJk_trpB1k&amp;e=" w:history="1">
              <w:r w:rsidRPr="00A13E73">
                <w:rPr>
                  <w:rFonts w:ascii="inherit" w:eastAsia="Times New Roman" w:hAnsi="inherit" w:cs="Arial"/>
                  <w:color w:val="0000EE"/>
                  <w:kern w:val="0"/>
                  <w:sz w:val="18"/>
                  <w:szCs w:val="18"/>
                  <w:u w:val="single"/>
                  <w:bdr w:val="none" w:sz="0" w:space="0" w:color="auto" w:frame="1"/>
                  <w14:ligatures w14:val="none"/>
                </w:rPr>
                <w:t>https://edutrustnetwork.org/goiam</w:t>
              </w:r>
            </w:hyperlink>
            <w:r w:rsidRPr="00A13E73">
              <w:rPr>
                <w:rFonts w:ascii="inherit" w:eastAsia="Times New Roman" w:hAnsi="inherit" w:cs="Arial"/>
                <w:color w:val="000000"/>
                <w:kern w:val="0"/>
                <w:sz w:val="18"/>
                <w:szCs w:val="18"/>
                <w14:ligatures w14:val="none"/>
              </w:rPr>
              <w:t>.</w:t>
            </w:r>
          </w:p>
          <w:p w14:paraId="375ACFC6" w14:textId="77777777" w:rsidR="00A13E73" w:rsidRPr="00A13E73" w:rsidRDefault="00A13E73" w:rsidP="00A13E73">
            <w:pPr>
              <w:spacing w:after="0" w:line="252" w:lineRule="atLeast"/>
              <w:textAlignment w:val="baseline"/>
              <w:rPr>
                <w:rFonts w:ascii="inherit" w:eastAsia="Times New Roman" w:hAnsi="inherit" w:cs="Arial"/>
                <w:color w:val="000000"/>
                <w:kern w:val="0"/>
                <w:sz w:val="18"/>
                <w:szCs w:val="18"/>
                <w14:ligatures w14:val="none"/>
              </w:rPr>
            </w:pPr>
            <w:r w:rsidRPr="00A13E73">
              <w:rPr>
                <w:rFonts w:ascii="inherit" w:eastAsia="Times New Roman" w:hAnsi="inherit" w:cs="Arial"/>
                <w:color w:val="000000"/>
                <w:kern w:val="0"/>
                <w:sz w:val="18"/>
                <w:szCs w:val="18"/>
                <w14:ligatures w14:val="none"/>
              </w:rPr>
              <w:t> </w:t>
            </w:r>
          </w:p>
          <w:p w14:paraId="31E19D6C" w14:textId="77777777" w:rsidR="00A13E73" w:rsidRPr="00A13E73" w:rsidRDefault="00A13E73" w:rsidP="00A13E73">
            <w:pPr>
              <w:spacing w:after="0" w:line="252" w:lineRule="atLeast"/>
              <w:textAlignment w:val="baseline"/>
              <w:rPr>
                <w:rFonts w:ascii="inherit" w:eastAsia="Times New Roman" w:hAnsi="inherit" w:cs="Arial"/>
                <w:color w:val="000000"/>
                <w:kern w:val="0"/>
                <w:sz w:val="18"/>
                <w:szCs w:val="18"/>
                <w14:ligatures w14:val="none"/>
              </w:rPr>
            </w:pPr>
            <w:r w:rsidRPr="00A13E73">
              <w:rPr>
                <w:rFonts w:ascii="inherit" w:eastAsia="Times New Roman" w:hAnsi="inherit" w:cs="Arial"/>
                <w:color w:val="000000"/>
                <w:kern w:val="0"/>
                <w:sz w:val="18"/>
                <w:szCs w:val="18"/>
                <w14:ligatures w14:val="none"/>
              </w:rPr>
              <w:t>    If you have any questions concerning the Scholarship Program, you may contact the TCU/IAM Social Services Department at 301.840.8762. Further details can be found at </w:t>
            </w:r>
            <w:hyperlink r:id="rId7" w:tgtFrame="_blank" w:tooltip="https://urldefense.proofpoint.com/v2/url?u=http-3A__link.uniontrack.com_ls_click-3Fupn-3Du001.2pqUe109GL63jtQyeeuEhBp-2D2F5SQFCDsqvx11oCuoD7fX93YamYGOtU6CCQhImN-2D2Fvsnr3-5FjaP2EfPDE-2D2BPxhWREv8zQhDaezOqM53Ed55qp-2D2FFb-2D2FwjWEslllpte9tVExBo76SzJEY2HoID5JlyDJQP-2D2FEzUaiCT1j8HgkyJ8deCkETVrC3hTNxVbWfQMugtu4iLaQzq3g3k7kvbc46qOZTXFsa7-2D2FlRxLZzrb-2D2BYBEa-2D2FZEWp8OM1YopQ0M0ilroczutrVqViWMleybvrjKbRSw-2D2BN-2D2BnNgwNXrn7HhWRM8QE5lRI2KadDOG0d3mD99evYSic-2D2F-2D2Fo6yfRUoGF-2D2F7J5J1fHONt2F41UKEq5FcNqKjcj3yvxTHkcnKE5-2D2FOHaUtm80hnItKQg1DuIonGfUCgEjF3UH3dgm85rmpx9aFVCh0c-2D2FfPXgGzMVq-2D2BbYg-2D3D&amp;d=DwMFaQ&amp;c=euGZstcaTDllvimEN8b7jXrwqOf-v5A_CdpgnVfiiMM&amp;r=l8jMFS5AyENKk-X5wSZfC0V4shiSpyWp9PNZoVbNccY&amp;m=4HEFNUypmBY1AH8W7jZHoLl3ql19Cd5abB3p6E6oFQ8rqyazMC9BfMMzSTOPgW6m&amp;s=Cj8JD9cQrm9v037Wfeb8gOq6W7sRtYCVZQi5ay_SZAU&amp;e=" w:history="1">
              <w:r w:rsidRPr="00A13E73">
                <w:rPr>
                  <w:rFonts w:ascii="inherit" w:eastAsia="Times New Roman" w:hAnsi="inherit" w:cs="Arial"/>
                  <w:color w:val="0000EE"/>
                  <w:kern w:val="0"/>
                  <w:sz w:val="18"/>
                  <w:szCs w:val="18"/>
                  <w:u w:val="single"/>
                  <w:bdr w:val="none" w:sz="0" w:space="0" w:color="auto" w:frame="1"/>
                  <w14:ligatures w14:val="none"/>
                </w:rPr>
                <w:t>www.unionplus.org</w:t>
              </w:r>
            </w:hyperlink>
            <w:r w:rsidRPr="00A13E73">
              <w:rPr>
                <w:rFonts w:ascii="inherit" w:eastAsia="Times New Roman" w:hAnsi="inherit" w:cs="Arial"/>
                <w:color w:val="000000"/>
                <w:kern w:val="0"/>
                <w:sz w:val="18"/>
                <w:szCs w:val="18"/>
                <w14:ligatures w14:val="none"/>
              </w:rPr>
              <w:t>. They can find these and more member-only benefits and programs as well.</w:t>
            </w:r>
          </w:p>
        </w:tc>
      </w:tr>
    </w:tbl>
    <w:p w14:paraId="1F0E1676" w14:textId="77777777" w:rsidR="00A13E73" w:rsidRPr="00A13E73" w:rsidRDefault="00A13E73" w:rsidP="00A13E73">
      <w:pPr>
        <w:shd w:val="clear" w:color="auto" w:fill="FFFFFF"/>
        <w:spacing w:after="0" w:line="240" w:lineRule="auto"/>
        <w:textAlignment w:val="baseline"/>
        <w:rPr>
          <w:rFonts w:ascii="Helvetica Neue" w:eastAsia="Times New Roman" w:hAnsi="Helvetica Neue" w:cs="Times New Roman"/>
          <w:vanish/>
          <w:color w:val="000000"/>
          <w:kern w:val="0"/>
          <w:sz w:val="23"/>
          <w:szCs w:val="23"/>
          <w14:ligatures w14:val="none"/>
        </w:rPr>
      </w:pPr>
    </w:p>
    <w:tbl>
      <w:tblPr>
        <w:tblW w:w="5000" w:type="pct"/>
        <w:tblCellMar>
          <w:left w:w="0" w:type="dxa"/>
          <w:right w:w="0" w:type="dxa"/>
        </w:tblCellMar>
        <w:tblLook w:val="04A0" w:firstRow="1" w:lastRow="0" w:firstColumn="1" w:lastColumn="0" w:noHBand="0" w:noVBand="1"/>
      </w:tblPr>
      <w:tblGrid>
        <w:gridCol w:w="9360"/>
      </w:tblGrid>
      <w:tr w:rsidR="00A13E73" w:rsidRPr="00A13E73" w14:paraId="2AC058D9" w14:textId="77777777">
        <w:tc>
          <w:tcPr>
            <w:tcW w:w="0" w:type="auto"/>
            <w:tcMar>
              <w:top w:w="150" w:type="dxa"/>
              <w:left w:w="150" w:type="dxa"/>
              <w:bottom w:w="0" w:type="dxa"/>
              <w:right w:w="150" w:type="dxa"/>
            </w:tcMar>
            <w:hideMark/>
          </w:tcPr>
          <w:p w14:paraId="7A80656F" w14:textId="77777777" w:rsidR="00A13E73" w:rsidRPr="00A13E73" w:rsidRDefault="00A13E73" w:rsidP="00A13E73">
            <w:pPr>
              <w:spacing w:after="0" w:line="252" w:lineRule="atLeast"/>
              <w:textAlignment w:val="baseline"/>
              <w:rPr>
                <w:rFonts w:ascii="inherit" w:eastAsia="Times New Roman" w:hAnsi="inherit" w:cs="Arial"/>
                <w:color w:val="000000"/>
                <w:kern w:val="0"/>
                <w:sz w:val="18"/>
                <w:szCs w:val="18"/>
                <w14:ligatures w14:val="none"/>
              </w:rPr>
            </w:pPr>
            <w:r w:rsidRPr="00A13E73">
              <w:rPr>
                <w:rFonts w:ascii="inherit" w:eastAsia="Times New Roman" w:hAnsi="inherit" w:cs="Arial"/>
                <w:color w:val="000000"/>
                <w:kern w:val="0"/>
                <w:sz w:val="18"/>
                <w:szCs w:val="18"/>
                <w14:ligatures w14:val="none"/>
              </w:rPr>
              <w:t>In Solidarity,</w:t>
            </w:r>
          </w:p>
        </w:tc>
      </w:tr>
    </w:tbl>
    <w:p w14:paraId="301D4AAF" w14:textId="77777777" w:rsidR="00A13E73" w:rsidRPr="00A13E73" w:rsidRDefault="00A13E73" w:rsidP="00A13E73">
      <w:pPr>
        <w:shd w:val="clear" w:color="auto" w:fill="FFFFFF"/>
        <w:spacing w:after="0" w:line="240" w:lineRule="auto"/>
        <w:textAlignment w:val="baseline"/>
        <w:rPr>
          <w:rFonts w:ascii="Helvetica Neue" w:eastAsia="Times New Roman" w:hAnsi="Helvetica Neue" w:cs="Times New Roman"/>
          <w:vanish/>
          <w:color w:val="000000"/>
          <w:kern w:val="0"/>
          <w:sz w:val="23"/>
          <w:szCs w:val="23"/>
          <w14:ligatures w14:val="none"/>
        </w:rPr>
      </w:pPr>
    </w:p>
    <w:tbl>
      <w:tblPr>
        <w:tblW w:w="5000" w:type="pct"/>
        <w:tblCellMar>
          <w:left w:w="0" w:type="dxa"/>
          <w:right w:w="0" w:type="dxa"/>
        </w:tblCellMar>
        <w:tblLook w:val="04A0" w:firstRow="1" w:lastRow="0" w:firstColumn="1" w:lastColumn="0" w:noHBand="0" w:noVBand="1"/>
      </w:tblPr>
      <w:tblGrid>
        <w:gridCol w:w="9360"/>
      </w:tblGrid>
      <w:tr w:rsidR="00A13E73" w:rsidRPr="00A13E73" w14:paraId="5D2389F3" w14:textId="77777777">
        <w:tc>
          <w:tcPr>
            <w:tcW w:w="0" w:type="auto"/>
            <w:hideMark/>
          </w:tcPr>
          <w:tbl>
            <w:tblPr>
              <w:tblW w:w="5000" w:type="pct"/>
              <w:tblCellMar>
                <w:left w:w="0" w:type="dxa"/>
                <w:right w:w="0" w:type="dxa"/>
              </w:tblCellMar>
              <w:tblLook w:val="04A0" w:firstRow="1" w:lastRow="0" w:firstColumn="1" w:lastColumn="0" w:noHBand="0" w:noVBand="1"/>
            </w:tblPr>
            <w:tblGrid>
              <w:gridCol w:w="9360"/>
            </w:tblGrid>
            <w:tr w:rsidR="00A13E73" w:rsidRPr="00A13E73" w14:paraId="602C676A" w14:textId="77777777">
              <w:tc>
                <w:tcPr>
                  <w:tcW w:w="0" w:type="auto"/>
                  <w:hideMark/>
                </w:tcPr>
                <w:p w14:paraId="6EC6EAD9" w14:textId="50146306" w:rsidR="00A13E73" w:rsidRPr="00A13E73" w:rsidRDefault="00A13E73" w:rsidP="00A13E73">
                  <w:pPr>
                    <w:shd w:val="clear" w:color="auto" w:fill="FFFFFF"/>
                    <w:spacing w:after="0" w:line="240" w:lineRule="auto"/>
                    <w:textAlignment w:val="baseline"/>
                    <w:rPr>
                      <w:rFonts w:ascii="Helvetica Neue" w:eastAsia="Times New Roman" w:hAnsi="Helvetica Neue" w:cs="Times New Roman"/>
                      <w:color w:val="000000"/>
                      <w:kern w:val="0"/>
                      <w:sz w:val="23"/>
                      <w:szCs w:val="23"/>
                      <w14:ligatures w14:val="none"/>
                    </w:rPr>
                  </w:pPr>
                  <w:r w:rsidRPr="00A13E73">
                    <w:rPr>
                      <w:rFonts w:ascii="Helvetica Neue" w:eastAsia="Times New Roman" w:hAnsi="Helvetica Neue" w:cs="Times New Roman"/>
                      <w:noProof/>
                      <w:color w:val="000000"/>
                      <w:kern w:val="0"/>
                      <w:sz w:val="23"/>
                      <w:szCs w:val="23"/>
                      <w14:ligatures w14:val="none"/>
                    </w:rPr>
                    <w:drawing>
                      <wp:anchor distT="0" distB="0" distL="0" distR="0" simplePos="0" relativeHeight="251658240" behindDoc="0" locked="0" layoutInCell="1" allowOverlap="0" wp14:anchorId="5014B2B2" wp14:editId="51EE403B">
                        <wp:simplePos x="0" y="0"/>
                        <wp:positionH relativeFrom="column">
                          <wp:align>left</wp:align>
                        </wp:positionH>
                        <wp:positionV relativeFrom="line">
                          <wp:posOffset>0</wp:posOffset>
                        </wp:positionV>
                        <wp:extent cx="1333500" cy="800100"/>
                        <wp:effectExtent l="0" t="0" r="0" b="0"/>
                        <wp:wrapSquare wrapText="bothSides"/>
                        <wp:docPr id="7073952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2882C98" w14:textId="77777777" w:rsidR="00A13E73" w:rsidRPr="00A13E73" w:rsidRDefault="00A13E73" w:rsidP="00A13E73">
            <w:pPr>
              <w:spacing w:after="0" w:line="240" w:lineRule="auto"/>
              <w:rPr>
                <w:rFonts w:ascii="Arial" w:eastAsia="Times New Roman" w:hAnsi="Arial" w:cs="Arial"/>
                <w:color w:val="000000"/>
                <w:kern w:val="0"/>
                <w14:ligatures w14:val="none"/>
              </w:rPr>
            </w:pPr>
          </w:p>
        </w:tc>
      </w:tr>
    </w:tbl>
    <w:p w14:paraId="37701B1A" w14:textId="77777777" w:rsidR="00A13E73" w:rsidRPr="00A13E73" w:rsidRDefault="00A13E73" w:rsidP="00A13E73">
      <w:pPr>
        <w:shd w:val="clear" w:color="auto" w:fill="FFFFFF"/>
        <w:spacing w:after="0" w:line="240" w:lineRule="auto"/>
        <w:textAlignment w:val="baseline"/>
        <w:rPr>
          <w:rFonts w:ascii="Helvetica Neue" w:eastAsia="Times New Roman" w:hAnsi="Helvetica Neue" w:cs="Times New Roman"/>
          <w:vanish/>
          <w:color w:val="000000"/>
          <w:kern w:val="0"/>
          <w:sz w:val="23"/>
          <w:szCs w:val="23"/>
          <w14:ligatures w14:val="none"/>
        </w:rPr>
      </w:pPr>
    </w:p>
    <w:tbl>
      <w:tblPr>
        <w:tblW w:w="5000" w:type="pct"/>
        <w:tblCellMar>
          <w:left w:w="0" w:type="dxa"/>
          <w:right w:w="0" w:type="dxa"/>
        </w:tblCellMar>
        <w:tblLook w:val="04A0" w:firstRow="1" w:lastRow="0" w:firstColumn="1" w:lastColumn="0" w:noHBand="0" w:noVBand="1"/>
      </w:tblPr>
      <w:tblGrid>
        <w:gridCol w:w="9360"/>
      </w:tblGrid>
      <w:tr w:rsidR="00A13E73" w:rsidRPr="00A13E73" w14:paraId="7B038FF8" w14:textId="77777777">
        <w:tc>
          <w:tcPr>
            <w:tcW w:w="0" w:type="auto"/>
            <w:tcMar>
              <w:top w:w="0" w:type="dxa"/>
              <w:left w:w="150" w:type="dxa"/>
              <w:bottom w:w="0" w:type="dxa"/>
              <w:right w:w="150" w:type="dxa"/>
            </w:tcMar>
            <w:hideMark/>
          </w:tcPr>
          <w:p w14:paraId="62CC7688" w14:textId="77777777" w:rsidR="00A13E73" w:rsidRPr="00A13E73" w:rsidRDefault="00A13E73" w:rsidP="00A13E73">
            <w:pPr>
              <w:spacing w:after="0" w:line="252" w:lineRule="atLeast"/>
              <w:textAlignment w:val="baseline"/>
              <w:rPr>
                <w:rFonts w:ascii="inherit" w:eastAsia="Times New Roman" w:hAnsi="inherit" w:cs="Arial"/>
                <w:color w:val="000000"/>
                <w:kern w:val="0"/>
                <w:sz w:val="18"/>
                <w:szCs w:val="18"/>
                <w14:ligatures w14:val="none"/>
              </w:rPr>
            </w:pPr>
            <w:r w:rsidRPr="00A13E73">
              <w:rPr>
                <w:rFonts w:ascii="inherit" w:eastAsia="Times New Roman" w:hAnsi="inherit" w:cs="Arial"/>
                <w:color w:val="000000"/>
                <w:kern w:val="0"/>
                <w:sz w:val="18"/>
                <w:szCs w:val="18"/>
                <w14:ligatures w14:val="none"/>
              </w:rPr>
              <w:t>Arthur P. Maratea</w:t>
            </w:r>
          </w:p>
          <w:p w14:paraId="58EC2130" w14:textId="77777777" w:rsidR="00A13E73" w:rsidRPr="00A13E73" w:rsidRDefault="00A13E73" w:rsidP="00A13E73">
            <w:pPr>
              <w:spacing w:after="0" w:line="252" w:lineRule="atLeast"/>
              <w:textAlignment w:val="baseline"/>
              <w:rPr>
                <w:rFonts w:ascii="inherit" w:eastAsia="Times New Roman" w:hAnsi="inherit" w:cs="Arial"/>
                <w:color w:val="000000"/>
                <w:kern w:val="0"/>
                <w:sz w:val="18"/>
                <w:szCs w:val="18"/>
                <w14:ligatures w14:val="none"/>
              </w:rPr>
            </w:pPr>
            <w:r w:rsidRPr="00A13E73">
              <w:rPr>
                <w:rFonts w:ascii="inherit" w:eastAsia="Times New Roman" w:hAnsi="inherit" w:cs="Arial"/>
                <w:color w:val="000000"/>
                <w:kern w:val="0"/>
                <w:sz w:val="18"/>
                <w:szCs w:val="18"/>
                <w14:ligatures w14:val="none"/>
              </w:rPr>
              <w:lastRenderedPageBreak/>
              <w:t>National President</w:t>
            </w:r>
          </w:p>
          <w:p w14:paraId="75C209D9" w14:textId="77777777" w:rsidR="00A13E73" w:rsidRPr="00A13E73" w:rsidRDefault="00A13E73" w:rsidP="00A13E73">
            <w:pPr>
              <w:spacing w:after="0" w:line="252" w:lineRule="atLeast"/>
              <w:textAlignment w:val="baseline"/>
              <w:rPr>
                <w:rFonts w:ascii="inherit" w:eastAsia="Times New Roman" w:hAnsi="inherit" w:cs="Arial"/>
                <w:color w:val="000000"/>
                <w:kern w:val="0"/>
                <w:sz w:val="18"/>
                <w:szCs w:val="18"/>
                <w14:ligatures w14:val="none"/>
              </w:rPr>
            </w:pPr>
            <w:r w:rsidRPr="00A13E73">
              <w:rPr>
                <w:rFonts w:ascii="inherit" w:eastAsia="Times New Roman" w:hAnsi="inherit" w:cs="Arial"/>
                <w:color w:val="000000"/>
                <w:kern w:val="0"/>
                <w:sz w:val="18"/>
                <w:szCs w:val="18"/>
                <w14:ligatures w14:val="none"/>
              </w:rPr>
              <w:t> </w:t>
            </w:r>
          </w:p>
          <w:p w14:paraId="3000BAC0" w14:textId="77777777" w:rsidR="00A13E73" w:rsidRPr="00A13E73" w:rsidRDefault="00A13E73" w:rsidP="00A13E73">
            <w:pPr>
              <w:spacing w:after="0" w:line="252" w:lineRule="atLeast"/>
              <w:textAlignment w:val="baseline"/>
              <w:rPr>
                <w:rFonts w:ascii="inherit" w:eastAsia="Times New Roman" w:hAnsi="inherit" w:cs="Arial"/>
                <w:color w:val="000000"/>
                <w:kern w:val="0"/>
                <w:sz w:val="18"/>
                <w:szCs w:val="18"/>
                <w14:ligatures w14:val="none"/>
              </w:rPr>
            </w:pPr>
            <w:r w:rsidRPr="00A13E73">
              <w:rPr>
                <w:rFonts w:ascii="inherit" w:eastAsia="Times New Roman" w:hAnsi="inherit" w:cs="Arial"/>
                <w:color w:val="000000"/>
                <w:kern w:val="0"/>
                <w:sz w:val="18"/>
                <w:szCs w:val="18"/>
                <w14:ligatures w14:val="none"/>
              </w:rPr>
              <w:t>cc: Executive Council</w:t>
            </w:r>
          </w:p>
          <w:p w14:paraId="27092767" w14:textId="77777777" w:rsidR="00A13E73" w:rsidRPr="00A13E73" w:rsidRDefault="00A13E73" w:rsidP="00A13E73">
            <w:pPr>
              <w:spacing w:after="0" w:line="252" w:lineRule="atLeast"/>
              <w:textAlignment w:val="baseline"/>
              <w:rPr>
                <w:rFonts w:ascii="inherit" w:eastAsia="Times New Roman" w:hAnsi="inherit" w:cs="Arial"/>
                <w:color w:val="000000"/>
                <w:kern w:val="0"/>
                <w:sz w:val="18"/>
                <w:szCs w:val="18"/>
                <w14:ligatures w14:val="none"/>
              </w:rPr>
            </w:pPr>
            <w:r w:rsidRPr="00A13E73">
              <w:rPr>
                <w:rFonts w:ascii="inherit" w:eastAsia="Times New Roman" w:hAnsi="inherit" w:cs="Arial"/>
                <w:color w:val="000000"/>
                <w:kern w:val="0"/>
                <w:sz w:val="18"/>
                <w:szCs w:val="18"/>
                <w14:ligatures w14:val="none"/>
              </w:rPr>
              <w:t>      Carmen Division Officers</w:t>
            </w:r>
          </w:p>
          <w:p w14:paraId="2539511E" w14:textId="77777777" w:rsidR="00A13E73" w:rsidRPr="00A13E73" w:rsidRDefault="00A13E73" w:rsidP="00A13E73">
            <w:pPr>
              <w:spacing w:after="0" w:line="252" w:lineRule="atLeast"/>
              <w:textAlignment w:val="baseline"/>
              <w:rPr>
                <w:rFonts w:ascii="inherit" w:eastAsia="Times New Roman" w:hAnsi="inherit" w:cs="Arial"/>
                <w:color w:val="000000"/>
                <w:kern w:val="0"/>
                <w:sz w:val="18"/>
                <w:szCs w:val="18"/>
                <w14:ligatures w14:val="none"/>
              </w:rPr>
            </w:pPr>
            <w:r w:rsidRPr="00A13E73">
              <w:rPr>
                <w:rFonts w:ascii="inherit" w:eastAsia="Times New Roman" w:hAnsi="inherit" w:cs="Arial"/>
                <w:color w:val="000000"/>
                <w:kern w:val="0"/>
                <w:sz w:val="18"/>
                <w:szCs w:val="18"/>
                <w14:ligatures w14:val="none"/>
              </w:rPr>
              <w:t>      Department Directors</w:t>
            </w:r>
          </w:p>
          <w:p w14:paraId="22E9B64E" w14:textId="77777777" w:rsidR="00A13E73" w:rsidRPr="00A13E73" w:rsidRDefault="00A13E73" w:rsidP="00A13E73">
            <w:pPr>
              <w:spacing w:after="0" w:line="252" w:lineRule="atLeast"/>
              <w:textAlignment w:val="baseline"/>
              <w:rPr>
                <w:rFonts w:ascii="inherit" w:eastAsia="Times New Roman" w:hAnsi="inherit" w:cs="Arial"/>
                <w:color w:val="000000"/>
                <w:kern w:val="0"/>
                <w:sz w:val="18"/>
                <w:szCs w:val="18"/>
                <w14:ligatures w14:val="none"/>
              </w:rPr>
            </w:pPr>
            <w:r w:rsidRPr="00A13E73">
              <w:rPr>
                <w:rFonts w:ascii="inherit" w:eastAsia="Times New Roman" w:hAnsi="inherit" w:cs="Arial"/>
                <w:color w:val="000000"/>
                <w:kern w:val="0"/>
                <w:sz w:val="18"/>
                <w:szCs w:val="18"/>
                <w14:ligatures w14:val="none"/>
              </w:rPr>
              <w:t>      </w:t>
            </w:r>
            <w:r w:rsidRPr="00A13E73">
              <w:rPr>
                <w:rFonts w:ascii="inherit" w:eastAsia="Times New Roman" w:hAnsi="inherit" w:cs="Arial"/>
                <w:color w:val="000000"/>
                <w:kern w:val="0"/>
                <w:sz w:val="18"/>
                <w:szCs w:val="18"/>
                <w:bdr w:val="none" w:sz="0" w:space="0" w:color="auto" w:frame="1"/>
                <w14:ligatures w14:val="none"/>
              </w:rPr>
              <w:t>TCU/IAM - TSD Employees and Staff</w:t>
            </w:r>
          </w:p>
        </w:tc>
      </w:tr>
    </w:tbl>
    <w:p w14:paraId="52B721CA" w14:textId="77777777" w:rsidR="00A13E73" w:rsidRPr="00A13E73" w:rsidRDefault="00A13E73" w:rsidP="00A13E73">
      <w:pPr>
        <w:shd w:val="clear" w:color="auto" w:fill="FFFFFF"/>
        <w:spacing w:after="0" w:line="240" w:lineRule="auto"/>
        <w:textAlignment w:val="baseline"/>
        <w:rPr>
          <w:rFonts w:ascii="Helvetica Neue" w:eastAsia="Times New Roman" w:hAnsi="Helvetica Neue" w:cs="Times New Roman"/>
          <w:vanish/>
          <w:color w:val="000000"/>
          <w:kern w:val="0"/>
          <w:sz w:val="23"/>
          <w:szCs w:val="23"/>
          <w14:ligatures w14:val="none"/>
        </w:rPr>
      </w:pPr>
    </w:p>
    <w:tbl>
      <w:tblPr>
        <w:tblW w:w="5000" w:type="pct"/>
        <w:tblCellMar>
          <w:left w:w="0" w:type="dxa"/>
          <w:right w:w="0" w:type="dxa"/>
        </w:tblCellMar>
        <w:tblLook w:val="04A0" w:firstRow="1" w:lastRow="0" w:firstColumn="1" w:lastColumn="0" w:noHBand="0" w:noVBand="1"/>
      </w:tblPr>
      <w:tblGrid>
        <w:gridCol w:w="9360"/>
      </w:tblGrid>
      <w:tr w:rsidR="00A13E73" w:rsidRPr="00A13E73" w14:paraId="551B9816" w14:textId="77777777">
        <w:tc>
          <w:tcPr>
            <w:tcW w:w="0" w:type="auto"/>
            <w:tcMar>
              <w:top w:w="150" w:type="dxa"/>
              <w:left w:w="150" w:type="dxa"/>
              <w:bottom w:w="150" w:type="dxa"/>
              <w:right w:w="150" w:type="dxa"/>
            </w:tcMar>
            <w:hideMark/>
          </w:tcPr>
          <w:tbl>
            <w:tblPr>
              <w:tblW w:w="5000" w:type="pct"/>
              <w:jc w:val="center"/>
              <w:tblBorders>
                <w:top w:val="single" w:sz="6" w:space="0" w:color="BBBBBB"/>
              </w:tblBorders>
              <w:tblCellMar>
                <w:left w:w="0" w:type="dxa"/>
                <w:right w:w="0" w:type="dxa"/>
              </w:tblCellMar>
              <w:tblLook w:val="04A0" w:firstRow="1" w:lastRow="0" w:firstColumn="1" w:lastColumn="0" w:noHBand="0" w:noVBand="1"/>
            </w:tblPr>
            <w:tblGrid>
              <w:gridCol w:w="9060"/>
            </w:tblGrid>
            <w:tr w:rsidR="00A13E73" w:rsidRPr="00A13E73" w14:paraId="28735ADC" w14:textId="77777777">
              <w:trPr>
                <w:jc w:val="center"/>
              </w:trPr>
              <w:tc>
                <w:tcPr>
                  <w:tcW w:w="0" w:type="auto"/>
                  <w:hideMark/>
                </w:tcPr>
                <w:p w14:paraId="56983698" w14:textId="77777777" w:rsidR="00A13E73" w:rsidRPr="00A13E73" w:rsidRDefault="00A13E73" w:rsidP="00A13E73">
                  <w:pPr>
                    <w:spacing w:after="0" w:line="0" w:lineRule="atLeast"/>
                    <w:rPr>
                      <w:rFonts w:ascii="Times New Roman" w:eastAsia="Times New Roman" w:hAnsi="Times New Roman" w:cs="Times New Roman"/>
                      <w:color w:val="000000"/>
                      <w:kern w:val="0"/>
                      <w:sz w:val="2"/>
                      <w:szCs w:val="2"/>
                      <w14:ligatures w14:val="none"/>
                    </w:rPr>
                  </w:pPr>
                  <w:r w:rsidRPr="00A13E73">
                    <w:rPr>
                      <w:rFonts w:ascii="Times New Roman" w:eastAsia="Times New Roman" w:hAnsi="Times New Roman" w:cs="Times New Roman"/>
                      <w:color w:val="000000"/>
                      <w:kern w:val="0"/>
                      <w:sz w:val="2"/>
                      <w:szCs w:val="2"/>
                      <w:bdr w:val="none" w:sz="0" w:space="0" w:color="auto" w:frame="1"/>
                      <w14:ligatures w14:val="none"/>
                    </w:rPr>
                    <w:t> </w:t>
                  </w:r>
                </w:p>
              </w:tc>
            </w:tr>
          </w:tbl>
          <w:p w14:paraId="6C716424" w14:textId="77777777" w:rsidR="00A13E73" w:rsidRPr="00A13E73" w:rsidRDefault="00A13E73" w:rsidP="00A13E73">
            <w:pPr>
              <w:spacing w:after="0" w:line="240" w:lineRule="auto"/>
              <w:rPr>
                <w:rFonts w:ascii="Arial" w:eastAsia="Times New Roman" w:hAnsi="Arial" w:cs="Arial"/>
                <w:color w:val="000000"/>
                <w:kern w:val="0"/>
                <w14:ligatures w14:val="none"/>
              </w:rPr>
            </w:pPr>
          </w:p>
        </w:tc>
      </w:tr>
    </w:tbl>
    <w:p w14:paraId="1EA66A1F" w14:textId="77777777" w:rsidR="00A13E73" w:rsidRPr="00A13E73" w:rsidRDefault="00A13E73" w:rsidP="00A13E73">
      <w:pPr>
        <w:shd w:val="clear" w:color="auto" w:fill="FFFFFF"/>
        <w:spacing w:after="0" w:line="240" w:lineRule="auto"/>
        <w:textAlignment w:val="baseline"/>
        <w:rPr>
          <w:rFonts w:ascii="Helvetica Neue" w:eastAsia="Times New Roman" w:hAnsi="Helvetica Neue" w:cs="Times New Roman"/>
          <w:vanish/>
          <w:color w:val="000000"/>
          <w:kern w:val="0"/>
          <w:sz w:val="23"/>
          <w:szCs w:val="23"/>
          <w14:ligatures w14:val="none"/>
        </w:rPr>
      </w:pPr>
    </w:p>
    <w:tbl>
      <w:tblPr>
        <w:tblW w:w="5000" w:type="pct"/>
        <w:tblCellMar>
          <w:left w:w="0" w:type="dxa"/>
          <w:right w:w="0" w:type="dxa"/>
        </w:tblCellMar>
        <w:tblLook w:val="04A0" w:firstRow="1" w:lastRow="0" w:firstColumn="1" w:lastColumn="0" w:noHBand="0" w:noVBand="1"/>
      </w:tblPr>
      <w:tblGrid>
        <w:gridCol w:w="9360"/>
      </w:tblGrid>
      <w:tr w:rsidR="00A13E73" w:rsidRPr="00A13E73" w14:paraId="582DDA16" w14:textId="77777777">
        <w:tc>
          <w:tcPr>
            <w:tcW w:w="0" w:type="auto"/>
            <w:tcMar>
              <w:top w:w="0" w:type="dxa"/>
              <w:left w:w="150" w:type="dxa"/>
              <w:bottom w:w="0" w:type="dxa"/>
              <w:right w:w="150" w:type="dxa"/>
            </w:tcMar>
            <w:hideMark/>
          </w:tcPr>
          <w:p w14:paraId="7141F0D7" w14:textId="77777777" w:rsidR="00A13E73" w:rsidRPr="00A13E73" w:rsidRDefault="00A13E73" w:rsidP="00A13E73">
            <w:pPr>
              <w:spacing w:after="0" w:line="231" w:lineRule="atLeast"/>
              <w:jc w:val="center"/>
              <w:textAlignment w:val="baseline"/>
              <w:rPr>
                <w:rFonts w:ascii="inherit" w:eastAsia="Times New Roman" w:hAnsi="inherit" w:cs="Arial"/>
                <w:color w:val="FFFFFF"/>
                <w:kern w:val="0"/>
                <w:sz w:val="17"/>
                <w:szCs w:val="17"/>
                <w14:ligatures w14:val="none"/>
              </w:rPr>
            </w:pPr>
            <w:r w:rsidRPr="00A13E73">
              <w:rPr>
                <w:rFonts w:ascii="inherit" w:eastAsia="Times New Roman" w:hAnsi="inherit" w:cs="Arial"/>
                <w:b/>
                <w:bCs/>
                <w:color w:val="003E7E"/>
                <w:kern w:val="0"/>
                <w:sz w:val="17"/>
                <w:szCs w:val="17"/>
                <w:bdr w:val="none" w:sz="0" w:space="0" w:color="auto" w:frame="1"/>
                <w14:ligatures w14:val="none"/>
              </w:rPr>
              <w:t>3 Research Place, Rockville, Maryland 20850-3279, Email - </w:t>
            </w:r>
            <w:hyperlink r:id="rId9" w:tooltip="mailto:conboy@tcunion.org" w:history="1">
              <w:r w:rsidRPr="00A13E73">
                <w:rPr>
                  <w:rFonts w:ascii="inherit" w:eastAsia="Times New Roman" w:hAnsi="inherit" w:cs="Arial"/>
                  <w:b/>
                  <w:bCs/>
                  <w:color w:val="0000EE"/>
                  <w:kern w:val="0"/>
                  <w:sz w:val="17"/>
                  <w:szCs w:val="17"/>
                  <w:u w:val="single"/>
                  <w:bdr w:val="none" w:sz="0" w:space="0" w:color="auto" w:frame="1"/>
                  <w14:ligatures w14:val="none"/>
                </w:rPr>
                <w:t>conboy@tcunion.org</w:t>
              </w:r>
            </w:hyperlink>
            <w:r w:rsidRPr="00A13E73">
              <w:rPr>
                <w:rFonts w:ascii="inherit" w:eastAsia="Times New Roman" w:hAnsi="inherit" w:cs="Arial"/>
                <w:b/>
                <w:bCs/>
                <w:color w:val="FFFFFF"/>
                <w:kern w:val="0"/>
                <w:sz w:val="17"/>
                <w:szCs w:val="17"/>
                <w14:ligatures w14:val="none"/>
              </w:rPr>
              <w:t>,</w:t>
            </w:r>
          </w:p>
          <w:p w14:paraId="09C1502F" w14:textId="77777777" w:rsidR="00A13E73" w:rsidRPr="00A13E73" w:rsidRDefault="00A13E73" w:rsidP="00A13E73">
            <w:pPr>
              <w:spacing w:after="0" w:line="231" w:lineRule="atLeast"/>
              <w:jc w:val="center"/>
              <w:textAlignment w:val="baseline"/>
              <w:rPr>
                <w:rFonts w:ascii="inherit" w:eastAsia="Times New Roman" w:hAnsi="inherit" w:cs="Arial"/>
                <w:color w:val="FFFFFF"/>
                <w:kern w:val="0"/>
                <w:sz w:val="17"/>
                <w:szCs w:val="17"/>
                <w14:ligatures w14:val="none"/>
              </w:rPr>
            </w:pPr>
            <w:r w:rsidRPr="00A13E73">
              <w:rPr>
                <w:rFonts w:ascii="inherit" w:eastAsia="Times New Roman" w:hAnsi="inherit" w:cs="Arial"/>
                <w:b/>
                <w:bCs/>
                <w:color w:val="003E7E"/>
                <w:kern w:val="0"/>
                <w:sz w:val="17"/>
                <w:szCs w:val="17"/>
                <w:bdr w:val="none" w:sz="0" w:space="0" w:color="auto" w:frame="1"/>
                <w14:ligatures w14:val="none"/>
              </w:rPr>
              <w:t>Phone 301-840-8746, Fax 301-330-7665,</w:t>
            </w:r>
            <w:r w:rsidRPr="00A13E73">
              <w:rPr>
                <w:rFonts w:ascii="inherit" w:eastAsia="Times New Roman" w:hAnsi="inherit" w:cs="Arial"/>
                <w:b/>
                <w:bCs/>
                <w:color w:val="FFFFFF"/>
                <w:kern w:val="0"/>
                <w:sz w:val="17"/>
                <w:szCs w:val="17"/>
                <w14:ligatures w14:val="none"/>
              </w:rPr>
              <w:t> </w:t>
            </w:r>
            <w:hyperlink r:id="rId10" w:tgtFrame="_blank" w:tooltip="https://urldefense.proofpoint.com/v2/url?u=http-3A__link.uniontrack.com_ls_click-3Fupn-3Du001.2pqUe109GL63jtQyeeuEhCyWstk-2D2BJA2gGO2vnI2Kbwc6ZH0G3l3J5WlSoVFWaRwL-2DpWQ-5FjaP2EfPDE-2D2BPxhWREv8zQhDaezOqM53Ed55qp-2D2FFb-2D2FwjWEslllpte9tVExBo76SzJEY2HoID5JlyDJQP-2D2FEzUaiCT1j8HgkyJ8deCkETVrC3hTNxVbWfQMugtu4iLaQzq3g3k7kvbc46qOZTXFsa7-2D2FlRxLZzrb-2D2BYBEa-2D2FZEWp8OM1YopQ0M0ilroczutrVqViWMleybvrjKbRSw-2D2BN-2D2BnNgwNXri4ghJ0NL5nV2Ia0-2D2B5oguESvXGFBcp95SYj6j7enhXNbWrvUwH-2D2FB0I1IQn7bjq9m-2D2FQJc8ROlgD0F7d93iPNWdWh0h7H091UgbI-2D2Fsep2AwafvfmgIMgq36CZsyvAkuxFRtX5uXbdlQqLpLmrSSxEQGGo-2D3D&amp;d=DwMFaQ&amp;c=euGZstcaTDllvimEN8b7jXrwqOf-v5A_CdpgnVfiiMM&amp;r=l8jMFS5AyENKk-X5wSZfC0V4shiSpyWp9PNZoVbNccY&amp;m=4HEFNUypmBY1AH8W7jZHoLl3ql19Cd5abB3p6E6oFQ8rqyazMC9BfMMzSTOPgW6m&amp;s=gx4c6nD3bKjpQESWMQX26L-lo0rgCk7AjdbVz785Wos&amp;e=" w:history="1">
              <w:r w:rsidRPr="00A13E73">
                <w:rPr>
                  <w:rFonts w:ascii="inherit" w:eastAsia="Times New Roman" w:hAnsi="inherit" w:cs="Arial"/>
                  <w:b/>
                  <w:bCs/>
                  <w:color w:val="0000EE"/>
                  <w:kern w:val="0"/>
                  <w:sz w:val="17"/>
                  <w:szCs w:val="17"/>
                  <w:u w:val="single"/>
                  <w:bdr w:val="none" w:sz="0" w:space="0" w:color="auto" w:frame="1"/>
                  <w14:ligatures w14:val="none"/>
                </w:rPr>
                <w:t>tcunion.org</w:t>
              </w:r>
            </w:hyperlink>
          </w:p>
        </w:tc>
      </w:tr>
    </w:tbl>
    <w:p w14:paraId="4F78F9AB" w14:textId="77777777" w:rsidR="00A13E73" w:rsidRDefault="00A13E73"/>
    <w:sectPr w:rsidR="00A13E73" w:rsidSect="00A13E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E73"/>
    <w:rsid w:val="002209E0"/>
    <w:rsid w:val="002765B8"/>
    <w:rsid w:val="003A4920"/>
    <w:rsid w:val="003C6547"/>
    <w:rsid w:val="008C5B3C"/>
    <w:rsid w:val="00A13E73"/>
    <w:rsid w:val="00F82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B5BF2"/>
  <w15:chartTrackingRefBased/>
  <w15:docId w15:val="{28050EF1-508F-404D-9E58-245CE5CB9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E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3E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3E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3E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3E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3E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E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E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E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E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3E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3E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3E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3E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3E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E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E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E73"/>
    <w:rPr>
      <w:rFonts w:eastAsiaTheme="majorEastAsia" w:cstheme="majorBidi"/>
      <w:color w:val="272727" w:themeColor="text1" w:themeTint="D8"/>
    </w:rPr>
  </w:style>
  <w:style w:type="paragraph" w:styleId="Title">
    <w:name w:val="Title"/>
    <w:basedOn w:val="Normal"/>
    <w:next w:val="Normal"/>
    <w:link w:val="TitleChar"/>
    <w:uiPriority w:val="10"/>
    <w:qFormat/>
    <w:rsid w:val="00A13E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E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E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E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E73"/>
    <w:pPr>
      <w:spacing w:before="160"/>
      <w:jc w:val="center"/>
    </w:pPr>
    <w:rPr>
      <w:i/>
      <w:iCs/>
      <w:color w:val="404040" w:themeColor="text1" w:themeTint="BF"/>
    </w:rPr>
  </w:style>
  <w:style w:type="character" w:customStyle="1" w:styleId="QuoteChar">
    <w:name w:val="Quote Char"/>
    <w:basedOn w:val="DefaultParagraphFont"/>
    <w:link w:val="Quote"/>
    <w:uiPriority w:val="29"/>
    <w:rsid w:val="00A13E73"/>
    <w:rPr>
      <w:i/>
      <w:iCs/>
      <w:color w:val="404040" w:themeColor="text1" w:themeTint="BF"/>
    </w:rPr>
  </w:style>
  <w:style w:type="paragraph" w:styleId="ListParagraph">
    <w:name w:val="List Paragraph"/>
    <w:basedOn w:val="Normal"/>
    <w:uiPriority w:val="34"/>
    <w:qFormat/>
    <w:rsid w:val="00A13E73"/>
    <w:pPr>
      <w:ind w:left="720"/>
      <w:contextualSpacing/>
    </w:pPr>
  </w:style>
  <w:style w:type="character" w:styleId="IntenseEmphasis">
    <w:name w:val="Intense Emphasis"/>
    <w:basedOn w:val="DefaultParagraphFont"/>
    <w:uiPriority w:val="21"/>
    <w:qFormat/>
    <w:rsid w:val="00A13E73"/>
    <w:rPr>
      <w:i/>
      <w:iCs/>
      <w:color w:val="0F4761" w:themeColor="accent1" w:themeShade="BF"/>
    </w:rPr>
  </w:style>
  <w:style w:type="paragraph" w:styleId="IntenseQuote">
    <w:name w:val="Intense Quote"/>
    <w:basedOn w:val="Normal"/>
    <w:next w:val="Normal"/>
    <w:link w:val="IntenseQuoteChar"/>
    <w:uiPriority w:val="30"/>
    <w:qFormat/>
    <w:rsid w:val="00A13E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3E73"/>
    <w:rPr>
      <w:i/>
      <w:iCs/>
      <w:color w:val="0F4761" w:themeColor="accent1" w:themeShade="BF"/>
    </w:rPr>
  </w:style>
  <w:style w:type="character" w:styleId="IntenseReference">
    <w:name w:val="Intense Reference"/>
    <w:basedOn w:val="DefaultParagraphFont"/>
    <w:uiPriority w:val="32"/>
    <w:qFormat/>
    <w:rsid w:val="00A13E73"/>
    <w:rPr>
      <w:b/>
      <w:bCs/>
      <w:smallCaps/>
      <w:color w:val="0F4761" w:themeColor="accent1" w:themeShade="BF"/>
      <w:spacing w:val="5"/>
    </w:rPr>
  </w:style>
  <w:style w:type="paragraph" w:styleId="NormalWeb">
    <w:name w:val="Normal (Web)"/>
    <w:basedOn w:val="Normal"/>
    <w:uiPriority w:val="99"/>
    <w:semiHidden/>
    <w:unhideWhenUsed/>
    <w:rsid w:val="00A13E7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A13E73"/>
    <w:rPr>
      <w:color w:val="0000FF"/>
      <w:u w:val="single"/>
    </w:rPr>
  </w:style>
  <w:style w:type="character" w:styleId="Strong">
    <w:name w:val="Strong"/>
    <w:basedOn w:val="DefaultParagraphFont"/>
    <w:uiPriority w:val="22"/>
    <w:qFormat/>
    <w:rsid w:val="00A13E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urldefense.proofpoint.com/v2/url?u=http-3A__link.uniontrack.com_ls_click-3Fupn-3Du001.2pqUe109GL63jtQyeeuEhBp-2D2F5SQFCDsqvx11oCuoD7fX93YamYGOtU6CCQhImN-2D2Fvsnr3-5FjaP2EfPDE-2D2BPxhWREv8zQhDaezOqM53Ed55qp-2D2FFb-2D2FwjWEslllpte9tVExBo76SzJEY2HoID5JlyDJQP-2D2FEzUaiCT1j8HgkyJ8deCkETVrC3hTNxVbWfQMugtu4iLaQzq3g3k7kvbc46qOZTXFsa7-2D2FlRxLZzrb-2D2BYBEa-2D2FZEWp8OM1YopQ0M0ilroczutrVqViWMleybvrjKbRSw-2D2BN-2D2BnNgwNXrn7HhWRM8QE5lRI2KadDOG0d3mD99evYSic-2D2F-2D2Fo6yfRUoGF-2D2F7J5J1fHONt2F41UKEq5FcNqKjcj3yvxTHkcnKE5-2D2FOHaUtm80hnItKQg1DuIonGfUCgEjF3UH3dgm85rmpx9aFVCh0c-2D2FfPXgGzMVq-2D2BbYg-2D3D&amp;d=DwMFaQ&amp;c=euGZstcaTDllvimEN8b7jXrwqOf-v5A_CdpgnVfiiMM&amp;r=l8jMFS5AyENKk-X5wSZfC0V4shiSpyWp9PNZoVbNccY&amp;m=4HEFNUypmBY1AH8W7jZHoLl3ql19Cd5abB3p6E6oFQ8rqyazMC9BfMMzSTOPgW6m&amp;s=Cj8JD9cQrm9v037Wfeb8gOq6W7sRtYCVZQi5ay_SZAU&amp;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defense.proofpoint.com/v2/url?u=http-3A__link.uniontrack.com_ls_click-3Fupn-3Du001.2pqUe109GL63jtQyeeuEhF3mZrsBomw84P4Pb5f-2D2Fp-2D2B-2D2FUBMz-2D2BKnCR2uNjVJEtrncXgCMh-5FjaP2EfPDE-2D2BPxhWREv8zQhDaezOqM53Ed55qp-2D2FFb-2D2FwjWEslllpte9tVExBo76SzJEY2HoID5JlyDJQP-2D2FEzUaiCT1j8HgkyJ8deCkETVrC3hTNxVbWfQMugtu4iLaQzq3g3k7kvbc46qOZTXFsa7-2D2FlRxLZzrb-2D2BYBEa-2D2FZEWp8OM1YopQ0M0ilroczutrVqViWMleybvrjKbRSw-2D2BN-2D2BnNgwNXroJcvzjys5jKzKfCD2kroUdr8fwrg-2D2F8nAOjq8WkhC2iGQSUSbxZc-2D2BdmpONi4A2JA7t7JCnC6Nx-2D2B2Srs87jttOykoUvUL9R0d7AkIUJB-2D2B0x93WQtcU3L5hKOPI6SoIWHEN0YF7YIkS1XQLhc1kzYkipo-2D3D&amp;d=DwMFaQ&amp;c=euGZstcaTDllvimEN8b7jXrwqOf-v5A_CdpgnVfiiMM&amp;r=l8jMFS5AyENKk-X5wSZfC0V4shiSpyWp9PNZoVbNccY&amp;m=4HEFNUypmBY1AH8W7jZHoLl3ql19Cd5abB3p6E6oFQ8rqyazMC9BfMMzSTOPgW6m&amp;s=Qmu0dGqwUAjAugyUvzErQiisrInEMyyZbrJk_trpB1k&amp;e=" TargetMode="External"/><Relationship Id="rId11" Type="http://schemas.openxmlformats.org/officeDocument/2006/relationships/fontTable" Target="fontTable.xml"/><Relationship Id="rId5" Type="http://schemas.openxmlformats.org/officeDocument/2006/relationships/hyperlink" Target="https://urldefense.proofpoint.com/v2/url?u=http-3A__link.uniontrack.com_ls_click-3Fupn-3Du001.2pqUe109GL63jtQyeeuEhBp-2D2F5SQFCDsqvx11oCuoD7dPXXM0K2KY2eUL99jMox5bS7fPr6XQXH3Z2do9CuE4k8zXkW8hIFC9e03pDLT0z3s-2D3DX4G7-5FjaP2EfPDE-2D2BPxhWREv8zQhDaezOqM53Ed55qp-2D2FFb-2D2FwjWEslllpte9tVExBo76SzJEY2HoID5JlyDJQP-2D2FEzUaiCT1j8HgkyJ8deCkETVrC3hTNxVbWfQMugtu4iLaQzq3g3k7kvbc46qOZTXFsa7-2D2FlRxLZzrb-2D2BYBEa-2D2FZEWp8OM1YopQ0M0ilroczutrVqViWMleybvrjKbRSw-2D2BN-2D2BnNgwNXrgTfe1eJvFLroBFDta4PFtyHnd0nt70lpyEShNsl21HY6zkAbSTXBgU-2D2BiwgwibpQblhs-2D2FeP5uxiJ147YHpqkuDRm-2D2BkYQ-2D2FsXkSiuf3ayy5i6m2CHFQB7Q8H09Tl2hO2duF-2D2BcDtcwHqnUCA1aI4HvLdOY-2D3D&amp;d=DwMFaQ&amp;c=euGZstcaTDllvimEN8b7jXrwqOf-v5A_CdpgnVfiiMM&amp;r=l8jMFS5AyENKk-X5wSZfC0V4shiSpyWp9PNZoVbNccY&amp;m=4HEFNUypmBY1AH8W7jZHoLl3ql19Cd5abB3p6E6oFQ8rqyazMC9BfMMzSTOPgW6m&amp;s=vFir_FkfiH49x2FASZX1iAmWNKFq491D0JoRREZBq_k&amp;e=" TargetMode="External"/><Relationship Id="rId10" Type="http://schemas.openxmlformats.org/officeDocument/2006/relationships/hyperlink" Target="https://urldefense.proofpoint.com/v2/url?u=http-3A__link.uniontrack.com_ls_click-3Fupn-3Du001.2pqUe109GL63jtQyeeuEhCyWstk-2D2BJA2gGO2vnI2Kbwc6ZH0G3l3J5WlSoVFWaRwL-2DpWQ-5FjaP2EfPDE-2D2BPxhWREv8zQhDaezOqM53Ed55qp-2D2FFb-2D2FwjWEslllpte9tVExBo76SzJEY2HoID5JlyDJQP-2D2FEzUaiCT1j8HgkyJ8deCkETVrC3hTNxVbWfQMugtu4iLaQzq3g3k7kvbc46qOZTXFsa7-2D2FlRxLZzrb-2D2BYBEa-2D2FZEWp8OM1YopQ0M0ilroczutrVqViWMleybvrjKbRSw-2D2BN-2D2BnNgwNXri4ghJ0NL5nV2Ia0-2D2B5oguESvXGFBcp95SYj6j7enhXNbWrvUwH-2D2FB0I1IQn7bjq9m-2D2FQJc8ROlgD0F7d93iPNWdWh0h7H091UgbI-2D2Fsep2AwafvfmgIMgq36CZsyvAkuxFRtX5uXbdlQqLpLmrSSxEQGGo-2D3D&amp;d=DwMFaQ&amp;c=euGZstcaTDllvimEN8b7jXrwqOf-v5A_CdpgnVfiiMM&amp;r=l8jMFS5AyENKk-X5wSZfC0V4shiSpyWp9PNZoVbNccY&amp;m=4HEFNUypmBY1AH8W7jZHoLl3ql19Cd5abB3p6E6oFQ8rqyazMC9BfMMzSTOPgW6m&amp;s=gx4c6nD3bKjpQESWMQX26L-lo0rgCk7AjdbVz785Wos&amp;e=" TargetMode="External"/><Relationship Id="rId4" Type="http://schemas.openxmlformats.org/officeDocument/2006/relationships/image" Target="media/image1.png"/><Relationship Id="rId9" Type="http://schemas.openxmlformats.org/officeDocument/2006/relationships/hyperlink" Target="mailto:conboy@tcun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1397</Words>
  <Characters>7964</Characters>
  <Application>Microsoft Office Word</Application>
  <DocSecurity>0</DocSecurity>
  <Lines>66</Lines>
  <Paragraphs>18</Paragraphs>
  <ScaleCrop>false</ScaleCrop>
  <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berndt</dc:creator>
  <cp:keywords/>
  <dc:description/>
  <cp:lastModifiedBy>eric berndt</cp:lastModifiedBy>
  <cp:revision>1</cp:revision>
  <dcterms:created xsi:type="dcterms:W3CDTF">2025-10-08T19:56:00Z</dcterms:created>
  <dcterms:modified xsi:type="dcterms:W3CDTF">2025-10-08T19:58:00Z</dcterms:modified>
</cp:coreProperties>
</file>