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55C8" w14:textId="35BFE29D" w:rsidR="00263162" w:rsidRDefault="009A450D">
      <w:r>
        <w:rPr>
          <w:noProof/>
        </w:rPr>
        <w:drawing>
          <wp:anchor distT="0" distB="0" distL="114300" distR="114300" simplePos="0" relativeHeight="251658240" behindDoc="1" locked="0" layoutInCell="1" allowOverlap="1" wp14:anchorId="1D6582E5" wp14:editId="5A7F4C85">
            <wp:simplePos x="0" y="0"/>
            <wp:positionH relativeFrom="column">
              <wp:posOffset>1666875</wp:posOffset>
            </wp:positionH>
            <wp:positionV relativeFrom="paragraph">
              <wp:posOffset>0</wp:posOffset>
            </wp:positionV>
            <wp:extent cx="2066925" cy="2066925"/>
            <wp:effectExtent l="0" t="0" r="0" b="0"/>
            <wp:wrapTight wrapText="bothSides">
              <wp:wrapPolygon edited="0">
                <wp:start x="9158" y="1194"/>
                <wp:lineTo x="7565" y="1792"/>
                <wp:lineTo x="3384" y="3982"/>
                <wp:lineTo x="2787" y="5773"/>
                <wp:lineTo x="1593" y="7963"/>
                <wp:lineTo x="1194" y="11148"/>
                <wp:lineTo x="1991" y="14334"/>
                <wp:lineTo x="3982" y="17519"/>
                <wp:lineTo x="4181" y="18116"/>
                <wp:lineTo x="7963" y="19908"/>
                <wp:lineTo x="9158" y="20306"/>
                <wp:lineTo x="12542" y="20306"/>
                <wp:lineTo x="13537" y="19908"/>
                <wp:lineTo x="17320" y="17917"/>
                <wp:lineTo x="19709" y="14334"/>
                <wp:lineTo x="20306" y="11148"/>
                <wp:lineTo x="19908" y="7963"/>
                <wp:lineTo x="18514" y="5375"/>
                <wp:lineTo x="18315" y="4181"/>
                <wp:lineTo x="13935" y="1792"/>
                <wp:lineTo x="12343" y="1194"/>
                <wp:lineTo x="9158" y="1194"/>
              </wp:wrapPolygon>
            </wp:wrapTight>
            <wp:docPr id="109293207" name="Picture 1" descr="A logo with hand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3207" name="Picture 1" descr="A logo with hands in a circ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6925" cy="2066925"/>
                    </a:xfrm>
                    <a:prstGeom prst="rect">
                      <a:avLst/>
                    </a:prstGeom>
                  </pic:spPr>
                </pic:pic>
              </a:graphicData>
            </a:graphic>
            <wp14:sizeRelH relativeFrom="page">
              <wp14:pctWidth>0</wp14:pctWidth>
            </wp14:sizeRelH>
            <wp14:sizeRelV relativeFrom="page">
              <wp14:pctHeight>0</wp14:pctHeight>
            </wp14:sizeRelV>
          </wp:anchor>
        </w:drawing>
      </w:r>
    </w:p>
    <w:p w14:paraId="1066C7F5" w14:textId="77777777" w:rsidR="009A450D" w:rsidRPr="009A450D" w:rsidRDefault="009A450D" w:rsidP="009A450D"/>
    <w:p w14:paraId="0D045A81" w14:textId="77777777" w:rsidR="009A450D" w:rsidRPr="009A450D" w:rsidRDefault="009A450D" w:rsidP="009A450D"/>
    <w:p w14:paraId="4D7B79C0" w14:textId="77777777" w:rsidR="009A450D" w:rsidRPr="009A450D" w:rsidRDefault="009A450D" w:rsidP="009A450D"/>
    <w:p w14:paraId="6AD005C9" w14:textId="77777777" w:rsidR="009A450D" w:rsidRPr="009A450D" w:rsidRDefault="009A450D" w:rsidP="009A450D"/>
    <w:p w14:paraId="0A7022B4" w14:textId="77777777" w:rsidR="009A450D" w:rsidRPr="009A450D" w:rsidRDefault="009A450D" w:rsidP="009A450D"/>
    <w:p w14:paraId="333BFBBB" w14:textId="77777777" w:rsidR="009A450D" w:rsidRPr="009A450D" w:rsidRDefault="009A450D" w:rsidP="009A450D"/>
    <w:p w14:paraId="4E40193C" w14:textId="77777777" w:rsidR="009A450D" w:rsidRPr="009A450D" w:rsidRDefault="009A450D" w:rsidP="009A450D"/>
    <w:p w14:paraId="1B340A77" w14:textId="77777777" w:rsidR="009A450D" w:rsidRPr="009A450D" w:rsidRDefault="009A450D" w:rsidP="009A450D"/>
    <w:p w14:paraId="3CA9FC89" w14:textId="77777777" w:rsidR="009A450D" w:rsidRPr="009A450D" w:rsidRDefault="009A450D" w:rsidP="009A450D"/>
    <w:p w14:paraId="0F07ED07" w14:textId="77777777" w:rsidR="009A450D" w:rsidRPr="009A450D" w:rsidRDefault="009A450D" w:rsidP="009A450D"/>
    <w:p w14:paraId="6714DAFB" w14:textId="544F9CF9" w:rsidR="009A450D" w:rsidRDefault="009A450D" w:rsidP="009A450D">
      <w:pPr>
        <w:rPr>
          <w:b/>
          <w:bCs/>
        </w:rPr>
      </w:pPr>
      <w:r>
        <w:rPr>
          <w:b/>
          <w:bCs/>
        </w:rPr>
        <w:t xml:space="preserve">After School Club </w:t>
      </w:r>
      <w:r w:rsidR="00B76B24">
        <w:rPr>
          <w:b/>
          <w:bCs/>
        </w:rPr>
        <w:t>Senior Practitioner</w:t>
      </w:r>
    </w:p>
    <w:p w14:paraId="7211912F" w14:textId="4EB32FC6" w:rsidR="009A450D" w:rsidRDefault="00B76B24" w:rsidP="009A450D">
      <w:pPr>
        <w:rPr>
          <w:b/>
          <w:bCs/>
        </w:rPr>
      </w:pPr>
      <w:r>
        <w:rPr>
          <w:b/>
          <w:bCs/>
        </w:rPr>
        <w:t>Haddington/Gifford</w:t>
      </w:r>
    </w:p>
    <w:p w14:paraId="7640D1AC" w14:textId="6161F3CC" w:rsidR="009A450D" w:rsidRDefault="006E5DDF" w:rsidP="009A450D">
      <w:pPr>
        <w:rPr>
          <w:b/>
          <w:bCs/>
        </w:rPr>
      </w:pPr>
      <w:r>
        <w:rPr>
          <w:b/>
          <w:bCs/>
        </w:rPr>
        <w:t>35</w:t>
      </w:r>
      <w:r w:rsidR="009A450D">
        <w:rPr>
          <w:b/>
          <w:bCs/>
        </w:rPr>
        <w:t xml:space="preserve"> hours </w:t>
      </w:r>
    </w:p>
    <w:p w14:paraId="169C8B46" w14:textId="6565CB7F" w:rsidR="009A450D" w:rsidRDefault="009A450D" w:rsidP="009A450D">
      <w:r>
        <w:rPr>
          <w:b/>
          <w:bCs/>
        </w:rPr>
        <w:t>£2</w:t>
      </w:r>
      <w:r w:rsidR="00B76B24">
        <w:rPr>
          <w:b/>
          <w:bCs/>
        </w:rPr>
        <w:t>2,750</w:t>
      </w:r>
      <w:r>
        <w:rPr>
          <w:b/>
          <w:bCs/>
        </w:rPr>
        <w:t xml:space="preserve"> </w:t>
      </w:r>
      <w:r w:rsidR="00AE0402">
        <w:rPr>
          <w:b/>
          <w:bCs/>
        </w:rPr>
        <w:t>- £25, 571</w:t>
      </w:r>
    </w:p>
    <w:p w14:paraId="133E04A1" w14:textId="2B0C1DD2" w:rsidR="009A450D" w:rsidRDefault="009A450D" w:rsidP="009A450D">
      <w:pPr>
        <w:rPr>
          <w:b/>
          <w:bCs/>
        </w:rPr>
      </w:pPr>
      <w:r>
        <w:rPr>
          <w:b/>
          <w:bCs/>
        </w:rPr>
        <w:t xml:space="preserve">Closing </w:t>
      </w:r>
      <w:r w:rsidR="006E5DDF">
        <w:rPr>
          <w:b/>
          <w:bCs/>
        </w:rPr>
        <w:t>25</w:t>
      </w:r>
      <w:r w:rsidR="006E5DDF">
        <w:rPr>
          <w:b/>
          <w:bCs/>
          <w:vertAlign w:val="superscript"/>
        </w:rPr>
        <w:t>th</w:t>
      </w:r>
      <w:r>
        <w:rPr>
          <w:b/>
          <w:bCs/>
        </w:rPr>
        <w:t xml:space="preserve"> September 2023</w:t>
      </w:r>
    </w:p>
    <w:p w14:paraId="4CC991CA" w14:textId="531BE12C" w:rsidR="009A450D" w:rsidRDefault="009A450D" w:rsidP="009A450D">
      <w:pPr>
        <w:rPr>
          <w:b/>
          <w:bCs/>
        </w:rPr>
      </w:pPr>
      <w:r>
        <w:rPr>
          <w:b/>
          <w:bCs/>
        </w:rPr>
        <w:t>Extended hours for holiday club optional.</w:t>
      </w:r>
    </w:p>
    <w:p w14:paraId="0A11712D" w14:textId="77777777" w:rsidR="009A450D" w:rsidRDefault="009A450D" w:rsidP="009A450D">
      <w:pPr>
        <w:rPr>
          <w:b/>
          <w:bCs/>
        </w:rPr>
      </w:pPr>
    </w:p>
    <w:p w14:paraId="69274D15" w14:textId="3C9352D0" w:rsidR="009A450D" w:rsidRDefault="009A450D" w:rsidP="009A450D">
      <w:pPr>
        <w:rPr>
          <w:b/>
          <w:bCs/>
        </w:rPr>
      </w:pPr>
      <w:r>
        <w:rPr>
          <w:b/>
          <w:bCs/>
        </w:rPr>
        <w:t>Role</w:t>
      </w:r>
    </w:p>
    <w:p w14:paraId="01B1CF41" w14:textId="185B95FA" w:rsidR="009A450D" w:rsidRDefault="009A450D" w:rsidP="009A450D">
      <w:r>
        <w:t xml:space="preserve">Thrive East Lothian CIC is a registered community enterprise which is developing an out of school service for children up to the age of 12 within Haddington and the surrounding areas. We are currently seeking to recruit a dynamic, </w:t>
      </w:r>
      <w:r w:rsidR="00066494">
        <w:t>experienced,</w:t>
      </w:r>
      <w:r>
        <w:t xml:space="preserve"> and enthusiastic </w:t>
      </w:r>
      <w:r w:rsidR="00B76B24">
        <w:t>senior practitioner</w:t>
      </w:r>
      <w:r w:rsidR="00066494">
        <w:t xml:space="preserve"> who is passionate about all aspects of childcare and education and be able to bring new ideas to the role. </w:t>
      </w:r>
    </w:p>
    <w:p w14:paraId="282C770E" w14:textId="77777777" w:rsidR="009A450D" w:rsidRDefault="009A450D" w:rsidP="009A450D"/>
    <w:p w14:paraId="4EB9357E" w14:textId="18D16791" w:rsidR="009A450D" w:rsidRDefault="009A450D" w:rsidP="009A450D">
      <w:r>
        <w:t xml:space="preserve">You will work directly with the </w:t>
      </w:r>
      <w:r w:rsidR="00B76B24">
        <w:t>Manager</w:t>
      </w:r>
      <w:r>
        <w:t xml:space="preserve">, to create and deliver a provision for children from 4 to 12, providing them with an exciting programme of play opportunities. </w:t>
      </w:r>
    </w:p>
    <w:p w14:paraId="7C06BD79" w14:textId="77777777" w:rsidR="009A450D" w:rsidRDefault="009A450D" w:rsidP="009A450D"/>
    <w:p w14:paraId="7283D2BD" w14:textId="4C39F0FD" w:rsidR="009A450D" w:rsidRDefault="009A450D" w:rsidP="009A450D">
      <w:r>
        <w:t>Knowledge of Care Inspectorate and Health and Social Care Standards is essential. We are looking for someone who has a positive attitude, excellent communication skills, good IT skills, an</w:t>
      </w:r>
      <w:r w:rsidR="00B76B24">
        <w:t>d highly motivated!</w:t>
      </w:r>
      <w:r>
        <w:t xml:space="preserve"> </w:t>
      </w:r>
    </w:p>
    <w:p w14:paraId="61FE7668" w14:textId="77777777" w:rsidR="009A450D" w:rsidRDefault="009A450D" w:rsidP="009A450D"/>
    <w:p w14:paraId="0784DFC9" w14:textId="2D4B1E5F" w:rsidR="009A450D" w:rsidRDefault="009A450D" w:rsidP="009A450D">
      <w:r>
        <w:t>The salary is £</w:t>
      </w:r>
      <w:r w:rsidR="00B76B24">
        <w:t>22,750</w:t>
      </w:r>
      <w:r>
        <w:t xml:space="preserve"> per annum</w:t>
      </w:r>
      <w:r w:rsidR="006E5DDF">
        <w:t xml:space="preserve"> – 35hrs per week.</w:t>
      </w:r>
    </w:p>
    <w:p w14:paraId="62FBE3F7" w14:textId="77777777" w:rsidR="00E46A48" w:rsidRDefault="00E46A48" w:rsidP="009A450D"/>
    <w:p w14:paraId="6E3F18A6" w14:textId="53D1A653" w:rsidR="00E46A48" w:rsidRDefault="00E46A48" w:rsidP="009A450D">
      <w:r>
        <w:t>The successful applicant will be required to become a member of the Protecting Vulnerable Groups (PVG) Scheme, register with the SSSC (Scottish Social Services Council) and provide two written references.</w:t>
      </w:r>
    </w:p>
    <w:p w14:paraId="260B5551" w14:textId="77777777" w:rsidR="00E46A48" w:rsidRDefault="00E46A48" w:rsidP="009A450D"/>
    <w:p w14:paraId="4E5D1F86" w14:textId="2E288AB9" w:rsidR="00E46A48" w:rsidRDefault="00E46A48" w:rsidP="009A450D">
      <w:r>
        <w:t>Applications should be made using our application form and be submitted before the closing date of 2</w:t>
      </w:r>
      <w:r w:rsidR="006E5DDF">
        <w:t>5</w:t>
      </w:r>
      <w:r w:rsidR="006E5DDF">
        <w:rPr>
          <w:vertAlign w:val="superscript"/>
        </w:rPr>
        <w:t>th</w:t>
      </w:r>
      <w:r>
        <w:t xml:space="preserve"> September 2023 at 12pm noon. </w:t>
      </w:r>
    </w:p>
    <w:p w14:paraId="3DF121A5" w14:textId="77777777" w:rsidR="00E46A48" w:rsidRDefault="00E46A48" w:rsidP="009A450D"/>
    <w:p w14:paraId="516764EF" w14:textId="6964E9C9" w:rsidR="00E46A48" w:rsidRPr="009A450D" w:rsidRDefault="00E46A48" w:rsidP="009A450D">
      <w:r>
        <w:t>Information can be emailed to thrivecic23@gmail.com</w:t>
      </w:r>
    </w:p>
    <w:p w14:paraId="031E3E87" w14:textId="77777777" w:rsidR="009A450D" w:rsidRPr="009A450D" w:rsidRDefault="009A450D" w:rsidP="009A450D">
      <w:pPr>
        <w:rPr>
          <w:b/>
          <w:bCs/>
        </w:rPr>
      </w:pPr>
    </w:p>
    <w:sectPr w:rsidR="009A450D" w:rsidRPr="009A4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0D"/>
    <w:rsid w:val="00066494"/>
    <w:rsid w:val="00263162"/>
    <w:rsid w:val="00342597"/>
    <w:rsid w:val="006E5DDF"/>
    <w:rsid w:val="009A450D"/>
    <w:rsid w:val="00AE0402"/>
    <w:rsid w:val="00B76B24"/>
    <w:rsid w:val="00E46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3E19"/>
  <w15:chartTrackingRefBased/>
  <w15:docId w15:val="{B7F5E401-F586-4CE2-B1DC-13796A5B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221</Words>
  <Characters>1167</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Anisha Christine Yaseen</dc:creator>
  <cp:keywords/>
  <dc:description/>
  <cp:lastModifiedBy>Anisha Christine Yaseen</cp:lastModifiedBy>
  <cp:revision>5</cp:revision>
  <dcterms:created xsi:type="dcterms:W3CDTF">2023-09-06T11:11:00Z</dcterms:created>
  <dcterms:modified xsi:type="dcterms:W3CDTF">2023-09-18T09:47:00Z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1b4280f3-7b55-4d96-ac39-c338c69652df</vt:lpwstr>
  </property>
</Properties>
</file>