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97A1" w14:textId="5C3FAC21" w:rsidR="00C94387" w:rsidRDefault="00C94387">
      <w:r>
        <w:rPr>
          <w:noProof/>
        </w:rPr>
        <w:drawing>
          <wp:anchor distT="0" distB="0" distL="114300" distR="114300" simplePos="0" relativeHeight="251658240" behindDoc="1" locked="0" layoutInCell="1" allowOverlap="1" wp14:anchorId="48E1A5A9" wp14:editId="11BB5A43">
            <wp:simplePos x="0" y="0"/>
            <wp:positionH relativeFrom="margin">
              <wp:align>right</wp:align>
            </wp:positionH>
            <wp:positionV relativeFrom="paragraph">
              <wp:posOffset>-400685</wp:posOffset>
            </wp:positionV>
            <wp:extent cx="5943600" cy="1997177"/>
            <wp:effectExtent l="0" t="0" r="0" b="3175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14ABE" w14:textId="0A8FFB0C" w:rsidR="00C94387" w:rsidRDefault="00C94387"/>
    <w:p w14:paraId="5ACA43CE" w14:textId="77777777" w:rsidR="00C94387" w:rsidRDefault="00C94387"/>
    <w:p w14:paraId="14D700E5" w14:textId="7F67F0E7" w:rsidR="00C94387" w:rsidRDefault="00C94387"/>
    <w:p w14:paraId="5A526A95" w14:textId="5B8281DF" w:rsidR="00C94387" w:rsidRDefault="00C94387"/>
    <w:p w14:paraId="1887A8E2" w14:textId="4C00A811" w:rsidR="00C94387" w:rsidRPr="001104CB" w:rsidRDefault="00C94387" w:rsidP="00C94387">
      <w:pPr>
        <w:pStyle w:val="NoSpacing"/>
        <w:jc w:val="center"/>
        <w:rPr>
          <w:rFonts w:ascii="Arial Black" w:hAnsi="Arial Black"/>
          <w:b/>
          <w:bCs/>
          <w:sz w:val="36"/>
          <w:szCs w:val="36"/>
        </w:rPr>
      </w:pPr>
      <w:r w:rsidRPr="001104CB">
        <w:rPr>
          <w:rFonts w:ascii="Arial Black" w:hAnsi="Arial Black"/>
          <w:b/>
          <w:bCs/>
          <w:sz w:val="36"/>
          <w:szCs w:val="36"/>
        </w:rPr>
        <w:t>Motocross Rules</w:t>
      </w:r>
    </w:p>
    <w:p w14:paraId="503C8338" w14:textId="77777777" w:rsidR="001104CB" w:rsidRDefault="001104CB" w:rsidP="00C9438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7232535" w14:textId="0E45F55E" w:rsidR="00C94387" w:rsidRPr="001104CB" w:rsidRDefault="00C94387" w:rsidP="00C9438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104CB">
        <w:rPr>
          <w:rFonts w:ascii="Arial" w:hAnsi="Arial" w:cs="Arial"/>
          <w:sz w:val="32"/>
          <w:szCs w:val="32"/>
        </w:rPr>
        <w:t>All contestants must sign a liability waiver. A parent must sign i</w:t>
      </w:r>
      <w:r w:rsidR="00053C1D">
        <w:rPr>
          <w:rFonts w:ascii="Arial" w:hAnsi="Arial" w:cs="Arial"/>
          <w:sz w:val="32"/>
          <w:szCs w:val="32"/>
        </w:rPr>
        <w:t>f</w:t>
      </w:r>
      <w:r w:rsidRPr="001104CB">
        <w:rPr>
          <w:rFonts w:ascii="Arial" w:hAnsi="Arial" w:cs="Arial"/>
          <w:sz w:val="32"/>
          <w:szCs w:val="32"/>
        </w:rPr>
        <w:t xml:space="preserve"> contestant is under 18 years of age.</w:t>
      </w:r>
    </w:p>
    <w:p w14:paraId="16A6C0B0" w14:textId="0A457067" w:rsidR="00C94387" w:rsidRPr="001104CB" w:rsidRDefault="00C94387" w:rsidP="00C9438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104CB">
        <w:rPr>
          <w:rFonts w:ascii="Arial" w:hAnsi="Arial" w:cs="Arial"/>
          <w:sz w:val="32"/>
          <w:szCs w:val="32"/>
        </w:rPr>
        <w:t>The Washington County Fair is not responsible for any injuries or medical bills as a result of being a contestant in this race.</w:t>
      </w:r>
    </w:p>
    <w:p w14:paraId="24F5CCFA" w14:textId="1EDFBED3" w:rsidR="00C94387" w:rsidRPr="001104CB" w:rsidRDefault="00C94387" w:rsidP="00C9438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104CB">
        <w:rPr>
          <w:rFonts w:ascii="Arial" w:hAnsi="Arial" w:cs="Arial"/>
          <w:sz w:val="32"/>
          <w:szCs w:val="32"/>
        </w:rPr>
        <w:t>The Washington County Fair Board has the right to alter the class that a contestant is placed in based on their ability and experience.</w:t>
      </w:r>
    </w:p>
    <w:p w14:paraId="08A86CD0" w14:textId="6EC24C7D" w:rsidR="00C94387" w:rsidRPr="001104CB" w:rsidRDefault="00C94387" w:rsidP="00C9438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104CB">
        <w:rPr>
          <w:rFonts w:ascii="Arial" w:hAnsi="Arial" w:cs="Arial"/>
          <w:sz w:val="32"/>
          <w:szCs w:val="32"/>
        </w:rPr>
        <w:t>Washington County Fair Board has the right to cancel a class if there is only one entry.</w:t>
      </w:r>
    </w:p>
    <w:p w14:paraId="2EFD4927" w14:textId="2F323279" w:rsidR="00C94387" w:rsidRPr="001104CB" w:rsidRDefault="00C94387" w:rsidP="00C9438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104CB">
        <w:rPr>
          <w:rFonts w:ascii="Arial" w:hAnsi="Arial" w:cs="Arial"/>
          <w:sz w:val="32"/>
          <w:szCs w:val="32"/>
        </w:rPr>
        <w:t>Contestants are not allowed to consume alcohol prior to the race.</w:t>
      </w:r>
    </w:p>
    <w:p w14:paraId="33C72A5E" w14:textId="5E0B54A4" w:rsidR="00C94387" w:rsidRPr="001104CB" w:rsidRDefault="001104CB" w:rsidP="00C9438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104CB">
        <w:rPr>
          <w:rFonts w:ascii="Arial" w:hAnsi="Arial" w:cs="Arial"/>
          <w:sz w:val="32"/>
          <w:szCs w:val="32"/>
        </w:rPr>
        <w:t>No fighting.</w:t>
      </w:r>
    </w:p>
    <w:p w14:paraId="73BAFA55" w14:textId="2CE2E167" w:rsidR="001104CB" w:rsidRPr="001104CB" w:rsidRDefault="001104CB" w:rsidP="00C9438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104CB">
        <w:rPr>
          <w:rFonts w:ascii="Arial" w:hAnsi="Arial" w:cs="Arial"/>
          <w:sz w:val="32"/>
          <w:szCs w:val="32"/>
        </w:rPr>
        <w:t>All Quad A and B riders must have a tether kill switch on their quad. We highly recommend that Quad C rider</w:t>
      </w:r>
      <w:r w:rsidR="00053C1D">
        <w:rPr>
          <w:rFonts w:ascii="Arial" w:hAnsi="Arial" w:cs="Arial"/>
          <w:sz w:val="32"/>
          <w:szCs w:val="32"/>
        </w:rPr>
        <w:t>s</w:t>
      </w:r>
      <w:r w:rsidRPr="001104CB">
        <w:rPr>
          <w:rFonts w:ascii="Arial" w:hAnsi="Arial" w:cs="Arial"/>
          <w:sz w:val="32"/>
          <w:szCs w:val="32"/>
        </w:rPr>
        <w:t xml:space="preserve"> have a tether kill switch on their quad.</w:t>
      </w:r>
    </w:p>
    <w:p w14:paraId="4D4E52F7" w14:textId="74F84460" w:rsidR="001104CB" w:rsidRPr="001104CB" w:rsidRDefault="001104CB" w:rsidP="00C94387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104CB">
        <w:rPr>
          <w:rFonts w:ascii="Arial" w:hAnsi="Arial" w:cs="Arial"/>
          <w:sz w:val="32"/>
          <w:szCs w:val="32"/>
        </w:rPr>
        <w:t>Rough riding in the pit area will not be tolerated.</w:t>
      </w:r>
    </w:p>
    <w:p w14:paraId="46784072" w14:textId="77777777" w:rsidR="00053C1D" w:rsidRDefault="001104CB" w:rsidP="00053C1D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104CB">
        <w:rPr>
          <w:rFonts w:ascii="Arial" w:hAnsi="Arial" w:cs="Arial"/>
          <w:sz w:val="32"/>
          <w:szCs w:val="32"/>
        </w:rPr>
        <w:t>All contestants must wear helmets.</w:t>
      </w:r>
    </w:p>
    <w:p w14:paraId="47934630" w14:textId="77777777" w:rsidR="00053C1D" w:rsidRDefault="00053C1D" w:rsidP="00053C1D">
      <w:pPr>
        <w:pStyle w:val="NoSpacing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</w:t>
      </w:r>
      <w:r w:rsidR="001104CB" w:rsidRPr="00053C1D">
        <w:rPr>
          <w:rFonts w:ascii="Arial" w:hAnsi="Arial" w:cs="Arial"/>
          <w:sz w:val="32"/>
          <w:szCs w:val="32"/>
        </w:rPr>
        <w:t>All decisions made by the Washington County Fair Board are final.</w:t>
      </w:r>
    </w:p>
    <w:p w14:paraId="01285309" w14:textId="2D213A15" w:rsidR="001104CB" w:rsidRPr="001104CB" w:rsidRDefault="00053C1D" w:rsidP="00053C1D">
      <w:pPr>
        <w:pStyle w:val="NoSpacing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</w:t>
      </w:r>
      <w:r w:rsidR="001104CB" w:rsidRPr="001104CB">
        <w:rPr>
          <w:rFonts w:ascii="Arial" w:hAnsi="Arial" w:cs="Arial"/>
          <w:sz w:val="32"/>
          <w:szCs w:val="32"/>
        </w:rPr>
        <w:t>All contestants must have legible numbers on their bikes or quads.</w:t>
      </w:r>
      <w:r>
        <w:rPr>
          <w:rFonts w:ascii="Arial" w:hAnsi="Arial" w:cs="Arial"/>
          <w:sz w:val="32"/>
          <w:szCs w:val="32"/>
        </w:rPr>
        <w:t xml:space="preserve"> Quad numbers must be on the side or back.</w:t>
      </w:r>
    </w:p>
    <w:sectPr w:rsidR="001104CB" w:rsidRPr="0011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4A82"/>
    <w:multiLevelType w:val="hybridMultilevel"/>
    <w:tmpl w:val="D248C2C8"/>
    <w:lvl w:ilvl="0" w:tplc="D0CE0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73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87"/>
    <w:rsid w:val="00053C1D"/>
    <w:rsid w:val="001104CB"/>
    <w:rsid w:val="00C9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C6CF"/>
  <w15:chartTrackingRefBased/>
  <w15:docId w15:val="{E351F5B0-11FB-4796-AFEC-FC837098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Shelman</dc:creator>
  <cp:keywords/>
  <dc:description/>
  <cp:lastModifiedBy>Rhonda Shelman</cp:lastModifiedBy>
  <cp:revision>2</cp:revision>
  <cp:lastPrinted>2022-06-12T22:51:00Z</cp:lastPrinted>
  <dcterms:created xsi:type="dcterms:W3CDTF">2022-06-12T22:42:00Z</dcterms:created>
  <dcterms:modified xsi:type="dcterms:W3CDTF">2022-06-13T00:12:00Z</dcterms:modified>
</cp:coreProperties>
</file>