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2724" w14:textId="77777777" w:rsidR="0015303A" w:rsidRDefault="00AB66DB" w:rsidP="0015303A">
      <w:pPr>
        <w:pStyle w:val="Heading1"/>
        <w:rPr>
          <w:color w:val="333399"/>
        </w:rPr>
      </w:pPr>
      <w:bookmarkStart w:id="0" w:name="_GoBack"/>
      <w:bookmarkEnd w:id="0"/>
      <w:r>
        <w:rPr>
          <w:noProof/>
        </w:rPr>
        <w:drawing>
          <wp:anchor distT="0" distB="0" distL="114300" distR="114300" simplePos="0" relativeHeight="251658240" behindDoc="1" locked="0" layoutInCell="1" allowOverlap="1" wp14:anchorId="59609152" wp14:editId="68B3E648">
            <wp:simplePos x="0" y="0"/>
            <wp:positionH relativeFrom="column">
              <wp:posOffset>8296275</wp:posOffset>
            </wp:positionH>
            <wp:positionV relativeFrom="paragraph">
              <wp:posOffset>-361950</wp:posOffset>
            </wp:positionV>
            <wp:extent cx="1476375" cy="173281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375" cy="1732817"/>
                    </a:xfrm>
                    <a:prstGeom prst="rect">
                      <a:avLst/>
                    </a:prstGeom>
                    <a:noFill/>
                    <a:ln>
                      <a:noFill/>
                    </a:ln>
                  </pic:spPr>
                </pic:pic>
              </a:graphicData>
            </a:graphic>
            <wp14:sizeRelH relativeFrom="page">
              <wp14:pctWidth>0</wp14:pctWidth>
            </wp14:sizeRelH>
            <wp14:sizeRelV relativeFrom="page">
              <wp14:pctHeight>0</wp14:pctHeight>
            </wp14:sizeRelV>
          </wp:anchor>
        </w:drawing>
      </w:r>
      <w:r w:rsidR="0015303A">
        <w:rPr>
          <w:color w:val="333399"/>
        </w:rPr>
        <w:t xml:space="preserve">CB Training Services Limited </w:t>
      </w:r>
    </w:p>
    <w:p w14:paraId="56BC5C21" w14:textId="77777777" w:rsidR="0015303A" w:rsidRPr="00460AD5" w:rsidRDefault="0015303A" w:rsidP="0015303A">
      <w:pPr>
        <w:pStyle w:val="Heading1"/>
        <w:rPr>
          <w:color w:val="333399"/>
          <w:sz w:val="24"/>
          <w:szCs w:val="24"/>
        </w:rPr>
      </w:pPr>
      <w:r>
        <w:rPr>
          <w:color w:val="333399"/>
        </w:rPr>
        <w:t>Health &amp; Safety Policy</w:t>
      </w:r>
      <w:r w:rsidR="00AB66DB">
        <w:rPr>
          <w:color w:val="333399"/>
        </w:rPr>
        <w:t xml:space="preserve"> Version 1 (2018)</w:t>
      </w:r>
    </w:p>
    <w:p w14:paraId="132745D8" w14:textId="77777777" w:rsidR="0015303A" w:rsidRDefault="0015303A" w:rsidP="0015303A"/>
    <w:p w14:paraId="64AF1980" w14:textId="77777777" w:rsidR="00A462CB" w:rsidRPr="00A462CB" w:rsidRDefault="00A462CB" w:rsidP="0015303A">
      <w:pPr>
        <w:rPr>
          <w:b/>
          <w:u w:val="single"/>
        </w:rPr>
      </w:pPr>
      <w:r w:rsidRPr="00A462CB">
        <w:rPr>
          <w:b/>
          <w:u w:val="single"/>
        </w:rPr>
        <w:t>Background</w:t>
      </w:r>
    </w:p>
    <w:p w14:paraId="2C723FE2" w14:textId="77777777" w:rsidR="0015303A" w:rsidRDefault="0015303A" w:rsidP="0015303A">
      <w:r>
        <w:t xml:space="preserve">CB Training Services Limited who also trade as Bubble Tots or CB Training Swim School run training courses in First Aid, Lifeguarding, Swimming Instruction </w:t>
      </w:r>
      <w:proofErr w:type="gramStart"/>
      <w:r>
        <w:t>and also</w:t>
      </w:r>
      <w:proofErr w:type="gramEnd"/>
      <w:r>
        <w:t xml:space="preserve"> provide swimming tuition to children aged 0-16 years old.</w:t>
      </w:r>
    </w:p>
    <w:p w14:paraId="360988A9" w14:textId="77777777" w:rsidR="0015303A" w:rsidRDefault="0015303A" w:rsidP="0015303A"/>
    <w:p w14:paraId="26CC80C8" w14:textId="77777777" w:rsidR="0015303A" w:rsidRDefault="0015303A" w:rsidP="0015303A">
      <w:r>
        <w:t>Manager and founder Chris Bateman employs a total of around 30 staff, consisting of an assistant manager, a receptionist, swimming teachers and Lifeguards</w:t>
      </w:r>
    </w:p>
    <w:p w14:paraId="0E7533C7" w14:textId="77777777" w:rsidR="0015303A" w:rsidRDefault="0015303A" w:rsidP="0015303A"/>
    <w:p w14:paraId="415018D5" w14:textId="77777777" w:rsidR="0015303A" w:rsidRDefault="0015303A" w:rsidP="0015303A">
      <w:r>
        <w:t xml:space="preserve">The office is open Monday to Friday </w:t>
      </w:r>
      <w:proofErr w:type="gramStart"/>
      <w:r>
        <w:t>9.30-2.30</w:t>
      </w:r>
      <w:proofErr w:type="gramEnd"/>
      <w:r>
        <w:t xml:space="preserve"> but the majority of staff are out at sites we hire for swimming lessons</w:t>
      </w:r>
    </w:p>
    <w:p w14:paraId="38D57E6B" w14:textId="77777777" w:rsidR="00AB66DB" w:rsidRDefault="00AB66DB" w:rsidP="0015303A"/>
    <w:p w14:paraId="715F9CF2" w14:textId="77777777" w:rsidR="00AB66DB" w:rsidRPr="00517465" w:rsidRDefault="00AB66DB" w:rsidP="0015303A">
      <w:pPr>
        <w:rPr>
          <w:b/>
          <w:u w:val="single"/>
        </w:rPr>
      </w:pPr>
      <w:r w:rsidRPr="00517465">
        <w:rPr>
          <w:b/>
          <w:u w:val="single"/>
        </w:rPr>
        <w:t>Statement of Commitment</w:t>
      </w:r>
    </w:p>
    <w:p w14:paraId="7C14D417" w14:textId="77777777" w:rsidR="00AB66DB" w:rsidRPr="00D60E79" w:rsidRDefault="00AB66DB" w:rsidP="00AB66DB">
      <w:pPr>
        <w:jc w:val="both"/>
      </w:pPr>
      <w:r>
        <w:t>CB Training Services Limited</w:t>
      </w:r>
      <w:r w:rsidRPr="00D60E79">
        <w:t xml:space="preserve"> has prepared the following statement in accordance with the provision of Section 2, Part 3 of the Health and Safety at Work Act 1974.</w:t>
      </w:r>
    </w:p>
    <w:p w14:paraId="46197103" w14:textId="77777777" w:rsidR="00AB66DB" w:rsidRPr="00D60E79" w:rsidRDefault="00AB66DB" w:rsidP="00AB66DB">
      <w:pPr>
        <w:jc w:val="both"/>
      </w:pPr>
    </w:p>
    <w:p w14:paraId="59116744" w14:textId="77777777" w:rsidR="00AB66DB" w:rsidRPr="00D60E79" w:rsidRDefault="00AB66DB" w:rsidP="00AB66DB">
      <w:pPr>
        <w:jc w:val="both"/>
      </w:pPr>
      <w:r w:rsidRPr="00D60E79">
        <w:t>In distributing this policy to the entire workforce, it is important to emphasis</w:t>
      </w:r>
      <w:r>
        <w:t>e</w:t>
      </w:r>
      <w:r w:rsidRPr="00D60E79">
        <w:t xml:space="preserve"> that the </w:t>
      </w:r>
      <w:r>
        <w:t>staff</w:t>
      </w:r>
      <w:r w:rsidRPr="00D60E79">
        <w:t xml:space="preserve"> and any other partners should strive jointly to promote health, safety and wellbeing at work and to this extent, all are expected to co-operate.</w:t>
      </w:r>
    </w:p>
    <w:p w14:paraId="0BB37A1E" w14:textId="77777777" w:rsidR="00AB66DB" w:rsidRPr="00D60E79" w:rsidRDefault="00AB66DB" w:rsidP="00AB66DB">
      <w:pPr>
        <w:jc w:val="both"/>
      </w:pPr>
    </w:p>
    <w:p w14:paraId="7F607F47" w14:textId="77777777" w:rsidR="00AB66DB" w:rsidRPr="00D60E79" w:rsidRDefault="00AB66DB" w:rsidP="00AB66DB">
      <w:pPr>
        <w:jc w:val="both"/>
      </w:pPr>
      <w:r w:rsidRPr="00D60E79">
        <w:t>Section 7 of the Health and Safety at Work Act 1974 requires all employees to ensure their own safety and the safety of other workers and any other individual who could be affected by their acts and omissions.</w:t>
      </w:r>
    </w:p>
    <w:p w14:paraId="33FFB158" w14:textId="77777777" w:rsidR="00AB66DB" w:rsidRPr="00D60E79" w:rsidRDefault="00AB66DB" w:rsidP="00AB66DB">
      <w:pPr>
        <w:jc w:val="both"/>
      </w:pPr>
    </w:p>
    <w:p w14:paraId="73433BD5" w14:textId="77777777" w:rsidR="00AB66DB" w:rsidRDefault="00AB66DB" w:rsidP="00AB66DB">
      <w:pPr>
        <w:jc w:val="both"/>
      </w:pPr>
      <w:r>
        <w:t>CB Training Services Limited</w:t>
      </w:r>
      <w:r w:rsidRPr="00D60E79">
        <w:t xml:space="preserve"> acknowledges and accepts, so far as is reasonably practicable, its duty as an employer towards its employees and others who could be affected by its activities.  It is the aim of </w:t>
      </w:r>
      <w:r>
        <w:t>CB Training Services Limited</w:t>
      </w:r>
      <w:r w:rsidRPr="00D60E79">
        <w:t xml:space="preserve"> to achieve the highest standards in managing the health, safety and wellbeing of the workforce.  </w:t>
      </w:r>
    </w:p>
    <w:p w14:paraId="755B436D" w14:textId="77777777" w:rsidR="00AB66DB" w:rsidRPr="00D60E79" w:rsidRDefault="00AB66DB" w:rsidP="00AB66DB">
      <w:pPr>
        <w:jc w:val="both"/>
      </w:pPr>
    </w:p>
    <w:p w14:paraId="49369FE9" w14:textId="77777777" w:rsidR="00AB66DB" w:rsidRPr="00D60E79" w:rsidRDefault="00AB66DB" w:rsidP="00AB66DB">
      <w:pPr>
        <w:jc w:val="both"/>
      </w:pPr>
      <w:r>
        <w:t>CB Training Services Limited</w:t>
      </w:r>
      <w:r w:rsidRPr="00D60E79">
        <w:t xml:space="preserve"> will strive to achieve these high standards in health, safety and wellbeing, not only </w:t>
      </w:r>
      <w:proofErr w:type="gramStart"/>
      <w:r w:rsidRPr="00D60E79">
        <w:t>in order to</w:t>
      </w:r>
      <w:proofErr w:type="gramEnd"/>
      <w:r w:rsidRPr="00D60E79">
        <w:t xml:space="preserve"> comply with statutory requirements, but also because such an approach can lead to fewer accidents</w:t>
      </w:r>
      <w:r>
        <w:t xml:space="preserve">, </w:t>
      </w:r>
      <w:r w:rsidRPr="00D60E79">
        <w:t xml:space="preserve">incidents and </w:t>
      </w:r>
      <w:r>
        <w:t>ill health for its workforce and others affected by their activities.</w:t>
      </w:r>
      <w:r w:rsidRPr="00D60E79">
        <w:t xml:space="preserve"> In turn, this can lead to a reduction in the time lost from work, a reduction in damage to property and assets, and improvements to the general quality of the service provided.</w:t>
      </w:r>
    </w:p>
    <w:p w14:paraId="4FA19C76" w14:textId="77777777" w:rsidR="00AB66DB" w:rsidRPr="00D60E79" w:rsidRDefault="00AB66DB" w:rsidP="00AB66DB">
      <w:pPr>
        <w:jc w:val="both"/>
      </w:pPr>
    </w:p>
    <w:p w14:paraId="05FC4D83" w14:textId="77777777" w:rsidR="00AB66DB" w:rsidRDefault="00AB66DB" w:rsidP="0015303A"/>
    <w:p w14:paraId="3B364A9F" w14:textId="77777777" w:rsidR="00AB66DB" w:rsidRDefault="00AB66DB" w:rsidP="0015303A"/>
    <w:p w14:paraId="2CD979CC" w14:textId="77777777" w:rsidR="00AB66DB" w:rsidRDefault="00AB66DB">
      <w:pPr>
        <w:spacing w:after="160" w:line="259" w:lineRule="auto"/>
      </w:pPr>
    </w:p>
    <w:p w14:paraId="2E225E41" w14:textId="77777777" w:rsidR="0015303A" w:rsidRDefault="0015303A" w:rsidP="0015303A"/>
    <w:tbl>
      <w:tblPr>
        <w:tblpPr w:leftFromText="180" w:rightFromText="180" w:vertAnchor="text" w:horzAnchor="margin" w:tblpY="-24"/>
        <w:tblW w:w="15446"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641"/>
        <w:gridCol w:w="1800"/>
        <w:gridCol w:w="1260"/>
        <w:gridCol w:w="6745"/>
      </w:tblGrid>
      <w:tr w:rsidR="0015303A" w:rsidRPr="00FA0CA6" w14:paraId="10ABD0AD" w14:textId="77777777" w:rsidTr="00AB66DB">
        <w:trPr>
          <w:trHeight w:val="510"/>
        </w:trPr>
        <w:tc>
          <w:tcPr>
            <w:tcW w:w="7441" w:type="dxa"/>
            <w:gridSpan w:val="2"/>
            <w:tcBorders>
              <w:top w:val="single" w:sz="4" w:space="0" w:color="auto"/>
              <w:left w:val="single" w:sz="4" w:space="0" w:color="auto"/>
              <w:bottom w:val="single" w:sz="4" w:space="0" w:color="0D2456"/>
              <w:right w:val="nil"/>
            </w:tcBorders>
            <w:shd w:val="clear" w:color="auto" w:fill="auto"/>
            <w:vAlign w:val="center"/>
          </w:tcPr>
          <w:p w14:paraId="7786A09A" w14:textId="77777777" w:rsidR="0015303A" w:rsidRPr="006F0FD4" w:rsidRDefault="0015303A" w:rsidP="0015303A">
            <w:pPr>
              <w:pStyle w:val="1Text"/>
              <w:rPr>
                <w:rFonts w:cs="Arial"/>
                <w:b/>
                <w:sz w:val="22"/>
                <w:szCs w:val="22"/>
              </w:rPr>
            </w:pPr>
            <w:r w:rsidRPr="006F0FD4">
              <w:rPr>
                <w:rFonts w:cs="Arial"/>
                <w:b/>
                <w:sz w:val="22"/>
                <w:szCs w:val="22"/>
              </w:rPr>
              <w:lastRenderedPageBreak/>
              <w:t xml:space="preserve">This is the statement of general policy and arrangements for: </w:t>
            </w:r>
          </w:p>
        </w:tc>
        <w:tc>
          <w:tcPr>
            <w:tcW w:w="8005" w:type="dxa"/>
            <w:gridSpan w:val="2"/>
            <w:tcBorders>
              <w:top w:val="single" w:sz="4" w:space="0" w:color="auto"/>
              <w:left w:val="nil"/>
              <w:bottom w:val="single" w:sz="4" w:space="0" w:color="0D2456"/>
              <w:right w:val="single" w:sz="4" w:space="0" w:color="auto"/>
            </w:tcBorders>
            <w:shd w:val="clear" w:color="auto" w:fill="auto"/>
            <w:vAlign w:val="center"/>
          </w:tcPr>
          <w:p w14:paraId="02CC2E9B" w14:textId="77777777" w:rsidR="0015303A" w:rsidRPr="006F0FD4" w:rsidRDefault="0015303A" w:rsidP="0015303A">
            <w:pPr>
              <w:pStyle w:val="1Text"/>
              <w:rPr>
                <w:rFonts w:cs="Arial"/>
                <w:b/>
                <w:sz w:val="22"/>
                <w:szCs w:val="22"/>
              </w:rPr>
            </w:pPr>
          </w:p>
          <w:p w14:paraId="6E24B11E" w14:textId="77777777" w:rsidR="0015303A" w:rsidRPr="006F0FD4" w:rsidRDefault="0015303A" w:rsidP="0015303A">
            <w:pPr>
              <w:pStyle w:val="1Text"/>
              <w:rPr>
                <w:rFonts w:cs="Arial"/>
                <w:b/>
                <w:sz w:val="22"/>
                <w:szCs w:val="22"/>
              </w:rPr>
            </w:pPr>
            <w:r>
              <w:rPr>
                <w:rFonts w:cs="Arial"/>
                <w:b/>
                <w:sz w:val="22"/>
                <w:szCs w:val="22"/>
              </w:rPr>
              <w:t>CB Training Services Limited</w:t>
            </w:r>
          </w:p>
        </w:tc>
      </w:tr>
      <w:tr w:rsidR="0015303A" w:rsidRPr="00FA0CA6" w14:paraId="48510ACD" w14:textId="77777777" w:rsidTr="00AB66DB">
        <w:trPr>
          <w:trHeight w:val="510"/>
        </w:trPr>
        <w:tc>
          <w:tcPr>
            <w:tcW w:w="7441" w:type="dxa"/>
            <w:gridSpan w:val="2"/>
            <w:tcBorders>
              <w:top w:val="single" w:sz="4" w:space="0" w:color="0D2456"/>
              <w:left w:val="single" w:sz="4" w:space="0" w:color="auto"/>
              <w:bottom w:val="single" w:sz="4" w:space="0" w:color="0D2456"/>
              <w:right w:val="nil"/>
            </w:tcBorders>
            <w:shd w:val="clear" w:color="auto" w:fill="auto"/>
          </w:tcPr>
          <w:p w14:paraId="2A71424F" w14:textId="77777777" w:rsidR="0015303A" w:rsidRPr="006F0FD4" w:rsidRDefault="0015303A" w:rsidP="0015303A">
            <w:pPr>
              <w:pStyle w:val="1Text"/>
              <w:rPr>
                <w:rFonts w:cs="Arial"/>
                <w:b/>
                <w:color w:val="999999"/>
                <w:sz w:val="22"/>
                <w:szCs w:val="22"/>
              </w:rPr>
            </w:pPr>
            <w:r>
              <w:rPr>
                <w:rFonts w:cs="Arial"/>
                <w:b/>
                <w:sz w:val="22"/>
                <w:szCs w:val="22"/>
              </w:rPr>
              <w:t>Chris Bateman</w:t>
            </w:r>
            <w:r w:rsidRPr="006F0FD4">
              <w:rPr>
                <w:rFonts w:cs="Arial"/>
                <w:b/>
                <w:sz w:val="22"/>
                <w:szCs w:val="22"/>
              </w:rPr>
              <w:t xml:space="preserve"> – Manager</w:t>
            </w:r>
          </w:p>
        </w:tc>
        <w:tc>
          <w:tcPr>
            <w:tcW w:w="8005" w:type="dxa"/>
            <w:gridSpan w:val="2"/>
            <w:tcBorders>
              <w:top w:val="single" w:sz="4" w:space="0" w:color="0D2456"/>
              <w:left w:val="nil"/>
              <w:bottom w:val="single" w:sz="4" w:space="0" w:color="0D2456"/>
              <w:right w:val="single" w:sz="4" w:space="0" w:color="auto"/>
            </w:tcBorders>
            <w:shd w:val="clear" w:color="auto" w:fill="auto"/>
          </w:tcPr>
          <w:p w14:paraId="560992C9" w14:textId="77777777" w:rsidR="0015303A" w:rsidRPr="006F0FD4" w:rsidRDefault="0015303A" w:rsidP="0015303A">
            <w:pPr>
              <w:pStyle w:val="1Text"/>
              <w:rPr>
                <w:rFonts w:cs="Arial"/>
                <w:b/>
                <w:color w:val="0D2456"/>
                <w:sz w:val="22"/>
                <w:szCs w:val="22"/>
              </w:rPr>
            </w:pPr>
            <w:r w:rsidRPr="006F0FD4">
              <w:rPr>
                <w:rFonts w:cs="Arial"/>
                <w:b/>
                <w:sz w:val="22"/>
                <w:szCs w:val="22"/>
              </w:rPr>
              <w:t>has overall and final responsibility for health and safety</w:t>
            </w:r>
          </w:p>
        </w:tc>
      </w:tr>
      <w:tr w:rsidR="0015303A" w:rsidRPr="00FA0CA6" w14:paraId="50F2A01A" w14:textId="77777777" w:rsidTr="00AB66DB">
        <w:trPr>
          <w:trHeight w:val="684"/>
        </w:trPr>
        <w:tc>
          <w:tcPr>
            <w:tcW w:w="5641" w:type="dxa"/>
            <w:tcBorders>
              <w:top w:val="single" w:sz="4" w:space="0" w:color="auto"/>
              <w:left w:val="single" w:sz="4" w:space="0" w:color="0D2456"/>
              <w:bottom w:val="single" w:sz="4" w:space="0" w:color="0D2456"/>
              <w:right w:val="single" w:sz="4" w:space="0" w:color="0D2456"/>
            </w:tcBorders>
            <w:shd w:val="clear" w:color="auto" w:fill="auto"/>
            <w:vAlign w:val="center"/>
          </w:tcPr>
          <w:p w14:paraId="681835E2" w14:textId="77777777" w:rsidR="0015303A" w:rsidRPr="00517465" w:rsidRDefault="0015303A" w:rsidP="0015303A">
            <w:pPr>
              <w:pStyle w:val="1Text"/>
              <w:rPr>
                <w:rFonts w:ascii="Arial Bold" w:hAnsi="Arial Bold" w:cs="Arial"/>
                <w:b/>
                <w:sz w:val="22"/>
              </w:rPr>
            </w:pPr>
            <w:r w:rsidRPr="00517465">
              <w:rPr>
                <w:rFonts w:ascii="Arial Bold" w:hAnsi="Arial Bold" w:cs="Arial"/>
                <w:b/>
                <w:sz w:val="22"/>
              </w:rPr>
              <w:t>Statement of general policy</w:t>
            </w:r>
          </w:p>
          <w:p w14:paraId="03D81006" w14:textId="77777777" w:rsidR="0015303A" w:rsidRPr="00517465" w:rsidRDefault="0015303A" w:rsidP="0015303A">
            <w:pPr>
              <w:pStyle w:val="1Text"/>
              <w:rPr>
                <w:rFonts w:cs="Arial"/>
                <w:b/>
                <w:sz w:val="22"/>
                <w:szCs w:val="16"/>
              </w:rPr>
            </w:pPr>
          </w:p>
        </w:tc>
        <w:tc>
          <w:tcPr>
            <w:tcW w:w="3060" w:type="dxa"/>
            <w:gridSpan w:val="2"/>
            <w:tcBorders>
              <w:top w:val="single" w:sz="4" w:space="0" w:color="auto"/>
              <w:left w:val="single" w:sz="4" w:space="0" w:color="0D2456"/>
              <w:bottom w:val="single" w:sz="4" w:space="0" w:color="0D2456"/>
              <w:right w:val="single" w:sz="4" w:space="0" w:color="0D2456"/>
            </w:tcBorders>
            <w:shd w:val="clear" w:color="auto" w:fill="auto"/>
            <w:vAlign w:val="center"/>
          </w:tcPr>
          <w:p w14:paraId="12EB5F65" w14:textId="77777777" w:rsidR="0015303A" w:rsidRPr="00517465" w:rsidRDefault="0015303A" w:rsidP="0015303A">
            <w:pPr>
              <w:pStyle w:val="1Text"/>
              <w:rPr>
                <w:rFonts w:cs="Arial"/>
                <w:b/>
                <w:sz w:val="22"/>
              </w:rPr>
            </w:pPr>
            <w:r w:rsidRPr="00517465">
              <w:rPr>
                <w:rFonts w:ascii="Arial Bold" w:hAnsi="Arial Bold" w:cs="Arial"/>
                <w:b/>
                <w:sz w:val="22"/>
              </w:rPr>
              <w:t>Responsibility of: Name/Title</w:t>
            </w:r>
          </w:p>
        </w:tc>
        <w:tc>
          <w:tcPr>
            <w:tcW w:w="6745" w:type="dxa"/>
            <w:tcBorders>
              <w:top w:val="single" w:sz="4" w:space="0" w:color="auto"/>
              <w:left w:val="single" w:sz="4" w:space="0" w:color="0D2456"/>
              <w:bottom w:val="single" w:sz="4" w:space="0" w:color="0D2456"/>
              <w:right w:val="single" w:sz="4" w:space="0" w:color="0D2456"/>
            </w:tcBorders>
            <w:shd w:val="clear" w:color="auto" w:fill="auto"/>
            <w:vAlign w:val="center"/>
          </w:tcPr>
          <w:p w14:paraId="6AB7556B" w14:textId="77777777" w:rsidR="0015303A" w:rsidRPr="00517465" w:rsidRDefault="0015303A" w:rsidP="0015303A">
            <w:pPr>
              <w:pStyle w:val="1Text"/>
              <w:rPr>
                <w:rFonts w:ascii="Arial Bold" w:hAnsi="Arial Bold" w:cs="Arial"/>
                <w:b/>
                <w:sz w:val="20"/>
              </w:rPr>
            </w:pPr>
            <w:r w:rsidRPr="00517465">
              <w:rPr>
                <w:rFonts w:ascii="Arial Bold" w:hAnsi="Arial Bold" w:cs="Arial"/>
                <w:b/>
                <w:sz w:val="22"/>
              </w:rPr>
              <w:t>Action/Arrangements</w:t>
            </w:r>
            <w:r w:rsidRPr="00517465">
              <w:rPr>
                <w:rFonts w:ascii="Arial Bold" w:hAnsi="Arial Bold" w:cs="Arial"/>
                <w:b/>
                <w:sz w:val="20"/>
              </w:rPr>
              <w:t xml:space="preserve"> </w:t>
            </w:r>
            <w:r w:rsidRPr="00517465">
              <w:rPr>
                <w:rFonts w:ascii="Arial Bold" w:hAnsi="Arial Bold" w:cs="Arial"/>
                <w:b/>
                <w:sz w:val="20"/>
                <w:lang w:val="en-GB"/>
              </w:rPr>
              <w:t>(What are you going to do?</w:t>
            </w:r>
            <w:r w:rsidRPr="00517465">
              <w:rPr>
                <w:rFonts w:ascii="Arial Bold" w:hAnsi="Arial Bold" w:cs="Arial"/>
                <w:b/>
                <w:sz w:val="20"/>
              </w:rPr>
              <w:t>)</w:t>
            </w:r>
          </w:p>
          <w:p w14:paraId="1654DEC3" w14:textId="77777777" w:rsidR="0015303A" w:rsidRPr="00517465" w:rsidRDefault="0015303A" w:rsidP="0015303A">
            <w:pPr>
              <w:pStyle w:val="1Text"/>
              <w:rPr>
                <w:rFonts w:cs="Arial"/>
                <w:b/>
                <w:sz w:val="22"/>
              </w:rPr>
            </w:pPr>
          </w:p>
        </w:tc>
      </w:tr>
      <w:tr w:rsidR="0015303A" w:rsidRPr="00FA0CA6" w14:paraId="7EEEFCC6" w14:textId="77777777" w:rsidTr="00AB66DB">
        <w:tc>
          <w:tcPr>
            <w:tcW w:w="5641" w:type="dxa"/>
            <w:tcBorders>
              <w:top w:val="single" w:sz="4" w:space="0" w:color="0D2456"/>
              <w:left w:val="single" w:sz="4" w:space="0" w:color="0D2456"/>
              <w:bottom w:val="single" w:sz="4" w:space="0" w:color="0D2456"/>
              <w:right w:val="single" w:sz="4" w:space="0" w:color="0D2456"/>
            </w:tcBorders>
            <w:shd w:val="clear" w:color="auto" w:fill="auto"/>
          </w:tcPr>
          <w:p w14:paraId="06F4E74E" w14:textId="77777777" w:rsidR="0015303A" w:rsidRPr="0049303C" w:rsidRDefault="0015303A" w:rsidP="0015303A">
            <w:pPr>
              <w:pStyle w:val="1Text"/>
            </w:pPr>
            <w:r w:rsidRPr="001A6095">
              <w:rPr>
                <w:sz w:val="20"/>
                <w:szCs w:val="20"/>
              </w:rPr>
              <w:t>Prevent accidents and cases of work-related ill health by managing the health and safety risks in the workplace</w:t>
            </w:r>
          </w:p>
        </w:tc>
        <w:tc>
          <w:tcPr>
            <w:tcW w:w="3060" w:type="dxa"/>
            <w:gridSpan w:val="2"/>
            <w:tcBorders>
              <w:top w:val="single" w:sz="4" w:space="0" w:color="0D2456"/>
              <w:left w:val="single" w:sz="4" w:space="0" w:color="0D2456"/>
              <w:bottom w:val="single" w:sz="4" w:space="0" w:color="0D2456"/>
              <w:right w:val="single" w:sz="4" w:space="0" w:color="0D2456"/>
            </w:tcBorders>
            <w:shd w:val="clear" w:color="auto" w:fill="auto"/>
          </w:tcPr>
          <w:p w14:paraId="7C5A575A" w14:textId="77777777" w:rsidR="0015303A" w:rsidRDefault="0015303A" w:rsidP="0015303A">
            <w:pPr>
              <w:pStyle w:val="1Text"/>
            </w:pPr>
            <w:r>
              <w:t>Chris Bateman</w:t>
            </w:r>
          </w:p>
          <w:p w14:paraId="30D6047E" w14:textId="77777777" w:rsidR="0015303A" w:rsidRPr="00666DE8" w:rsidRDefault="0015303A" w:rsidP="0015303A">
            <w:pPr>
              <w:pStyle w:val="1Text"/>
            </w:pPr>
            <w:r>
              <w:t>Manager</w:t>
            </w:r>
          </w:p>
        </w:tc>
        <w:tc>
          <w:tcPr>
            <w:tcW w:w="6745" w:type="dxa"/>
            <w:tcBorders>
              <w:top w:val="single" w:sz="4" w:space="0" w:color="0D2456"/>
              <w:left w:val="single" w:sz="4" w:space="0" w:color="0D2456"/>
              <w:bottom w:val="single" w:sz="4" w:space="0" w:color="0D2456"/>
              <w:right w:val="single" w:sz="4" w:space="0" w:color="0D2456"/>
            </w:tcBorders>
            <w:shd w:val="clear" w:color="auto" w:fill="auto"/>
          </w:tcPr>
          <w:p w14:paraId="1D7725B9" w14:textId="77777777" w:rsidR="0015303A" w:rsidRPr="00D01C72" w:rsidRDefault="0015303A" w:rsidP="0015303A">
            <w:pPr>
              <w:pStyle w:val="1Text"/>
              <w:rPr>
                <w:rFonts w:ascii="Arial Narrow" w:hAnsi="Arial Narrow"/>
              </w:rPr>
            </w:pPr>
            <w:r>
              <w:t>Relevant r</w:t>
            </w:r>
            <w:r w:rsidRPr="0049303C">
              <w:t>isk assessments completed and actions</w:t>
            </w:r>
            <w:r>
              <w:t xml:space="preserve"> arising out of those assessments</w:t>
            </w:r>
            <w:r w:rsidRPr="0049303C">
              <w:t xml:space="preserve"> implemented. </w:t>
            </w:r>
            <w:r>
              <w:t>(Risk assessments reviewed when working habits or conditions change.)</w:t>
            </w:r>
          </w:p>
        </w:tc>
      </w:tr>
      <w:tr w:rsidR="0015303A" w:rsidRPr="00FA0CA6" w14:paraId="48507A64" w14:textId="77777777" w:rsidTr="00AB66DB">
        <w:tc>
          <w:tcPr>
            <w:tcW w:w="5641" w:type="dxa"/>
            <w:tcBorders>
              <w:top w:val="single" w:sz="4" w:space="0" w:color="0D2456"/>
              <w:left w:val="single" w:sz="4" w:space="0" w:color="0D2456"/>
              <w:bottom w:val="single" w:sz="4" w:space="0" w:color="0D2456"/>
              <w:right w:val="single" w:sz="4" w:space="0" w:color="0D2456"/>
            </w:tcBorders>
            <w:shd w:val="clear" w:color="auto" w:fill="auto"/>
          </w:tcPr>
          <w:p w14:paraId="31643E94" w14:textId="77777777" w:rsidR="0015303A" w:rsidRPr="0049303C" w:rsidRDefault="0015303A" w:rsidP="0015303A">
            <w:pPr>
              <w:pStyle w:val="1Text"/>
            </w:pPr>
            <w:r w:rsidRPr="001A6095">
              <w:rPr>
                <w:sz w:val="20"/>
                <w:szCs w:val="20"/>
              </w:rPr>
              <w:t>Provide clear instructions</w:t>
            </w:r>
            <w:r>
              <w:rPr>
                <w:sz w:val="20"/>
                <w:szCs w:val="20"/>
              </w:rPr>
              <w:t xml:space="preserve"> and</w:t>
            </w:r>
            <w:r w:rsidRPr="001A6095">
              <w:rPr>
                <w:sz w:val="20"/>
                <w:szCs w:val="20"/>
              </w:rPr>
              <w:t xml:space="preserve"> information</w:t>
            </w:r>
            <w:r>
              <w:rPr>
                <w:sz w:val="20"/>
                <w:szCs w:val="20"/>
              </w:rPr>
              <w:t>,</w:t>
            </w:r>
            <w:r w:rsidRPr="001A6095">
              <w:rPr>
                <w:sz w:val="20"/>
                <w:szCs w:val="20"/>
              </w:rPr>
              <w:t xml:space="preserve"> and adequate training</w:t>
            </w:r>
            <w:r>
              <w:rPr>
                <w:sz w:val="20"/>
                <w:szCs w:val="20"/>
              </w:rPr>
              <w:t>,</w:t>
            </w:r>
            <w:r w:rsidRPr="001A6095">
              <w:rPr>
                <w:sz w:val="20"/>
                <w:szCs w:val="20"/>
              </w:rPr>
              <w:t xml:space="preserve"> to ensure employees are competent to do their work</w:t>
            </w:r>
            <w:r w:rsidRPr="0049303C">
              <w:t xml:space="preserve"> </w:t>
            </w:r>
          </w:p>
        </w:tc>
        <w:tc>
          <w:tcPr>
            <w:tcW w:w="3060" w:type="dxa"/>
            <w:gridSpan w:val="2"/>
            <w:tcBorders>
              <w:top w:val="single" w:sz="4" w:space="0" w:color="0D2456"/>
              <w:left w:val="single" w:sz="4" w:space="0" w:color="0D2456"/>
              <w:bottom w:val="single" w:sz="4" w:space="0" w:color="0D2456"/>
              <w:right w:val="single" w:sz="4" w:space="0" w:color="0D2456"/>
            </w:tcBorders>
            <w:shd w:val="clear" w:color="auto" w:fill="auto"/>
          </w:tcPr>
          <w:p w14:paraId="6DC176F9" w14:textId="77777777" w:rsidR="0015303A" w:rsidRDefault="0015303A" w:rsidP="0015303A">
            <w:pPr>
              <w:pStyle w:val="1Text"/>
            </w:pPr>
            <w:r>
              <w:t>Chris Bateman</w:t>
            </w:r>
          </w:p>
          <w:p w14:paraId="31FE2C0A" w14:textId="77777777" w:rsidR="0015303A" w:rsidRPr="00666DE8" w:rsidRDefault="0015303A" w:rsidP="0015303A">
            <w:pPr>
              <w:pStyle w:val="1Text"/>
            </w:pPr>
            <w:r>
              <w:t>Manager</w:t>
            </w:r>
          </w:p>
        </w:tc>
        <w:tc>
          <w:tcPr>
            <w:tcW w:w="6745" w:type="dxa"/>
            <w:tcBorders>
              <w:top w:val="single" w:sz="4" w:space="0" w:color="0D2456"/>
              <w:left w:val="single" w:sz="4" w:space="0" w:color="0D2456"/>
              <w:bottom w:val="single" w:sz="4" w:space="0" w:color="0D2456"/>
              <w:right w:val="single" w:sz="4" w:space="0" w:color="0D2456"/>
            </w:tcBorders>
            <w:shd w:val="clear" w:color="auto" w:fill="auto"/>
          </w:tcPr>
          <w:p w14:paraId="7EEC3F97" w14:textId="77777777" w:rsidR="0015303A" w:rsidRPr="0049303C" w:rsidRDefault="0015303A" w:rsidP="0015303A">
            <w:pPr>
              <w:pStyle w:val="1Text"/>
            </w:pPr>
            <w:r w:rsidRPr="0049303C">
              <w:t xml:space="preserve">Staff and </w:t>
            </w:r>
            <w:r>
              <w:t>s</w:t>
            </w:r>
            <w:r w:rsidRPr="0049303C">
              <w:t xml:space="preserve">ubcontractors given </w:t>
            </w:r>
            <w:r>
              <w:t>necessary</w:t>
            </w:r>
            <w:r w:rsidRPr="0049303C">
              <w:t xml:space="preserve"> </w:t>
            </w:r>
            <w:r>
              <w:t>health and safety</w:t>
            </w:r>
            <w:r w:rsidRPr="0049303C">
              <w:t xml:space="preserve"> induction and provided with appropriate training</w:t>
            </w:r>
            <w:r>
              <w:t xml:space="preserve"> (including working at height, asbestos awareness and electrical safety)</w:t>
            </w:r>
            <w:r w:rsidRPr="0049303C">
              <w:t xml:space="preserve"> and personal protective equipment. We will ensure </w:t>
            </w:r>
            <w:r>
              <w:t>that suitable arrangements are in place to cover employees engaged in work remote from the main company site.</w:t>
            </w:r>
          </w:p>
        </w:tc>
      </w:tr>
      <w:tr w:rsidR="0015303A" w:rsidRPr="00FA0CA6" w14:paraId="13CD32B4" w14:textId="77777777" w:rsidTr="00AB66DB">
        <w:trPr>
          <w:trHeight w:val="840"/>
        </w:trPr>
        <w:tc>
          <w:tcPr>
            <w:tcW w:w="5641" w:type="dxa"/>
            <w:tcBorders>
              <w:top w:val="single" w:sz="4" w:space="0" w:color="0D2456"/>
              <w:left w:val="single" w:sz="4" w:space="0" w:color="0D2456"/>
              <w:bottom w:val="single" w:sz="4" w:space="0" w:color="0D2456"/>
              <w:right w:val="single" w:sz="4" w:space="0" w:color="0D2456"/>
            </w:tcBorders>
            <w:shd w:val="clear" w:color="auto" w:fill="auto"/>
          </w:tcPr>
          <w:p w14:paraId="527435F4" w14:textId="77777777" w:rsidR="0015303A" w:rsidRPr="0049303C" w:rsidRDefault="0015303A" w:rsidP="0015303A">
            <w:pPr>
              <w:pStyle w:val="1Text"/>
            </w:pPr>
            <w:r w:rsidRPr="001A6095">
              <w:rPr>
                <w:sz w:val="20"/>
                <w:szCs w:val="20"/>
              </w:rPr>
              <w:t>Engage and consult with employees on day-to-day health and safety conditions</w:t>
            </w:r>
          </w:p>
        </w:tc>
        <w:tc>
          <w:tcPr>
            <w:tcW w:w="3060" w:type="dxa"/>
            <w:gridSpan w:val="2"/>
            <w:tcBorders>
              <w:top w:val="single" w:sz="4" w:space="0" w:color="0D2456"/>
              <w:left w:val="single" w:sz="4" w:space="0" w:color="0D2456"/>
              <w:bottom w:val="single" w:sz="4" w:space="0" w:color="0D2456"/>
              <w:right w:val="single" w:sz="4" w:space="0" w:color="0D2456"/>
            </w:tcBorders>
            <w:shd w:val="clear" w:color="auto" w:fill="auto"/>
          </w:tcPr>
          <w:p w14:paraId="4F46B37F" w14:textId="77777777" w:rsidR="0015303A" w:rsidRDefault="0015303A" w:rsidP="0015303A">
            <w:pPr>
              <w:pStyle w:val="1Text"/>
            </w:pPr>
            <w:r>
              <w:t>Chris Bateman, Manager</w:t>
            </w:r>
          </w:p>
          <w:p w14:paraId="6660F184" w14:textId="77777777" w:rsidR="0015303A" w:rsidRPr="00D01C72" w:rsidRDefault="0015303A" w:rsidP="0015303A">
            <w:pPr>
              <w:pStyle w:val="1Text"/>
              <w:rPr>
                <w:rFonts w:ascii="Arial Narrow" w:hAnsi="Arial Narrow"/>
              </w:rPr>
            </w:pPr>
            <w:r>
              <w:t>All staff</w:t>
            </w:r>
          </w:p>
        </w:tc>
        <w:tc>
          <w:tcPr>
            <w:tcW w:w="6745" w:type="dxa"/>
            <w:tcBorders>
              <w:top w:val="single" w:sz="4" w:space="0" w:color="0D2456"/>
              <w:left w:val="single" w:sz="4" w:space="0" w:color="0D2456"/>
              <w:bottom w:val="single" w:sz="4" w:space="0" w:color="0D2456"/>
              <w:right w:val="single" w:sz="4" w:space="0" w:color="0D2456"/>
            </w:tcBorders>
            <w:shd w:val="clear" w:color="auto" w:fill="auto"/>
          </w:tcPr>
          <w:p w14:paraId="301E41C0" w14:textId="77777777" w:rsidR="0015303A" w:rsidRPr="0049303C" w:rsidRDefault="0015303A" w:rsidP="0015303A">
            <w:pPr>
              <w:pStyle w:val="1Text"/>
            </w:pPr>
            <w:r w:rsidRPr="0049303C">
              <w:t xml:space="preserve">Staff </w:t>
            </w:r>
            <w:r>
              <w:t xml:space="preserve">routinely consulted on health and safety matters as they arise but also formally consulted </w:t>
            </w:r>
            <w:r w:rsidRPr="0049303C">
              <w:t xml:space="preserve">at </w:t>
            </w:r>
            <w:r>
              <w:t>regular</w:t>
            </w:r>
            <w:r w:rsidRPr="0049303C">
              <w:t xml:space="preserve"> </w:t>
            </w:r>
            <w:r>
              <w:t xml:space="preserve">health and safety performance review </w:t>
            </w:r>
            <w:r w:rsidRPr="0049303C">
              <w:t>meetings or sooner if required.</w:t>
            </w:r>
          </w:p>
        </w:tc>
      </w:tr>
      <w:tr w:rsidR="0015303A" w:rsidRPr="00FA0CA6" w14:paraId="15E954B0" w14:textId="77777777" w:rsidTr="00AB66DB">
        <w:tc>
          <w:tcPr>
            <w:tcW w:w="5641" w:type="dxa"/>
            <w:tcBorders>
              <w:top w:val="single" w:sz="4" w:space="0" w:color="0D2456"/>
              <w:left w:val="single" w:sz="4" w:space="0" w:color="0D2456"/>
              <w:bottom w:val="single" w:sz="4" w:space="0" w:color="0D2456"/>
              <w:right w:val="single" w:sz="4" w:space="0" w:color="0D2456"/>
            </w:tcBorders>
            <w:shd w:val="clear" w:color="auto" w:fill="auto"/>
          </w:tcPr>
          <w:p w14:paraId="421ECF99" w14:textId="77777777" w:rsidR="0015303A" w:rsidRPr="001A6095" w:rsidRDefault="0015303A" w:rsidP="0015303A">
            <w:pPr>
              <w:rPr>
                <w:sz w:val="20"/>
                <w:szCs w:val="20"/>
              </w:rPr>
            </w:pPr>
            <w:r w:rsidRPr="001A6095">
              <w:rPr>
                <w:sz w:val="20"/>
                <w:szCs w:val="20"/>
              </w:rPr>
              <w:t xml:space="preserve">Implement emergency procedures </w:t>
            </w:r>
            <w:r>
              <w:rPr>
                <w:sz w:val="20"/>
                <w:szCs w:val="20"/>
              </w:rPr>
              <w:t>–</w:t>
            </w:r>
            <w:r w:rsidRPr="001A6095">
              <w:rPr>
                <w:sz w:val="20"/>
                <w:szCs w:val="20"/>
              </w:rPr>
              <w:t xml:space="preserve"> evacuation in case of fire or </w:t>
            </w:r>
            <w:proofErr w:type="gramStart"/>
            <w:r w:rsidRPr="001A6095">
              <w:rPr>
                <w:sz w:val="20"/>
                <w:szCs w:val="20"/>
              </w:rPr>
              <w:t>other</w:t>
            </w:r>
            <w:proofErr w:type="gramEnd"/>
            <w:r w:rsidRPr="001A6095">
              <w:rPr>
                <w:sz w:val="20"/>
                <w:szCs w:val="20"/>
              </w:rPr>
              <w:t xml:space="preserve"> significant incident </w:t>
            </w:r>
          </w:p>
        </w:tc>
        <w:tc>
          <w:tcPr>
            <w:tcW w:w="3060" w:type="dxa"/>
            <w:gridSpan w:val="2"/>
            <w:tcBorders>
              <w:top w:val="single" w:sz="4" w:space="0" w:color="0D2456"/>
              <w:left w:val="single" w:sz="4" w:space="0" w:color="0D2456"/>
              <w:bottom w:val="single" w:sz="4" w:space="0" w:color="0D2456"/>
              <w:right w:val="single" w:sz="4" w:space="0" w:color="0D2456"/>
            </w:tcBorders>
            <w:shd w:val="clear" w:color="auto" w:fill="auto"/>
          </w:tcPr>
          <w:p w14:paraId="330F00DE" w14:textId="77777777" w:rsidR="0015303A" w:rsidRDefault="0015303A" w:rsidP="0015303A">
            <w:pPr>
              <w:pStyle w:val="1Text"/>
            </w:pPr>
            <w:r>
              <w:t>Chris Bateman</w:t>
            </w:r>
          </w:p>
          <w:p w14:paraId="61A107C8" w14:textId="77777777" w:rsidR="0015303A" w:rsidRPr="00D01C72" w:rsidRDefault="0015303A" w:rsidP="0015303A">
            <w:pPr>
              <w:pStyle w:val="1Text"/>
              <w:rPr>
                <w:rFonts w:ascii="Arial Narrow" w:hAnsi="Arial Narrow"/>
              </w:rPr>
            </w:pPr>
            <w:r>
              <w:t>Manager</w:t>
            </w:r>
          </w:p>
        </w:tc>
        <w:tc>
          <w:tcPr>
            <w:tcW w:w="6745" w:type="dxa"/>
            <w:tcBorders>
              <w:top w:val="single" w:sz="4" w:space="0" w:color="0D2456"/>
              <w:left w:val="single" w:sz="4" w:space="0" w:color="0D2456"/>
              <w:bottom w:val="single" w:sz="4" w:space="0" w:color="0D2456"/>
              <w:right w:val="single" w:sz="4" w:space="0" w:color="0D2456"/>
            </w:tcBorders>
            <w:shd w:val="clear" w:color="auto" w:fill="auto"/>
          </w:tcPr>
          <w:p w14:paraId="79B47A44" w14:textId="77777777" w:rsidR="0015303A" w:rsidRPr="00666DE8" w:rsidRDefault="0015303A" w:rsidP="0015303A">
            <w:pPr>
              <w:pStyle w:val="1Text"/>
            </w:pPr>
            <w:r w:rsidRPr="0049303C">
              <w:t xml:space="preserve">Escape routes well signed and kept clear </w:t>
            </w:r>
            <w:proofErr w:type="gramStart"/>
            <w:r w:rsidRPr="0049303C">
              <w:t>at all times</w:t>
            </w:r>
            <w:proofErr w:type="gramEnd"/>
            <w:r>
              <w:t>. Evacuation plans are tested from time to time and updated as necessary.</w:t>
            </w:r>
          </w:p>
          <w:p w14:paraId="1BC37126" w14:textId="77777777" w:rsidR="0015303A" w:rsidRPr="00D01C72" w:rsidRDefault="0015303A" w:rsidP="0015303A">
            <w:pPr>
              <w:pStyle w:val="1Text"/>
              <w:rPr>
                <w:rFonts w:ascii="Arial Narrow" w:hAnsi="Arial Narrow"/>
                <w:b/>
                <w:shd w:val="clear" w:color="auto" w:fill="CCCCCC"/>
              </w:rPr>
            </w:pPr>
          </w:p>
          <w:p w14:paraId="33D88EC1" w14:textId="77777777" w:rsidR="0015303A" w:rsidRPr="00D01C72" w:rsidRDefault="0015303A" w:rsidP="0015303A">
            <w:pPr>
              <w:pStyle w:val="1Text"/>
              <w:rPr>
                <w:rFonts w:ascii="Arial Narrow" w:hAnsi="Arial Narrow"/>
                <w:b/>
              </w:rPr>
            </w:pPr>
            <w:r w:rsidRPr="00D01C72">
              <w:rPr>
                <w:rFonts w:ascii="Arial Narrow" w:hAnsi="Arial Narrow"/>
                <w:b/>
                <w:shd w:val="clear" w:color="auto" w:fill="CCCCCC"/>
              </w:rPr>
              <w:t xml:space="preserve"> </w:t>
            </w:r>
          </w:p>
        </w:tc>
      </w:tr>
      <w:tr w:rsidR="0015303A" w:rsidRPr="00FA0CA6" w14:paraId="0B05EBF9" w14:textId="77777777" w:rsidTr="00AB66DB">
        <w:trPr>
          <w:trHeight w:val="773"/>
        </w:trPr>
        <w:tc>
          <w:tcPr>
            <w:tcW w:w="5641" w:type="dxa"/>
            <w:tcBorders>
              <w:top w:val="single" w:sz="4" w:space="0" w:color="0D2456"/>
              <w:left w:val="single" w:sz="4" w:space="0" w:color="0D2456"/>
              <w:bottom w:val="single" w:sz="4" w:space="0" w:color="0D2456"/>
              <w:right w:val="single" w:sz="4" w:space="0" w:color="0D2456"/>
            </w:tcBorders>
            <w:shd w:val="clear" w:color="auto" w:fill="auto"/>
          </w:tcPr>
          <w:p w14:paraId="33629DDC" w14:textId="77777777" w:rsidR="0015303A" w:rsidRPr="0049303C" w:rsidRDefault="0015303A" w:rsidP="0015303A">
            <w:pPr>
              <w:pStyle w:val="1Text"/>
            </w:pPr>
            <w:r w:rsidRPr="001A6095">
              <w:rPr>
                <w:sz w:val="20"/>
                <w:szCs w:val="20"/>
              </w:rPr>
              <w:t>Maintain safe and healthy working conditions, provide and maintain plant, equipment and machinery, and ensure safe storage/use of substances</w:t>
            </w:r>
          </w:p>
        </w:tc>
        <w:tc>
          <w:tcPr>
            <w:tcW w:w="3060" w:type="dxa"/>
            <w:gridSpan w:val="2"/>
            <w:tcBorders>
              <w:top w:val="single" w:sz="4" w:space="0" w:color="0D2456"/>
              <w:left w:val="single" w:sz="4" w:space="0" w:color="0D2456"/>
              <w:bottom w:val="single" w:sz="4" w:space="0" w:color="0D2456"/>
              <w:right w:val="single" w:sz="4" w:space="0" w:color="0D2456"/>
            </w:tcBorders>
            <w:shd w:val="clear" w:color="auto" w:fill="auto"/>
          </w:tcPr>
          <w:p w14:paraId="694EC40E" w14:textId="77777777" w:rsidR="0015303A" w:rsidRDefault="0015303A" w:rsidP="0015303A">
            <w:pPr>
              <w:pStyle w:val="1Text"/>
            </w:pPr>
            <w:r>
              <w:t>Chris Bateman</w:t>
            </w:r>
          </w:p>
          <w:p w14:paraId="0DC443B3" w14:textId="77777777" w:rsidR="0015303A" w:rsidRPr="00D01C72" w:rsidRDefault="0015303A" w:rsidP="0015303A">
            <w:pPr>
              <w:rPr>
                <w:rFonts w:ascii="Arial Narrow" w:hAnsi="Arial Narrow"/>
              </w:rPr>
            </w:pPr>
            <w:r>
              <w:t>Manager</w:t>
            </w:r>
            <w:r w:rsidRPr="00D01C72">
              <w:rPr>
                <w:rFonts w:ascii="Arial Narrow" w:hAnsi="Arial Narrow"/>
              </w:rPr>
              <w:t xml:space="preserve"> </w:t>
            </w:r>
          </w:p>
        </w:tc>
        <w:tc>
          <w:tcPr>
            <w:tcW w:w="6745" w:type="dxa"/>
            <w:tcBorders>
              <w:top w:val="single" w:sz="4" w:space="0" w:color="0D2456"/>
              <w:left w:val="single" w:sz="4" w:space="0" w:color="0D2456"/>
              <w:bottom w:val="single" w:sz="4" w:space="0" w:color="0D2456"/>
              <w:right w:val="single" w:sz="4" w:space="0" w:color="0D2456"/>
            </w:tcBorders>
            <w:shd w:val="clear" w:color="auto" w:fill="auto"/>
          </w:tcPr>
          <w:p w14:paraId="3D65F21C" w14:textId="77777777" w:rsidR="0015303A" w:rsidRPr="00D01C72" w:rsidRDefault="0015303A" w:rsidP="0015303A">
            <w:pPr>
              <w:pStyle w:val="1Text"/>
              <w:rPr>
                <w:rFonts w:ascii="Arial Narrow" w:hAnsi="Arial Narrow"/>
              </w:rPr>
            </w:pPr>
            <w:r>
              <w:t>Toilets, washing facilities and drinking water provided.                                                                         System in place for routine</w:t>
            </w:r>
            <w:r w:rsidRPr="0049303C">
              <w:t xml:space="preserve"> </w:t>
            </w:r>
            <w:r>
              <w:t>inspections and testing of equipment and machinery and for ensuring that action is promptly taken to address any defects.</w:t>
            </w:r>
            <w:r w:rsidRPr="0049303C">
              <w:t xml:space="preserve"> </w:t>
            </w:r>
          </w:p>
        </w:tc>
      </w:tr>
    </w:tbl>
    <w:p w14:paraId="7D3A7417" w14:textId="77777777" w:rsidR="0015303A" w:rsidRDefault="0015303A" w:rsidP="0015303A">
      <w:r>
        <w:t xml:space="preserve"> </w:t>
      </w:r>
    </w:p>
    <w:p w14:paraId="46847EE1" w14:textId="77777777" w:rsidR="00E108CF" w:rsidRDefault="0015303A" w:rsidP="0015303A">
      <w:pPr>
        <w:rPr>
          <w:szCs w:val="18"/>
        </w:rPr>
      </w:pPr>
      <w:r>
        <w:rPr>
          <w:szCs w:val="18"/>
        </w:rPr>
        <w:t>Chris presented the policy statement at the staff meeting in March 2018 and decided to review and update the document every year or straightaway if there are any major changes in the workplace</w:t>
      </w:r>
    </w:p>
    <w:p w14:paraId="64046690" w14:textId="77777777" w:rsidR="0015303A" w:rsidRDefault="0015303A" w:rsidP="0015303A"/>
    <w:tbl>
      <w:tblPr>
        <w:tblStyle w:val="TableGrid"/>
        <w:tblW w:w="15219"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41"/>
        <w:gridCol w:w="4410"/>
        <w:gridCol w:w="1080"/>
        <w:gridCol w:w="4088"/>
      </w:tblGrid>
      <w:tr w:rsidR="0015303A" w:rsidRPr="00965D22" w14:paraId="502DFE4F" w14:textId="77777777" w:rsidTr="00AB66DB">
        <w:trPr>
          <w:cantSplit/>
          <w:trHeight w:val="455"/>
        </w:trPr>
        <w:tc>
          <w:tcPr>
            <w:tcW w:w="5641" w:type="dxa"/>
            <w:shd w:val="clear" w:color="auto" w:fill="auto"/>
            <w:vAlign w:val="center"/>
          </w:tcPr>
          <w:p w14:paraId="17DF8093" w14:textId="77777777" w:rsidR="0015303A" w:rsidRPr="0049303C" w:rsidRDefault="0015303A" w:rsidP="00173FFA">
            <w:pPr>
              <w:pStyle w:val="1Text"/>
            </w:pPr>
            <w:r>
              <w:rPr>
                <w:szCs w:val="18"/>
              </w:rPr>
              <w:t xml:space="preserve">  </w:t>
            </w:r>
            <w:r w:rsidRPr="0049303C">
              <w:t>Signed</w:t>
            </w:r>
            <w:r>
              <w:t>: *</w:t>
            </w:r>
            <w:r w:rsidRPr="0049303C">
              <w:t xml:space="preserve"> (Employer) </w:t>
            </w:r>
          </w:p>
        </w:tc>
        <w:tc>
          <w:tcPr>
            <w:tcW w:w="4410" w:type="dxa"/>
            <w:shd w:val="clear" w:color="auto" w:fill="auto"/>
            <w:vAlign w:val="center"/>
          </w:tcPr>
          <w:p w14:paraId="74544E35" w14:textId="77777777" w:rsidR="0015303A" w:rsidRPr="00641FD9" w:rsidRDefault="0015303A" w:rsidP="00173FFA">
            <w:pPr>
              <w:pStyle w:val="1Text"/>
              <w:rPr>
                <w:rFonts w:ascii="Brush Script" w:hAnsi="Brush Script"/>
                <w:sz w:val="32"/>
                <w:szCs w:val="32"/>
              </w:rPr>
            </w:pPr>
            <w:r>
              <w:rPr>
                <w:rFonts w:ascii="Brush Script" w:hAnsi="Brush Script"/>
                <w:sz w:val="32"/>
                <w:szCs w:val="32"/>
              </w:rPr>
              <w:t>Chris Bateman</w:t>
            </w:r>
          </w:p>
        </w:tc>
        <w:tc>
          <w:tcPr>
            <w:tcW w:w="1080" w:type="dxa"/>
            <w:shd w:val="clear" w:color="auto" w:fill="auto"/>
            <w:vAlign w:val="center"/>
          </w:tcPr>
          <w:p w14:paraId="61493A0B" w14:textId="77777777" w:rsidR="0015303A" w:rsidRPr="0049303C" w:rsidRDefault="0015303A" w:rsidP="00173FFA">
            <w:pPr>
              <w:pStyle w:val="1Text"/>
            </w:pPr>
            <w:r>
              <w:t>Date:</w:t>
            </w:r>
          </w:p>
        </w:tc>
        <w:tc>
          <w:tcPr>
            <w:tcW w:w="4088" w:type="dxa"/>
            <w:shd w:val="clear" w:color="auto" w:fill="auto"/>
            <w:vAlign w:val="center"/>
          </w:tcPr>
          <w:p w14:paraId="51449C53" w14:textId="77777777" w:rsidR="0015303A" w:rsidRPr="00641FD9" w:rsidRDefault="0015303A" w:rsidP="00173FFA">
            <w:pPr>
              <w:rPr>
                <w:rFonts w:ascii="Brush Script" w:hAnsi="Brush Script"/>
                <w:sz w:val="28"/>
                <w:szCs w:val="28"/>
              </w:rPr>
            </w:pPr>
            <w:r>
              <w:rPr>
                <w:rFonts w:ascii="Brush Script" w:hAnsi="Brush Script"/>
                <w:sz w:val="28"/>
                <w:szCs w:val="28"/>
              </w:rPr>
              <w:t>3</w:t>
            </w:r>
            <w:r w:rsidRPr="0015303A">
              <w:rPr>
                <w:rFonts w:ascii="Brush Script" w:hAnsi="Brush Script"/>
                <w:sz w:val="28"/>
                <w:szCs w:val="28"/>
                <w:vertAlign w:val="superscript"/>
              </w:rPr>
              <w:t>rd</w:t>
            </w:r>
            <w:r>
              <w:rPr>
                <w:rFonts w:ascii="Brush Script" w:hAnsi="Brush Script"/>
                <w:sz w:val="28"/>
                <w:szCs w:val="28"/>
              </w:rPr>
              <w:t xml:space="preserve"> March 2018</w:t>
            </w:r>
          </w:p>
        </w:tc>
      </w:tr>
    </w:tbl>
    <w:p w14:paraId="0F81F498" w14:textId="77777777" w:rsidR="0015303A" w:rsidRDefault="0015303A" w:rsidP="0015303A">
      <w:pPr>
        <w:rPr>
          <w:szCs w:val="18"/>
        </w:rPr>
      </w:pPr>
    </w:p>
    <w:p w14:paraId="0791212C" w14:textId="77777777" w:rsidR="0015303A" w:rsidRPr="00A462CB" w:rsidRDefault="0015303A" w:rsidP="0015303A">
      <w:pPr>
        <w:rPr>
          <w:b/>
          <w:szCs w:val="18"/>
        </w:rPr>
      </w:pPr>
      <w:r w:rsidRPr="00A462CB">
        <w:rPr>
          <w:rFonts w:cs="Arial"/>
          <w:b/>
          <w:sz w:val="20"/>
          <w:szCs w:val="20"/>
        </w:rPr>
        <w:t xml:space="preserve">  </w:t>
      </w:r>
      <w:r w:rsidR="00A462CB" w:rsidRPr="00A462CB">
        <w:rPr>
          <w:rFonts w:cs="Arial"/>
          <w:b/>
          <w:sz w:val="20"/>
          <w:szCs w:val="20"/>
        </w:rPr>
        <w:t>Other Information:</w:t>
      </w:r>
    </w:p>
    <w:tbl>
      <w:tblPr>
        <w:tblStyle w:val="TableGrid"/>
        <w:tblW w:w="15219"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41"/>
        <w:gridCol w:w="9578"/>
      </w:tblGrid>
      <w:tr w:rsidR="0015303A" w:rsidRPr="0049303C" w14:paraId="6D8A3BC4" w14:textId="77777777" w:rsidTr="00AB66DB">
        <w:trPr>
          <w:cantSplit/>
        </w:trPr>
        <w:tc>
          <w:tcPr>
            <w:tcW w:w="5641" w:type="dxa"/>
            <w:shd w:val="clear" w:color="auto" w:fill="auto"/>
          </w:tcPr>
          <w:p w14:paraId="65B24011" w14:textId="77777777" w:rsidR="0015303A" w:rsidRPr="00AB139B" w:rsidRDefault="0015303A" w:rsidP="00173FFA">
            <w:pPr>
              <w:rPr>
                <w:sz w:val="20"/>
                <w:szCs w:val="20"/>
              </w:rPr>
            </w:pPr>
            <w:r w:rsidRPr="00AB139B">
              <w:rPr>
                <w:sz w:val="20"/>
                <w:szCs w:val="20"/>
              </w:rPr>
              <w:t>Health and safety law poster is displayed at (location)</w:t>
            </w:r>
          </w:p>
        </w:tc>
        <w:tc>
          <w:tcPr>
            <w:tcW w:w="9578" w:type="dxa"/>
            <w:shd w:val="clear" w:color="auto" w:fill="auto"/>
          </w:tcPr>
          <w:p w14:paraId="0250B707" w14:textId="77777777" w:rsidR="0015303A" w:rsidRPr="00D01C72" w:rsidRDefault="0015303A" w:rsidP="00173FFA">
            <w:pPr>
              <w:pStyle w:val="1Text"/>
            </w:pPr>
            <w:r>
              <w:t>Office</w:t>
            </w:r>
          </w:p>
        </w:tc>
      </w:tr>
      <w:tr w:rsidR="0015303A" w:rsidRPr="00324B55" w14:paraId="7D8BC4F7" w14:textId="77777777" w:rsidTr="00AB66DB">
        <w:trPr>
          <w:cantSplit/>
        </w:trPr>
        <w:tc>
          <w:tcPr>
            <w:tcW w:w="5641" w:type="dxa"/>
            <w:shd w:val="clear" w:color="auto" w:fill="auto"/>
          </w:tcPr>
          <w:p w14:paraId="6B23BF32" w14:textId="77777777" w:rsidR="0015303A" w:rsidRPr="00AB139B" w:rsidRDefault="0015303A" w:rsidP="00173FFA">
            <w:pPr>
              <w:rPr>
                <w:sz w:val="20"/>
                <w:szCs w:val="20"/>
              </w:rPr>
            </w:pPr>
            <w:r w:rsidRPr="00AB139B">
              <w:rPr>
                <w:sz w:val="20"/>
                <w:szCs w:val="20"/>
              </w:rPr>
              <w:t>First-aid box is located:</w:t>
            </w:r>
          </w:p>
        </w:tc>
        <w:tc>
          <w:tcPr>
            <w:tcW w:w="9578" w:type="dxa"/>
            <w:shd w:val="clear" w:color="auto" w:fill="auto"/>
          </w:tcPr>
          <w:p w14:paraId="556ACEC8" w14:textId="77777777" w:rsidR="0015303A" w:rsidRPr="00AB66DB" w:rsidRDefault="0015303A" w:rsidP="00173FFA">
            <w:pPr>
              <w:pStyle w:val="1Text"/>
            </w:pPr>
            <w:r>
              <w:t>All sites and in car for travelling to different sites</w:t>
            </w:r>
          </w:p>
        </w:tc>
      </w:tr>
      <w:tr w:rsidR="00AB66DB" w:rsidRPr="00324B55" w14:paraId="1F848AF3" w14:textId="77777777" w:rsidTr="003F4ACC">
        <w:trPr>
          <w:cantSplit/>
        </w:trPr>
        <w:tc>
          <w:tcPr>
            <w:tcW w:w="5641" w:type="dxa"/>
            <w:shd w:val="clear" w:color="auto" w:fill="auto"/>
            <w:vAlign w:val="center"/>
          </w:tcPr>
          <w:p w14:paraId="761030A9" w14:textId="77777777" w:rsidR="00AB66DB" w:rsidRPr="0049303C" w:rsidRDefault="00AB66DB" w:rsidP="00AB66DB">
            <w:pPr>
              <w:pStyle w:val="1Text"/>
            </w:pPr>
            <w:r>
              <w:rPr>
                <w:sz w:val="20"/>
                <w:szCs w:val="20"/>
              </w:rPr>
              <w:t>Accident book is located:</w:t>
            </w:r>
          </w:p>
        </w:tc>
        <w:tc>
          <w:tcPr>
            <w:tcW w:w="9578" w:type="dxa"/>
            <w:shd w:val="clear" w:color="auto" w:fill="auto"/>
            <w:vAlign w:val="center"/>
          </w:tcPr>
          <w:p w14:paraId="6627CA30" w14:textId="77777777" w:rsidR="00AB66DB" w:rsidRPr="00AB66DB" w:rsidRDefault="00AB66DB" w:rsidP="00AB66DB">
            <w:pPr>
              <w:pStyle w:val="1Text"/>
            </w:pPr>
            <w:r>
              <w:t>Office and all staff have copies of forms in register folders</w:t>
            </w:r>
          </w:p>
        </w:tc>
      </w:tr>
    </w:tbl>
    <w:p w14:paraId="3AD35B41" w14:textId="77777777" w:rsidR="0015303A" w:rsidRDefault="0015303A" w:rsidP="0015303A"/>
    <w:sectPr w:rsidR="0015303A" w:rsidSect="00AB66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3000000"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3A"/>
    <w:rsid w:val="0015303A"/>
    <w:rsid w:val="004C445F"/>
    <w:rsid w:val="00517465"/>
    <w:rsid w:val="00A462CB"/>
    <w:rsid w:val="00AB66DB"/>
    <w:rsid w:val="00E10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C2B0"/>
  <w15:chartTrackingRefBased/>
  <w15:docId w15:val="{A8376F12-4729-4DAB-B7C5-634B94EF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03A"/>
    <w:pPr>
      <w:spacing w:after="0" w:line="240" w:lineRule="exact"/>
    </w:pPr>
    <w:rPr>
      <w:rFonts w:ascii="Arial" w:eastAsia="Times New Roman" w:hAnsi="Arial" w:cs="Times New Roman"/>
      <w:sz w:val="18"/>
      <w:szCs w:val="24"/>
      <w:lang w:val="en-US"/>
    </w:rPr>
  </w:style>
  <w:style w:type="paragraph" w:styleId="Heading1">
    <w:name w:val="heading 1"/>
    <w:next w:val="Normal"/>
    <w:link w:val="Heading1Char"/>
    <w:qFormat/>
    <w:rsid w:val="0015303A"/>
    <w:pPr>
      <w:keepNext/>
      <w:spacing w:before="240" w:after="240" w:line="520" w:lineRule="exact"/>
      <w:outlineLvl w:val="0"/>
    </w:pPr>
    <w:rPr>
      <w:rFonts w:ascii="Arial Narrow Bold" w:eastAsia="Times New Roman" w:hAnsi="Arial Narrow Bold" w:cs="Times New Roman"/>
      <w:kern w:val="32"/>
      <w:sz w:val="4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03A"/>
    <w:rPr>
      <w:rFonts w:ascii="Arial Narrow Bold" w:eastAsia="Times New Roman" w:hAnsi="Arial Narrow Bold" w:cs="Times New Roman"/>
      <w:kern w:val="32"/>
      <w:sz w:val="48"/>
      <w:szCs w:val="32"/>
      <w:lang w:val="en-US"/>
    </w:rPr>
  </w:style>
  <w:style w:type="character" w:styleId="Hyperlink">
    <w:name w:val="Hyperlink"/>
    <w:basedOn w:val="DefaultParagraphFont"/>
    <w:rsid w:val="0015303A"/>
    <w:rPr>
      <w:color w:val="0000FF"/>
      <w:u w:val="single"/>
    </w:rPr>
  </w:style>
  <w:style w:type="paragraph" w:customStyle="1" w:styleId="1Text">
    <w:name w:val="1 Text"/>
    <w:basedOn w:val="Normal"/>
    <w:rsid w:val="0015303A"/>
  </w:style>
  <w:style w:type="table" w:styleId="TableGrid">
    <w:name w:val="Table Grid"/>
    <w:basedOn w:val="TableNormal"/>
    <w:rsid w:val="0015303A"/>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3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2</cp:revision>
  <dcterms:created xsi:type="dcterms:W3CDTF">2018-07-04T15:03:00Z</dcterms:created>
  <dcterms:modified xsi:type="dcterms:W3CDTF">2018-07-04T15:03:00Z</dcterms:modified>
</cp:coreProperties>
</file>