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2EDC" w14:textId="77777777" w:rsidR="0029496F" w:rsidRPr="00AC3E30" w:rsidRDefault="0029496F" w:rsidP="0029496F">
      <w:pPr>
        <w:spacing w:after="0" w:line="240" w:lineRule="auto"/>
        <w:jc w:val="center"/>
        <w:rPr>
          <w:rFonts w:ascii="Ebrima" w:hAnsi="Ebrima"/>
          <w:b/>
          <w:bCs/>
          <w:sz w:val="28"/>
          <w:szCs w:val="28"/>
        </w:rPr>
      </w:pPr>
      <w:r w:rsidRPr="00AC3E30">
        <w:rPr>
          <w:rFonts w:ascii="Ebrima" w:hAnsi="Ebrima"/>
          <w:b/>
          <w:bCs/>
          <w:sz w:val="28"/>
          <w:szCs w:val="28"/>
        </w:rPr>
        <w:t>AMPLIFY: SPOKEN WORD POETRY CHALLENGE</w:t>
      </w:r>
    </w:p>
    <w:p w14:paraId="33709912" w14:textId="77777777" w:rsidR="0029496F" w:rsidRPr="00AC3E30" w:rsidRDefault="0029496F" w:rsidP="0029496F">
      <w:pPr>
        <w:spacing w:after="0" w:line="240" w:lineRule="auto"/>
        <w:jc w:val="center"/>
        <w:rPr>
          <w:rFonts w:ascii="Ebrima" w:hAnsi="Ebrima"/>
          <w:sz w:val="28"/>
          <w:szCs w:val="28"/>
        </w:rPr>
      </w:pPr>
      <w:r w:rsidRPr="00AC3E30">
        <w:rPr>
          <w:rFonts w:ascii="Ebrima" w:hAnsi="Ebrima"/>
          <w:b/>
          <w:bCs/>
          <w:sz w:val="28"/>
          <w:szCs w:val="28"/>
        </w:rPr>
        <w:t>Poetry with Purpose – Voices with Power</w:t>
      </w:r>
    </w:p>
    <w:p w14:paraId="01AD17A4" w14:textId="31EAEF60" w:rsidR="0029496F" w:rsidRPr="00AC3E30" w:rsidRDefault="003B4376" w:rsidP="0029496F">
      <w:pPr>
        <w:spacing w:after="0" w:line="240" w:lineRule="auto"/>
        <w:jc w:val="center"/>
        <w:rPr>
          <w:rFonts w:ascii="Ebrima" w:hAnsi="Ebrima"/>
          <w:b/>
          <w:bCs/>
          <w:sz w:val="32"/>
          <w:szCs w:val="32"/>
        </w:rPr>
      </w:pPr>
      <w:r w:rsidRPr="00AC3E30">
        <w:rPr>
          <w:rFonts w:ascii="Ebrima" w:hAnsi="Ebrima"/>
          <w:b/>
          <w:bCs/>
          <w:sz w:val="32"/>
          <w:szCs w:val="32"/>
        </w:rPr>
        <w:t>RULES</w:t>
      </w:r>
    </w:p>
    <w:p w14:paraId="1E7B786F" w14:textId="77777777" w:rsidR="00AC3E30" w:rsidRPr="003B4376" w:rsidRDefault="00AC3E30" w:rsidP="0029496F">
      <w:pPr>
        <w:spacing w:after="0" w:line="240" w:lineRule="auto"/>
        <w:jc w:val="center"/>
        <w:rPr>
          <w:rFonts w:ascii="Ebrima" w:hAnsi="Ebrima"/>
          <w:b/>
          <w:bCs/>
          <w:sz w:val="32"/>
          <w:szCs w:val="32"/>
        </w:rPr>
      </w:pPr>
    </w:p>
    <w:p w14:paraId="6870A8B8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1. Eligibility</w:t>
      </w:r>
    </w:p>
    <w:p w14:paraId="45059940" w14:textId="3E896947" w:rsidR="0029496F" w:rsidRPr="00AC3E30" w:rsidRDefault="0029496F" w:rsidP="003328B6">
      <w:pPr>
        <w:numPr>
          <w:ilvl w:val="0"/>
          <w:numId w:val="1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Open to youth ages 13 to 19 years</w:t>
      </w:r>
      <w:r w:rsidR="006547F3" w:rsidRPr="00AC3E30">
        <w:rPr>
          <w:rFonts w:ascii="Arial" w:hAnsi="Arial" w:cs="Arial"/>
        </w:rPr>
        <w:t>. Youth should be 19 years of age when the final competition takes place April 18, 2026</w:t>
      </w:r>
      <w:r w:rsidR="00201C02">
        <w:rPr>
          <w:rFonts w:ascii="Arial" w:hAnsi="Arial" w:cs="Arial"/>
        </w:rPr>
        <w:t>.</w:t>
      </w:r>
    </w:p>
    <w:p w14:paraId="02D50724" w14:textId="77777777" w:rsidR="0029496F" w:rsidRPr="00AC3E30" w:rsidRDefault="0029496F" w:rsidP="003328B6">
      <w:pPr>
        <w:numPr>
          <w:ilvl w:val="0"/>
          <w:numId w:val="1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Each contestant must have a sponsor (parent, coach, or mentor) who is 21 years or older.</w:t>
      </w:r>
    </w:p>
    <w:p w14:paraId="417FB038" w14:textId="77777777" w:rsidR="0029496F" w:rsidRPr="00AC3E30" w:rsidRDefault="0029496F" w:rsidP="003328B6">
      <w:pPr>
        <w:numPr>
          <w:ilvl w:val="0"/>
          <w:numId w:val="1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Past grand prize winners are not eligible to compete. Previous non-winning participants may re-enter.</w:t>
      </w:r>
    </w:p>
    <w:p w14:paraId="42F9652C" w14:textId="57E06E3B" w:rsidR="00321CBE" w:rsidRPr="00AC3E30" w:rsidRDefault="00321CBE" w:rsidP="003328B6">
      <w:pPr>
        <w:numPr>
          <w:ilvl w:val="0"/>
          <w:numId w:val="1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AMPLIFY reserves the right to limit the number of contestants/registrations from any one school or organization.</w:t>
      </w:r>
    </w:p>
    <w:p w14:paraId="5A981A67" w14:textId="77777777" w:rsidR="0029496F" w:rsidRPr="00AC3E30" w:rsidRDefault="008A1823" w:rsidP="003328B6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59DAC7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839CBE5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2. Competition Structure</w:t>
      </w:r>
      <w:r w:rsidRPr="00AC3E30">
        <w:rPr>
          <w:rFonts w:ascii="Arial" w:hAnsi="Arial" w:cs="Arial"/>
        </w:rPr>
        <w:br/>
        <w:t>Contestants agree to perform in both rounds:</w:t>
      </w:r>
    </w:p>
    <w:p w14:paraId="7C4FC7EF" w14:textId="52A1C361" w:rsidR="0029496F" w:rsidRPr="00AC3E30" w:rsidRDefault="0029496F" w:rsidP="003328B6">
      <w:pPr>
        <w:numPr>
          <w:ilvl w:val="0"/>
          <w:numId w:val="2"/>
        </w:numPr>
        <w:spacing w:before="10" w:after="10" w:line="240" w:lineRule="auto"/>
        <w:ind w:right="-540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Round 1 – AMPLIFY: Published Poem Recitation</w:t>
      </w:r>
      <w:r w:rsidRPr="00AC3E30">
        <w:rPr>
          <w:rFonts w:ascii="Arial" w:hAnsi="Arial" w:cs="Arial"/>
        </w:rPr>
        <w:br/>
        <w:t>Perform a poem from a curated list provided by</w:t>
      </w:r>
      <w:r w:rsidR="002E10E1" w:rsidRPr="00AC3E30">
        <w:rPr>
          <w:rFonts w:ascii="Arial" w:hAnsi="Arial" w:cs="Arial"/>
          <w:b/>
          <w:bCs/>
          <w:color w:val="EE0000"/>
        </w:rPr>
        <w:t xml:space="preserve"> </w:t>
      </w:r>
      <w:r w:rsidR="002E10E1" w:rsidRPr="00AC3E30">
        <w:rPr>
          <w:rFonts w:ascii="Arial" w:hAnsi="Arial" w:cs="Arial"/>
        </w:rPr>
        <w:t>www.poetryfoundation.org</w:t>
      </w:r>
    </w:p>
    <w:p w14:paraId="1BB6216D" w14:textId="77777777" w:rsidR="0029496F" w:rsidRPr="00AC3E30" w:rsidRDefault="0029496F" w:rsidP="003328B6">
      <w:pPr>
        <w:numPr>
          <w:ilvl w:val="0"/>
          <w:numId w:val="2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Round 2 – AMPLIFY: Original Voices Live</w:t>
      </w:r>
      <w:r w:rsidRPr="00AC3E30">
        <w:rPr>
          <w:rFonts w:ascii="Arial" w:hAnsi="Arial" w:cs="Arial"/>
        </w:rPr>
        <w:br/>
        <w:t>Perform an original work created by the contestant(s).</w:t>
      </w:r>
      <w:r w:rsidRPr="00AC3E30">
        <w:rPr>
          <w:rFonts w:ascii="Arial" w:hAnsi="Arial" w:cs="Arial"/>
        </w:rPr>
        <w:br/>
        <w:t>Copyright ownership of all submitted original work remains with the contestant(s).</w:t>
      </w:r>
    </w:p>
    <w:p w14:paraId="352D00FB" w14:textId="77777777" w:rsidR="0029496F" w:rsidRPr="00AC3E30" w:rsidRDefault="008A1823" w:rsidP="003328B6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B56B26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A8B615F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3. Performance Requirements</w:t>
      </w:r>
    </w:p>
    <w:p w14:paraId="70233839" w14:textId="7B2037B9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 xml:space="preserve">Contestants </w:t>
      </w:r>
      <w:r w:rsidR="002E10E1" w:rsidRPr="00AC3E30">
        <w:rPr>
          <w:rFonts w:ascii="Arial" w:hAnsi="Arial" w:cs="Arial"/>
        </w:rPr>
        <w:t xml:space="preserve">in Round 2 </w:t>
      </w:r>
      <w:r w:rsidRPr="00AC3E30">
        <w:rPr>
          <w:rFonts w:ascii="Arial" w:hAnsi="Arial" w:cs="Arial"/>
        </w:rPr>
        <w:t>may perform individually or in a group of up to three participants.</w:t>
      </w:r>
    </w:p>
    <w:p w14:paraId="1230E430" w14:textId="77777777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Performances must be delivered live and in person.</w:t>
      </w:r>
    </w:p>
    <w:p w14:paraId="78AEB41D" w14:textId="77777777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Presentation length: Approximately 3 to 5 minutes.</w:t>
      </w:r>
    </w:p>
    <w:p w14:paraId="6140C2F4" w14:textId="77777777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Contestants must rely solely on voice, expression, and body language.</w:t>
      </w:r>
    </w:p>
    <w:p w14:paraId="0C8405C0" w14:textId="77777777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Audio effects, musical accompaniment, costumes, and props are not permitted.</w:t>
      </w:r>
    </w:p>
    <w:p w14:paraId="3FDD5AEF" w14:textId="5F69B52D" w:rsidR="0029496F" w:rsidRPr="00AC3E30" w:rsidRDefault="0029496F" w:rsidP="003328B6">
      <w:pPr>
        <w:numPr>
          <w:ilvl w:val="0"/>
          <w:numId w:val="3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Contestants must submit an electronic copy (Word document) of all performance pieces prior to the event.</w:t>
      </w:r>
      <w:r w:rsidR="0043033E" w:rsidRPr="00AC3E30">
        <w:rPr>
          <w:rFonts w:ascii="Arial" w:hAnsi="Arial" w:cs="Arial"/>
        </w:rPr>
        <w:t xml:space="preserve"> </w:t>
      </w:r>
      <w:r w:rsidRPr="00AC3E30">
        <w:rPr>
          <w:rFonts w:ascii="Arial" w:hAnsi="Arial" w:cs="Arial"/>
        </w:rPr>
        <w:t xml:space="preserve">Failure to submit performance pieces </w:t>
      </w:r>
      <w:r w:rsidR="002E10E1" w:rsidRPr="00AC3E30">
        <w:rPr>
          <w:rFonts w:ascii="Arial" w:hAnsi="Arial" w:cs="Arial"/>
        </w:rPr>
        <w:t>will</w:t>
      </w:r>
      <w:r w:rsidRPr="00AC3E30">
        <w:rPr>
          <w:rFonts w:ascii="Arial" w:hAnsi="Arial" w:cs="Arial"/>
        </w:rPr>
        <w:t xml:space="preserve"> result in disqualification.</w:t>
      </w:r>
    </w:p>
    <w:p w14:paraId="29F667E7" w14:textId="77777777" w:rsidR="0029496F" w:rsidRPr="00AC3E30" w:rsidRDefault="008A1823" w:rsidP="003328B6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225FEE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FCE407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4. Prize Distribution</w:t>
      </w:r>
    </w:p>
    <w:p w14:paraId="17A1EFB2" w14:textId="56EEB4AF" w:rsidR="00F62720" w:rsidRPr="00F62720" w:rsidRDefault="0029496F" w:rsidP="00F62720">
      <w:pPr>
        <w:numPr>
          <w:ilvl w:val="0"/>
          <w:numId w:val="4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In the event a group performance is selected as a winner, the prize money will be divided at the discretion of the members of the winning group.</w:t>
      </w:r>
    </w:p>
    <w:p w14:paraId="6736D969" w14:textId="77777777" w:rsidR="0029496F" w:rsidRPr="00AC3E30" w:rsidRDefault="008A1823" w:rsidP="003328B6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1B10AD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3F6CB5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5. Originality and Integrity</w:t>
      </w:r>
    </w:p>
    <w:p w14:paraId="223A343F" w14:textId="77777777" w:rsidR="0029496F" w:rsidRPr="00AC3E30" w:rsidRDefault="0029496F" w:rsidP="003328B6">
      <w:pPr>
        <w:numPr>
          <w:ilvl w:val="0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Submissions must not be publicly shared (including on social media or performance platforms) until the contest has concluded.</w:t>
      </w:r>
    </w:p>
    <w:p w14:paraId="2DF31C38" w14:textId="77777777" w:rsidR="0029496F" w:rsidRPr="00AC3E30" w:rsidRDefault="0029496F" w:rsidP="003328B6">
      <w:pPr>
        <w:numPr>
          <w:ilvl w:val="0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Plagiarism or use of copyrighted material without permission will result in disqualification.</w:t>
      </w:r>
    </w:p>
    <w:p w14:paraId="628E672F" w14:textId="77777777" w:rsidR="0029496F" w:rsidRPr="00AC3E30" w:rsidRDefault="0029496F" w:rsidP="003328B6">
      <w:pPr>
        <w:numPr>
          <w:ilvl w:val="0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AI Usage:</w:t>
      </w:r>
    </w:p>
    <w:p w14:paraId="0C1963EC" w14:textId="77777777" w:rsidR="0029496F" w:rsidRPr="00AC3E30" w:rsidRDefault="0029496F" w:rsidP="003328B6">
      <w:pPr>
        <w:numPr>
          <w:ilvl w:val="1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AI tools may be used for research, brainstorming, or grammar checking.</w:t>
      </w:r>
    </w:p>
    <w:p w14:paraId="451B1326" w14:textId="77777777" w:rsidR="0029496F" w:rsidRPr="00AC3E30" w:rsidRDefault="0029496F" w:rsidP="003328B6">
      <w:pPr>
        <w:numPr>
          <w:ilvl w:val="1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AI may not be used to generate or rewrite large portions of a poem.</w:t>
      </w:r>
    </w:p>
    <w:p w14:paraId="3ABA7E68" w14:textId="77777777" w:rsidR="0029496F" w:rsidRPr="00AC3E30" w:rsidRDefault="0029496F" w:rsidP="003328B6">
      <w:pPr>
        <w:numPr>
          <w:ilvl w:val="1"/>
          <w:numId w:val="5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Contestants must ensure the work is authentically their own and may be asked to verify authorship.</w:t>
      </w:r>
    </w:p>
    <w:p w14:paraId="1F904150" w14:textId="77777777" w:rsidR="0029496F" w:rsidRPr="00AC3E30" w:rsidRDefault="008A1823" w:rsidP="003328B6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727D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265241" w14:textId="77777777" w:rsidR="0029496F" w:rsidRPr="00AC3E30" w:rsidRDefault="0029496F" w:rsidP="003328B6">
      <w:p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  <w:b/>
          <w:bCs/>
        </w:rPr>
        <w:t>6. Judging</w:t>
      </w:r>
    </w:p>
    <w:p w14:paraId="652E90A8" w14:textId="77777777" w:rsidR="0029496F" w:rsidRPr="00AC3E30" w:rsidRDefault="0029496F" w:rsidP="003328B6">
      <w:pPr>
        <w:numPr>
          <w:ilvl w:val="0"/>
          <w:numId w:val="6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The judges’ decisions are final and binding.</w:t>
      </w:r>
    </w:p>
    <w:p w14:paraId="46705F69" w14:textId="7AC61C92" w:rsidR="0029496F" w:rsidRPr="00AC3E30" w:rsidRDefault="0029496F" w:rsidP="003328B6">
      <w:pPr>
        <w:numPr>
          <w:ilvl w:val="0"/>
          <w:numId w:val="6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 xml:space="preserve">Evaluation criteria </w:t>
      </w:r>
      <w:r w:rsidR="002E10E1" w:rsidRPr="00AC3E30">
        <w:rPr>
          <w:rFonts w:ascii="Arial" w:hAnsi="Arial" w:cs="Arial"/>
        </w:rPr>
        <w:t xml:space="preserve">will </w:t>
      </w:r>
      <w:r w:rsidRPr="00AC3E30">
        <w:rPr>
          <w:rFonts w:ascii="Arial" w:hAnsi="Arial" w:cs="Arial"/>
        </w:rPr>
        <w:t>include originality, performance, clarity, emotional impact, and creativity.</w:t>
      </w:r>
    </w:p>
    <w:p w14:paraId="08DCD8E8" w14:textId="049690FD" w:rsidR="003724BE" w:rsidRPr="00AC3E30" w:rsidRDefault="0029496F" w:rsidP="003328B6">
      <w:pPr>
        <w:numPr>
          <w:ilvl w:val="0"/>
          <w:numId w:val="6"/>
        </w:numPr>
        <w:spacing w:before="10" w:after="10" w:line="240" w:lineRule="auto"/>
        <w:rPr>
          <w:rFonts w:ascii="Arial" w:hAnsi="Arial" w:cs="Arial"/>
        </w:rPr>
      </w:pPr>
      <w:r w:rsidRPr="00AC3E30">
        <w:rPr>
          <w:rFonts w:ascii="Arial" w:hAnsi="Arial" w:cs="Arial"/>
        </w:rPr>
        <w:t>Refer to the Judging Rubric for detailed scoring information.</w:t>
      </w:r>
    </w:p>
    <w:sectPr w:rsidR="003724BE" w:rsidRPr="00AC3E30" w:rsidSect="002E10E1">
      <w:pgSz w:w="12240" w:h="15840"/>
      <w:pgMar w:top="93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F9"/>
    <w:multiLevelType w:val="multilevel"/>
    <w:tmpl w:val="379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51B5"/>
    <w:multiLevelType w:val="multilevel"/>
    <w:tmpl w:val="C15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00FAC"/>
    <w:multiLevelType w:val="multilevel"/>
    <w:tmpl w:val="C01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235C"/>
    <w:multiLevelType w:val="multilevel"/>
    <w:tmpl w:val="56F4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0221A"/>
    <w:multiLevelType w:val="multilevel"/>
    <w:tmpl w:val="FBE0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60441"/>
    <w:multiLevelType w:val="multilevel"/>
    <w:tmpl w:val="BB6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22779">
    <w:abstractNumId w:val="2"/>
  </w:num>
  <w:num w:numId="2" w16cid:durableId="944002430">
    <w:abstractNumId w:val="4"/>
  </w:num>
  <w:num w:numId="3" w16cid:durableId="11811009">
    <w:abstractNumId w:val="0"/>
  </w:num>
  <w:num w:numId="4" w16cid:durableId="95446028">
    <w:abstractNumId w:val="5"/>
  </w:num>
  <w:num w:numId="5" w16cid:durableId="182869425">
    <w:abstractNumId w:val="3"/>
  </w:num>
  <w:num w:numId="6" w16cid:durableId="33765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BE"/>
    <w:rsid w:val="00201C02"/>
    <w:rsid w:val="00263CC9"/>
    <w:rsid w:val="0029496F"/>
    <w:rsid w:val="002E10E1"/>
    <w:rsid w:val="00321CBE"/>
    <w:rsid w:val="003328B6"/>
    <w:rsid w:val="003724BE"/>
    <w:rsid w:val="003B4376"/>
    <w:rsid w:val="0043033E"/>
    <w:rsid w:val="004C3352"/>
    <w:rsid w:val="004D72C1"/>
    <w:rsid w:val="005C68CA"/>
    <w:rsid w:val="006547F3"/>
    <w:rsid w:val="006742B3"/>
    <w:rsid w:val="0075306C"/>
    <w:rsid w:val="008025FC"/>
    <w:rsid w:val="008A1823"/>
    <w:rsid w:val="00AC3E30"/>
    <w:rsid w:val="00B52661"/>
    <w:rsid w:val="00B87C54"/>
    <w:rsid w:val="00DC0800"/>
    <w:rsid w:val="00F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0098"/>
  <w15:chartTrackingRefBased/>
  <w15:docId w15:val="{34A6C63C-2B25-43C0-83AC-2BE35B3A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BE"/>
  </w:style>
  <w:style w:type="paragraph" w:styleId="Heading1">
    <w:name w:val="heading 1"/>
    <w:basedOn w:val="Normal"/>
    <w:next w:val="Normal"/>
    <w:link w:val="Heading1Char"/>
    <w:uiPriority w:val="9"/>
    <w:qFormat/>
    <w:rsid w:val="0037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c0860-db0f-4745-87ab-c94586e4dd92">
      <Terms xmlns="http://schemas.microsoft.com/office/infopath/2007/PartnerControls"/>
    </lcf76f155ced4ddcb4097134ff3c332f>
    <TaxCatchAll xmlns="15d60e8d-2679-4c4f-809b-29e0ba466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725C096E6044596F7DEE55EA5AEBE" ma:contentTypeVersion="16" ma:contentTypeDescription="Create a new document." ma:contentTypeScope="" ma:versionID="8d8e69c7fb9bc8b91540d315eab93072">
  <xsd:schema xmlns:xsd="http://www.w3.org/2001/XMLSchema" xmlns:xs="http://www.w3.org/2001/XMLSchema" xmlns:p="http://schemas.microsoft.com/office/2006/metadata/properties" xmlns:ns2="fc7c0860-db0f-4745-87ab-c94586e4dd92" xmlns:ns3="15d60e8d-2679-4c4f-809b-29e0ba466ed6" targetNamespace="http://schemas.microsoft.com/office/2006/metadata/properties" ma:root="true" ma:fieldsID="145e91642b467cbaaeb36df390db81a6" ns2:_="" ns3:_="">
    <xsd:import namespace="fc7c0860-db0f-4745-87ab-c94586e4dd92"/>
    <xsd:import namespace="15d60e8d-2679-4c4f-809b-29e0ba46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c0860-db0f-4745-87ab-c94586e4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93a8b0-a81f-44bd-b47f-08d3ae8b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0e8d-2679-4c4f-809b-29e0ba466ed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8d53a2-322d-49bd-9a97-4c70c2b667e2}" ma:internalName="TaxCatchAll" ma:showField="CatchAllData" ma:web="15d60e8d-2679-4c4f-809b-29e0ba46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24AAC-6E55-4813-81C4-5737A0D5C746}">
  <ds:schemaRefs>
    <ds:schemaRef ds:uri="http://schemas.microsoft.com/office/2006/metadata/properties"/>
    <ds:schemaRef ds:uri="http://schemas.microsoft.com/office/infopath/2007/PartnerControls"/>
    <ds:schemaRef ds:uri="fc7c0860-db0f-4745-87ab-c94586e4dd92"/>
    <ds:schemaRef ds:uri="15d60e8d-2679-4c4f-809b-29e0ba466ed6"/>
  </ds:schemaRefs>
</ds:datastoreItem>
</file>

<file path=customXml/itemProps2.xml><?xml version="1.0" encoding="utf-8"?>
<ds:datastoreItem xmlns:ds="http://schemas.openxmlformats.org/officeDocument/2006/customXml" ds:itemID="{26B6C2E2-96B6-4BD5-887E-2E86A9885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EA31B-2ECE-4D65-826B-CA60D157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c0860-db0f-4745-87ab-c94586e4dd92"/>
    <ds:schemaRef ds:uri="15d60e8d-2679-4c4f-809b-29e0ba466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Rubini</dc:creator>
  <cp:keywords/>
  <dc:description/>
  <cp:lastModifiedBy>Currie, Traci</cp:lastModifiedBy>
  <cp:revision>4</cp:revision>
  <dcterms:created xsi:type="dcterms:W3CDTF">2025-11-24T13:57:00Z</dcterms:created>
  <dcterms:modified xsi:type="dcterms:W3CDTF">2025-11-24T14:21:00Z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0x010100794725C096E6044596F7DEE55EA5AEBE</vt:lpwstr>
  </property>
</Properties>
</file>