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heme="minorHAnsi" w:hAnsiTheme="minorHAnsi" w:cstheme="minorBidi"/>
          <w:color w:val="auto"/>
          <w:kern w:val="2"/>
          <w:sz w:val="22"/>
          <w:szCs w:val="22"/>
          <w14:ligatures w14:val="standardContextual"/>
        </w:rPr>
        <w:id w:val="1581102018"/>
        <w:docPartObj>
          <w:docPartGallery w:val="Table of Contents"/>
          <w:docPartUnique/>
        </w:docPartObj>
      </w:sdtPr>
      <w:sdtEndPr>
        <w:rPr>
          <w:b/>
          <w:bCs/>
          <w:noProof/>
        </w:rPr>
      </w:sdtEndPr>
      <w:sdtContent>
        <w:p w14:paraId="42A3FDAD" w14:textId="3EBE2F50" w:rsidR="001F570B" w:rsidRDefault="001F570B">
          <w:pPr>
            <w:pStyle w:val="TOCHeading"/>
          </w:pPr>
          <w:r>
            <w:t>Contents</w:t>
          </w:r>
        </w:p>
        <w:p w14:paraId="553F1A2B" w14:textId="54CD7B17" w:rsidR="0012536B" w:rsidRDefault="001F570B">
          <w:pPr>
            <w:pStyle w:val="TOC1"/>
            <w:tabs>
              <w:tab w:val="right" w:leader="dot" w:pos="9350"/>
            </w:tabs>
            <w:rPr>
              <w:rFonts w:eastAsiaTheme="minorEastAsia"/>
              <w:noProof/>
              <w:sz w:val="24"/>
              <w:szCs w:val="24"/>
            </w:rPr>
          </w:pPr>
          <w:r>
            <w:fldChar w:fldCharType="begin"/>
          </w:r>
          <w:r>
            <w:instrText xml:space="preserve"> TOC \o "1-3" \h \z \u </w:instrText>
          </w:r>
          <w:r>
            <w:fldChar w:fldCharType="separate"/>
          </w:r>
          <w:hyperlink w:anchor="_Toc207120864" w:history="1">
            <w:r w:rsidR="0012536B" w:rsidRPr="008B7436">
              <w:rPr>
                <w:rStyle w:val="Hyperlink"/>
                <w:noProof/>
              </w:rPr>
              <w:t>PURPOSE</w:t>
            </w:r>
            <w:r w:rsidR="0012536B">
              <w:rPr>
                <w:noProof/>
                <w:webHidden/>
              </w:rPr>
              <w:tab/>
            </w:r>
            <w:r w:rsidR="0012536B">
              <w:rPr>
                <w:noProof/>
                <w:webHidden/>
              </w:rPr>
              <w:fldChar w:fldCharType="begin"/>
            </w:r>
            <w:r w:rsidR="0012536B">
              <w:rPr>
                <w:noProof/>
                <w:webHidden/>
              </w:rPr>
              <w:instrText xml:space="preserve"> PAGEREF _Toc207120864 \h </w:instrText>
            </w:r>
            <w:r w:rsidR="0012536B">
              <w:rPr>
                <w:noProof/>
                <w:webHidden/>
              </w:rPr>
            </w:r>
            <w:r w:rsidR="0012536B">
              <w:rPr>
                <w:noProof/>
                <w:webHidden/>
              </w:rPr>
              <w:fldChar w:fldCharType="separate"/>
            </w:r>
            <w:r w:rsidR="0012536B">
              <w:rPr>
                <w:noProof/>
                <w:webHidden/>
              </w:rPr>
              <w:t>2</w:t>
            </w:r>
            <w:r w:rsidR="0012536B">
              <w:rPr>
                <w:noProof/>
                <w:webHidden/>
              </w:rPr>
              <w:fldChar w:fldCharType="end"/>
            </w:r>
          </w:hyperlink>
        </w:p>
        <w:p w14:paraId="70DBBD62" w14:textId="6BF341BC" w:rsidR="0012536B" w:rsidRDefault="0012536B">
          <w:pPr>
            <w:pStyle w:val="TOC1"/>
            <w:tabs>
              <w:tab w:val="right" w:leader="dot" w:pos="9350"/>
            </w:tabs>
            <w:rPr>
              <w:rFonts w:eastAsiaTheme="minorEastAsia"/>
              <w:noProof/>
              <w:sz w:val="24"/>
              <w:szCs w:val="24"/>
            </w:rPr>
          </w:pPr>
          <w:hyperlink w:anchor="_Toc207120865" w:history="1">
            <w:r w:rsidRPr="008B7436">
              <w:rPr>
                <w:rStyle w:val="Hyperlink"/>
                <w:noProof/>
              </w:rPr>
              <w:t>HOW TO HAVE A GOOD DAY</w:t>
            </w:r>
            <w:r>
              <w:rPr>
                <w:noProof/>
                <w:webHidden/>
              </w:rPr>
              <w:tab/>
            </w:r>
            <w:r>
              <w:rPr>
                <w:noProof/>
                <w:webHidden/>
              </w:rPr>
              <w:fldChar w:fldCharType="begin"/>
            </w:r>
            <w:r>
              <w:rPr>
                <w:noProof/>
                <w:webHidden/>
              </w:rPr>
              <w:instrText xml:space="preserve"> PAGEREF _Toc207120865 \h </w:instrText>
            </w:r>
            <w:r>
              <w:rPr>
                <w:noProof/>
                <w:webHidden/>
              </w:rPr>
            </w:r>
            <w:r>
              <w:rPr>
                <w:noProof/>
                <w:webHidden/>
              </w:rPr>
              <w:fldChar w:fldCharType="separate"/>
            </w:r>
            <w:r>
              <w:rPr>
                <w:noProof/>
                <w:webHidden/>
              </w:rPr>
              <w:t>2</w:t>
            </w:r>
            <w:r>
              <w:rPr>
                <w:noProof/>
                <w:webHidden/>
              </w:rPr>
              <w:fldChar w:fldCharType="end"/>
            </w:r>
          </w:hyperlink>
        </w:p>
        <w:p w14:paraId="38FD49AB" w14:textId="6C8CB159" w:rsidR="0012536B" w:rsidRDefault="0012536B">
          <w:pPr>
            <w:pStyle w:val="TOC1"/>
            <w:tabs>
              <w:tab w:val="right" w:leader="dot" w:pos="9350"/>
            </w:tabs>
            <w:rPr>
              <w:rFonts w:eastAsiaTheme="minorEastAsia"/>
              <w:noProof/>
              <w:sz w:val="24"/>
              <w:szCs w:val="24"/>
            </w:rPr>
          </w:pPr>
          <w:hyperlink w:anchor="_Toc207120866" w:history="1">
            <w:r w:rsidRPr="008B7436">
              <w:rPr>
                <w:rStyle w:val="Hyperlink"/>
                <w:noProof/>
              </w:rPr>
              <w:t>STUDENT EXPECTATIONS</w:t>
            </w:r>
            <w:r>
              <w:rPr>
                <w:noProof/>
                <w:webHidden/>
              </w:rPr>
              <w:tab/>
            </w:r>
            <w:r>
              <w:rPr>
                <w:noProof/>
                <w:webHidden/>
              </w:rPr>
              <w:fldChar w:fldCharType="begin"/>
            </w:r>
            <w:r>
              <w:rPr>
                <w:noProof/>
                <w:webHidden/>
              </w:rPr>
              <w:instrText xml:space="preserve"> PAGEREF _Toc207120866 \h </w:instrText>
            </w:r>
            <w:r>
              <w:rPr>
                <w:noProof/>
                <w:webHidden/>
              </w:rPr>
            </w:r>
            <w:r>
              <w:rPr>
                <w:noProof/>
                <w:webHidden/>
              </w:rPr>
              <w:fldChar w:fldCharType="separate"/>
            </w:r>
            <w:r>
              <w:rPr>
                <w:noProof/>
                <w:webHidden/>
              </w:rPr>
              <w:t>2</w:t>
            </w:r>
            <w:r>
              <w:rPr>
                <w:noProof/>
                <w:webHidden/>
              </w:rPr>
              <w:fldChar w:fldCharType="end"/>
            </w:r>
          </w:hyperlink>
        </w:p>
        <w:p w14:paraId="680002B4" w14:textId="00D4BBF9" w:rsidR="0012536B" w:rsidRDefault="0012536B">
          <w:pPr>
            <w:pStyle w:val="TOC1"/>
            <w:tabs>
              <w:tab w:val="right" w:leader="dot" w:pos="9350"/>
            </w:tabs>
            <w:rPr>
              <w:rFonts w:eastAsiaTheme="minorEastAsia"/>
              <w:noProof/>
              <w:sz w:val="24"/>
              <w:szCs w:val="24"/>
            </w:rPr>
          </w:pPr>
          <w:hyperlink w:anchor="_Toc207120867" w:history="1">
            <w:r w:rsidRPr="008B7436">
              <w:rPr>
                <w:rStyle w:val="Hyperlink"/>
                <w:noProof/>
              </w:rPr>
              <w:t>OUR REQUEST TO YOU:</w:t>
            </w:r>
            <w:r>
              <w:rPr>
                <w:noProof/>
                <w:webHidden/>
              </w:rPr>
              <w:tab/>
            </w:r>
            <w:r>
              <w:rPr>
                <w:noProof/>
                <w:webHidden/>
              </w:rPr>
              <w:fldChar w:fldCharType="begin"/>
            </w:r>
            <w:r>
              <w:rPr>
                <w:noProof/>
                <w:webHidden/>
              </w:rPr>
              <w:instrText xml:space="preserve"> PAGEREF _Toc207120867 \h </w:instrText>
            </w:r>
            <w:r>
              <w:rPr>
                <w:noProof/>
                <w:webHidden/>
              </w:rPr>
            </w:r>
            <w:r>
              <w:rPr>
                <w:noProof/>
                <w:webHidden/>
              </w:rPr>
              <w:fldChar w:fldCharType="separate"/>
            </w:r>
            <w:r>
              <w:rPr>
                <w:noProof/>
                <w:webHidden/>
              </w:rPr>
              <w:t>2</w:t>
            </w:r>
            <w:r>
              <w:rPr>
                <w:noProof/>
                <w:webHidden/>
              </w:rPr>
              <w:fldChar w:fldCharType="end"/>
            </w:r>
          </w:hyperlink>
        </w:p>
        <w:p w14:paraId="6374AE92" w14:textId="246A7AE9" w:rsidR="0012536B" w:rsidRDefault="0012536B">
          <w:pPr>
            <w:pStyle w:val="TOC1"/>
            <w:tabs>
              <w:tab w:val="right" w:leader="dot" w:pos="9350"/>
            </w:tabs>
            <w:rPr>
              <w:rFonts w:eastAsiaTheme="minorEastAsia"/>
              <w:noProof/>
              <w:sz w:val="24"/>
              <w:szCs w:val="24"/>
            </w:rPr>
          </w:pPr>
          <w:hyperlink w:anchor="_Toc207120868" w:history="1">
            <w:r w:rsidRPr="008B7436">
              <w:rPr>
                <w:rStyle w:val="Hyperlink"/>
                <w:noProof/>
              </w:rPr>
              <w:t>SAFETY</w:t>
            </w:r>
            <w:r>
              <w:rPr>
                <w:noProof/>
                <w:webHidden/>
              </w:rPr>
              <w:tab/>
            </w:r>
            <w:r>
              <w:rPr>
                <w:noProof/>
                <w:webHidden/>
              </w:rPr>
              <w:fldChar w:fldCharType="begin"/>
            </w:r>
            <w:r>
              <w:rPr>
                <w:noProof/>
                <w:webHidden/>
              </w:rPr>
              <w:instrText xml:space="preserve"> PAGEREF _Toc207120868 \h </w:instrText>
            </w:r>
            <w:r>
              <w:rPr>
                <w:noProof/>
                <w:webHidden/>
              </w:rPr>
            </w:r>
            <w:r>
              <w:rPr>
                <w:noProof/>
                <w:webHidden/>
              </w:rPr>
              <w:fldChar w:fldCharType="separate"/>
            </w:r>
            <w:r>
              <w:rPr>
                <w:noProof/>
                <w:webHidden/>
              </w:rPr>
              <w:t>3</w:t>
            </w:r>
            <w:r>
              <w:rPr>
                <w:noProof/>
                <w:webHidden/>
              </w:rPr>
              <w:fldChar w:fldCharType="end"/>
            </w:r>
          </w:hyperlink>
        </w:p>
        <w:p w14:paraId="0E5A088F" w14:textId="4A65F9EE" w:rsidR="0012536B" w:rsidRDefault="0012536B">
          <w:pPr>
            <w:pStyle w:val="TOC1"/>
            <w:tabs>
              <w:tab w:val="right" w:leader="dot" w:pos="9350"/>
            </w:tabs>
            <w:rPr>
              <w:rFonts w:eastAsiaTheme="minorEastAsia"/>
              <w:noProof/>
              <w:sz w:val="24"/>
              <w:szCs w:val="24"/>
            </w:rPr>
          </w:pPr>
          <w:hyperlink w:anchor="_Toc207120869" w:history="1">
            <w:r w:rsidRPr="008B7436">
              <w:rPr>
                <w:rStyle w:val="Hyperlink"/>
                <w:noProof/>
              </w:rPr>
              <w:t>MEDICAL</w:t>
            </w:r>
            <w:r>
              <w:rPr>
                <w:noProof/>
                <w:webHidden/>
              </w:rPr>
              <w:tab/>
            </w:r>
            <w:r>
              <w:rPr>
                <w:noProof/>
                <w:webHidden/>
              </w:rPr>
              <w:fldChar w:fldCharType="begin"/>
            </w:r>
            <w:r>
              <w:rPr>
                <w:noProof/>
                <w:webHidden/>
              </w:rPr>
              <w:instrText xml:space="preserve"> PAGEREF _Toc207120869 \h </w:instrText>
            </w:r>
            <w:r>
              <w:rPr>
                <w:noProof/>
                <w:webHidden/>
              </w:rPr>
            </w:r>
            <w:r>
              <w:rPr>
                <w:noProof/>
                <w:webHidden/>
              </w:rPr>
              <w:fldChar w:fldCharType="separate"/>
            </w:r>
            <w:r>
              <w:rPr>
                <w:noProof/>
                <w:webHidden/>
              </w:rPr>
              <w:t>3</w:t>
            </w:r>
            <w:r>
              <w:rPr>
                <w:noProof/>
                <w:webHidden/>
              </w:rPr>
              <w:fldChar w:fldCharType="end"/>
            </w:r>
          </w:hyperlink>
        </w:p>
        <w:p w14:paraId="2F07108B" w14:textId="26F12AC5" w:rsidR="0012536B" w:rsidRDefault="0012536B">
          <w:pPr>
            <w:pStyle w:val="TOC1"/>
            <w:tabs>
              <w:tab w:val="right" w:leader="dot" w:pos="9350"/>
            </w:tabs>
            <w:rPr>
              <w:rFonts w:eastAsiaTheme="minorEastAsia"/>
              <w:noProof/>
              <w:sz w:val="24"/>
              <w:szCs w:val="24"/>
            </w:rPr>
          </w:pPr>
          <w:hyperlink w:anchor="_Toc207120870" w:history="1">
            <w:r w:rsidRPr="008B7436">
              <w:rPr>
                <w:rStyle w:val="Hyperlink"/>
                <w:noProof/>
              </w:rPr>
              <w:t>MARKSMANSHIP</w:t>
            </w:r>
            <w:r>
              <w:rPr>
                <w:noProof/>
                <w:webHidden/>
              </w:rPr>
              <w:tab/>
            </w:r>
            <w:r>
              <w:rPr>
                <w:noProof/>
                <w:webHidden/>
              </w:rPr>
              <w:fldChar w:fldCharType="begin"/>
            </w:r>
            <w:r>
              <w:rPr>
                <w:noProof/>
                <w:webHidden/>
              </w:rPr>
              <w:instrText xml:space="preserve"> PAGEREF _Toc207120870 \h </w:instrText>
            </w:r>
            <w:r>
              <w:rPr>
                <w:noProof/>
                <w:webHidden/>
              </w:rPr>
            </w:r>
            <w:r>
              <w:rPr>
                <w:noProof/>
                <w:webHidden/>
              </w:rPr>
              <w:fldChar w:fldCharType="separate"/>
            </w:r>
            <w:r>
              <w:rPr>
                <w:noProof/>
                <w:webHidden/>
              </w:rPr>
              <w:t>4</w:t>
            </w:r>
            <w:r>
              <w:rPr>
                <w:noProof/>
                <w:webHidden/>
              </w:rPr>
              <w:fldChar w:fldCharType="end"/>
            </w:r>
          </w:hyperlink>
        </w:p>
        <w:p w14:paraId="3D127FFC" w14:textId="372AF925" w:rsidR="0012536B" w:rsidRDefault="0012536B">
          <w:pPr>
            <w:pStyle w:val="TOC1"/>
            <w:tabs>
              <w:tab w:val="right" w:leader="dot" w:pos="9350"/>
            </w:tabs>
            <w:rPr>
              <w:rFonts w:eastAsiaTheme="minorEastAsia"/>
              <w:noProof/>
              <w:sz w:val="24"/>
              <w:szCs w:val="24"/>
            </w:rPr>
          </w:pPr>
          <w:hyperlink w:anchor="_Toc207120871" w:history="1">
            <w:r w:rsidRPr="008B7436">
              <w:rPr>
                <w:rStyle w:val="Hyperlink"/>
                <w:noProof/>
              </w:rPr>
              <w:t>MANIPULATION</w:t>
            </w:r>
            <w:r>
              <w:rPr>
                <w:noProof/>
                <w:webHidden/>
              </w:rPr>
              <w:tab/>
            </w:r>
            <w:r>
              <w:rPr>
                <w:noProof/>
                <w:webHidden/>
              </w:rPr>
              <w:fldChar w:fldCharType="begin"/>
            </w:r>
            <w:r>
              <w:rPr>
                <w:noProof/>
                <w:webHidden/>
              </w:rPr>
              <w:instrText xml:space="preserve"> PAGEREF _Toc207120871 \h </w:instrText>
            </w:r>
            <w:r>
              <w:rPr>
                <w:noProof/>
                <w:webHidden/>
              </w:rPr>
            </w:r>
            <w:r>
              <w:rPr>
                <w:noProof/>
                <w:webHidden/>
              </w:rPr>
              <w:fldChar w:fldCharType="separate"/>
            </w:r>
            <w:r>
              <w:rPr>
                <w:noProof/>
                <w:webHidden/>
              </w:rPr>
              <w:t>4</w:t>
            </w:r>
            <w:r>
              <w:rPr>
                <w:noProof/>
                <w:webHidden/>
              </w:rPr>
              <w:fldChar w:fldCharType="end"/>
            </w:r>
          </w:hyperlink>
        </w:p>
        <w:p w14:paraId="09C4B813" w14:textId="7E59822F" w:rsidR="0012536B" w:rsidRDefault="0012536B">
          <w:pPr>
            <w:pStyle w:val="TOC1"/>
            <w:tabs>
              <w:tab w:val="right" w:leader="dot" w:pos="9350"/>
            </w:tabs>
            <w:rPr>
              <w:rFonts w:eastAsiaTheme="minorEastAsia"/>
              <w:noProof/>
              <w:sz w:val="24"/>
              <w:szCs w:val="24"/>
            </w:rPr>
          </w:pPr>
          <w:hyperlink w:anchor="_Toc207120872" w:history="1">
            <w:r w:rsidRPr="008B7436">
              <w:rPr>
                <w:rStyle w:val="Hyperlink"/>
                <w:noProof/>
              </w:rPr>
              <w:t>HOLD OVERS</w:t>
            </w:r>
            <w:r>
              <w:rPr>
                <w:noProof/>
                <w:webHidden/>
              </w:rPr>
              <w:tab/>
            </w:r>
            <w:r>
              <w:rPr>
                <w:noProof/>
                <w:webHidden/>
              </w:rPr>
              <w:fldChar w:fldCharType="begin"/>
            </w:r>
            <w:r>
              <w:rPr>
                <w:noProof/>
                <w:webHidden/>
              </w:rPr>
              <w:instrText xml:space="preserve"> PAGEREF _Toc207120872 \h </w:instrText>
            </w:r>
            <w:r>
              <w:rPr>
                <w:noProof/>
                <w:webHidden/>
              </w:rPr>
            </w:r>
            <w:r>
              <w:rPr>
                <w:noProof/>
                <w:webHidden/>
              </w:rPr>
              <w:fldChar w:fldCharType="separate"/>
            </w:r>
            <w:r>
              <w:rPr>
                <w:noProof/>
                <w:webHidden/>
              </w:rPr>
              <w:t>5</w:t>
            </w:r>
            <w:r>
              <w:rPr>
                <w:noProof/>
                <w:webHidden/>
              </w:rPr>
              <w:fldChar w:fldCharType="end"/>
            </w:r>
          </w:hyperlink>
        </w:p>
        <w:p w14:paraId="5AD655FE" w14:textId="3419F155" w:rsidR="0012536B" w:rsidRDefault="0012536B">
          <w:pPr>
            <w:pStyle w:val="TOC1"/>
            <w:tabs>
              <w:tab w:val="right" w:leader="dot" w:pos="9350"/>
            </w:tabs>
            <w:rPr>
              <w:rFonts w:eastAsiaTheme="minorEastAsia"/>
              <w:noProof/>
              <w:sz w:val="24"/>
              <w:szCs w:val="24"/>
            </w:rPr>
          </w:pPr>
          <w:hyperlink w:anchor="_Toc207120873" w:history="1">
            <w:r w:rsidRPr="008B7436">
              <w:rPr>
                <w:rStyle w:val="Hyperlink"/>
                <w:noProof/>
              </w:rPr>
              <w:t>WIND HOLDS</w:t>
            </w:r>
            <w:r>
              <w:rPr>
                <w:noProof/>
                <w:webHidden/>
              </w:rPr>
              <w:tab/>
            </w:r>
            <w:r>
              <w:rPr>
                <w:noProof/>
                <w:webHidden/>
              </w:rPr>
              <w:fldChar w:fldCharType="begin"/>
            </w:r>
            <w:r>
              <w:rPr>
                <w:noProof/>
                <w:webHidden/>
              </w:rPr>
              <w:instrText xml:space="preserve"> PAGEREF _Toc207120873 \h </w:instrText>
            </w:r>
            <w:r>
              <w:rPr>
                <w:noProof/>
                <w:webHidden/>
              </w:rPr>
            </w:r>
            <w:r>
              <w:rPr>
                <w:noProof/>
                <w:webHidden/>
              </w:rPr>
              <w:fldChar w:fldCharType="separate"/>
            </w:r>
            <w:r>
              <w:rPr>
                <w:noProof/>
                <w:webHidden/>
              </w:rPr>
              <w:t>5</w:t>
            </w:r>
            <w:r>
              <w:rPr>
                <w:noProof/>
                <w:webHidden/>
              </w:rPr>
              <w:fldChar w:fldCharType="end"/>
            </w:r>
          </w:hyperlink>
        </w:p>
        <w:p w14:paraId="6BADC7BD" w14:textId="1B70D922" w:rsidR="0012536B" w:rsidRDefault="0012536B">
          <w:pPr>
            <w:pStyle w:val="TOC1"/>
            <w:tabs>
              <w:tab w:val="right" w:leader="dot" w:pos="9350"/>
            </w:tabs>
            <w:rPr>
              <w:rFonts w:eastAsiaTheme="minorEastAsia"/>
              <w:noProof/>
              <w:sz w:val="24"/>
              <w:szCs w:val="24"/>
            </w:rPr>
          </w:pPr>
          <w:hyperlink w:anchor="_Toc207120874" w:history="1">
            <w:r w:rsidRPr="008B7436">
              <w:rPr>
                <w:rStyle w:val="Hyperlink"/>
                <w:noProof/>
              </w:rPr>
              <w:t>(ON THE RANGE) ZERO THE RIFLE</w:t>
            </w:r>
            <w:r>
              <w:rPr>
                <w:noProof/>
                <w:webHidden/>
              </w:rPr>
              <w:tab/>
            </w:r>
            <w:r>
              <w:rPr>
                <w:noProof/>
                <w:webHidden/>
              </w:rPr>
              <w:fldChar w:fldCharType="begin"/>
            </w:r>
            <w:r>
              <w:rPr>
                <w:noProof/>
                <w:webHidden/>
              </w:rPr>
              <w:instrText xml:space="preserve"> PAGEREF _Toc207120874 \h </w:instrText>
            </w:r>
            <w:r>
              <w:rPr>
                <w:noProof/>
                <w:webHidden/>
              </w:rPr>
            </w:r>
            <w:r>
              <w:rPr>
                <w:noProof/>
                <w:webHidden/>
              </w:rPr>
              <w:fldChar w:fldCharType="separate"/>
            </w:r>
            <w:r>
              <w:rPr>
                <w:noProof/>
                <w:webHidden/>
              </w:rPr>
              <w:t>6</w:t>
            </w:r>
            <w:r>
              <w:rPr>
                <w:noProof/>
                <w:webHidden/>
              </w:rPr>
              <w:fldChar w:fldCharType="end"/>
            </w:r>
          </w:hyperlink>
        </w:p>
        <w:p w14:paraId="04D48F08" w14:textId="5AF5EFC2" w:rsidR="0012536B" w:rsidRDefault="0012536B">
          <w:pPr>
            <w:pStyle w:val="TOC1"/>
            <w:tabs>
              <w:tab w:val="right" w:leader="dot" w:pos="9350"/>
            </w:tabs>
            <w:rPr>
              <w:rFonts w:eastAsiaTheme="minorEastAsia"/>
              <w:noProof/>
              <w:sz w:val="24"/>
              <w:szCs w:val="24"/>
            </w:rPr>
          </w:pPr>
          <w:hyperlink w:anchor="_Toc207120875" w:history="1">
            <w:r w:rsidRPr="008B7436">
              <w:rPr>
                <w:rStyle w:val="Hyperlink"/>
                <w:rFonts w:asciiTheme="majorHAnsi" w:eastAsiaTheme="majorEastAsia" w:hAnsiTheme="majorHAnsi" w:cstheme="majorBidi"/>
                <w:noProof/>
              </w:rPr>
              <w:t>WYATT PROTOCOL – “F.A.S.T.”</w:t>
            </w:r>
            <w:r>
              <w:rPr>
                <w:noProof/>
                <w:webHidden/>
              </w:rPr>
              <w:tab/>
            </w:r>
            <w:r>
              <w:rPr>
                <w:noProof/>
                <w:webHidden/>
              </w:rPr>
              <w:fldChar w:fldCharType="begin"/>
            </w:r>
            <w:r>
              <w:rPr>
                <w:noProof/>
                <w:webHidden/>
              </w:rPr>
              <w:instrText xml:space="preserve"> PAGEREF _Toc207120875 \h </w:instrText>
            </w:r>
            <w:r>
              <w:rPr>
                <w:noProof/>
                <w:webHidden/>
              </w:rPr>
            </w:r>
            <w:r>
              <w:rPr>
                <w:noProof/>
                <w:webHidden/>
              </w:rPr>
              <w:fldChar w:fldCharType="separate"/>
            </w:r>
            <w:r>
              <w:rPr>
                <w:noProof/>
                <w:webHidden/>
              </w:rPr>
              <w:t>6</w:t>
            </w:r>
            <w:r>
              <w:rPr>
                <w:noProof/>
                <w:webHidden/>
              </w:rPr>
              <w:fldChar w:fldCharType="end"/>
            </w:r>
          </w:hyperlink>
        </w:p>
        <w:p w14:paraId="697FD2A3" w14:textId="03AA4CC7" w:rsidR="0012536B" w:rsidRDefault="0012536B">
          <w:pPr>
            <w:pStyle w:val="TOC1"/>
            <w:tabs>
              <w:tab w:val="right" w:leader="dot" w:pos="9350"/>
            </w:tabs>
            <w:rPr>
              <w:rFonts w:eastAsiaTheme="minorEastAsia"/>
              <w:noProof/>
              <w:sz w:val="24"/>
              <w:szCs w:val="24"/>
            </w:rPr>
          </w:pPr>
          <w:hyperlink w:anchor="_Toc207120876" w:history="1">
            <w:r w:rsidRPr="008B7436">
              <w:rPr>
                <w:rStyle w:val="Hyperlink"/>
                <w:noProof/>
              </w:rPr>
              <w:t>RELOADING</w:t>
            </w:r>
            <w:r>
              <w:rPr>
                <w:noProof/>
                <w:webHidden/>
              </w:rPr>
              <w:tab/>
            </w:r>
            <w:r>
              <w:rPr>
                <w:noProof/>
                <w:webHidden/>
              </w:rPr>
              <w:fldChar w:fldCharType="begin"/>
            </w:r>
            <w:r>
              <w:rPr>
                <w:noProof/>
                <w:webHidden/>
              </w:rPr>
              <w:instrText xml:space="preserve"> PAGEREF _Toc207120876 \h </w:instrText>
            </w:r>
            <w:r>
              <w:rPr>
                <w:noProof/>
                <w:webHidden/>
              </w:rPr>
            </w:r>
            <w:r>
              <w:rPr>
                <w:noProof/>
                <w:webHidden/>
              </w:rPr>
              <w:fldChar w:fldCharType="separate"/>
            </w:r>
            <w:r>
              <w:rPr>
                <w:noProof/>
                <w:webHidden/>
              </w:rPr>
              <w:t>6</w:t>
            </w:r>
            <w:r>
              <w:rPr>
                <w:noProof/>
                <w:webHidden/>
              </w:rPr>
              <w:fldChar w:fldCharType="end"/>
            </w:r>
          </w:hyperlink>
        </w:p>
        <w:p w14:paraId="67C0A1E9" w14:textId="182F341D" w:rsidR="0012536B" w:rsidRDefault="0012536B">
          <w:pPr>
            <w:pStyle w:val="TOC1"/>
            <w:tabs>
              <w:tab w:val="right" w:leader="dot" w:pos="9350"/>
            </w:tabs>
            <w:rPr>
              <w:rFonts w:eastAsiaTheme="minorEastAsia"/>
              <w:noProof/>
              <w:sz w:val="24"/>
              <w:szCs w:val="24"/>
            </w:rPr>
          </w:pPr>
          <w:hyperlink w:anchor="_Toc207120877" w:history="1">
            <w:r w:rsidRPr="008B7436">
              <w:rPr>
                <w:rStyle w:val="Hyperlink"/>
                <w:noProof/>
              </w:rPr>
              <w:t>MALFUNCTIONS</w:t>
            </w:r>
            <w:r>
              <w:rPr>
                <w:noProof/>
                <w:webHidden/>
              </w:rPr>
              <w:tab/>
            </w:r>
            <w:r>
              <w:rPr>
                <w:noProof/>
                <w:webHidden/>
              </w:rPr>
              <w:fldChar w:fldCharType="begin"/>
            </w:r>
            <w:r>
              <w:rPr>
                <w:noProof/>
                <w:webHidden/>
              </w:rPr>
              <w:instrText xml:space="preserve"> PAGEREF _Toc207120877 \h </w:instrText>
            </w:r>
            <w:r>
              <w:rPr>
                <w:noProof/>
                <w:webHidden/>
              </w:rPr>
            </w:r>
            <w:r>
              <w:rPr>
                <w:noProof/>
                <w:webHidden/>
              </w:rPr>
              <w:fldChar w:fldCharType="separate"/>
            </w:r>
            <w:r>
              <w:rPr>
                <w:noProof/>
                <w:webHidden/>
              </w:rPr>
              <w:t>7</w:t>
            </w:r>
            <w:r>
              <w:rPr>
                <w:noProof/>
                <w:webHidden/>
              </w:rPr>
              <w:fldChar w:fldCharType="end"/>
            </w:r>
          </w:hyperlink>
        </w:p>
        <w:p w14:paraId="64105AA8" w14:textId="19CB1CA7" w:rsidR="0012536B" w:rsidRDefault="0012536B">
          <w:pPr>
            <w:pStyle w:val="TOC1"/>
            <w:tabs>
              <w:tab w:val="right" w:leader="dot" w:pos="9350"/>
            </w:tabs>
            <w:rPr>
              <w:rFonts w:eastAsiaTheme="minorEastAsia"/>
              <w:noProof/>
              <w:sz w:val="24"/>
              <w:szCs w:val="24"/>
            </w:rPr>
          </w:pPr>
          <w:hyperlink w:anchor="_Toc207120878" w:history="1">
            <w:r w:rsidRPr="008B7436">
              <w:rPr>
                <w:rStyle w:val="Hyperlink"/>
                <w:rFonts w:eastAsia="Times New Roman"/>
                <w:noProof/>
              </w:rPr>
              <w:t>UNSUPPORTED PRONE</w:t>
            </w:r>
            <w:r>
              <w:rPr>
                <w:noProof/>
                <w:webHidden/>
              </w:rPr>
              <w:tab/>
            </w:r>
            <w:r>
              <w:rPr>
                <w:noProof/>
                <w:webHidden/>
              </w:rPr>
              <w:fldChar w:fldCharType="begin"/>
            </w:r>
            <w:r>
              <w:rPr>
                <w:noProof/>
                <w:webHidden/>
              </w:rPr>
              <w:instrText xml:space="preserve"> PAGEREF _Toc207120878 \h </w:instrText>
            </w:r>
            <w:r>
              <w:rPr>
                <w:noProof/>
                <w:webHidden/>
              </w:rPr>
            </w:r>
            <w:r>
              <w:rPr>
                <w:noProof/>
                <w:webHidden/>
              </w:rPr>
              <w:fldChar w:fldCharType="separate"/>
            </w:r>
            <w:r>
              <w:rPr>
                <w:noProof/>
                <w:webHidden/>
              </w:rPr>
              <w:t>7</w:t>
            </w:r>
            <w:r>
              <w:rPr>
                <w:noProof/>
                <w:webHidden/>
              </w:rPr>
              <w:fldChar w:fldCharType="end"/>
            </w:r>
          </w:hyperlink>
        </w:p>
        <w:p w14:paraId="6272D843" w14:textId="2CA4274B" w:rsidR="0012536B" w:rsidRDefault="0012536B">
          <w:pPr>
            <w:pStyle w:val="TOC1"/>
            <w:tabs>
              <w:tab w:val="right" w:leader="dot" w:pos="9350"/>
            </w:tabs>
            <w:rPr>
              <w:rFonts w:eastAsiaTheme="minorEastAsia"/>
              <w:noProof/>
              <w:sz w:val="24"/>
              <w:szCs w:val="24"/>
            </w:rPr>
          </w:pPr>
          <w:hyperlink w:anchor="_Toc207120879" w:history="1">
            <w:r w:rsidRPr="008B7436">
              <w:rPr>
                <w:rStyle w:val="Hyperlink"/>
                <w:rFonts w:eastAsia="Times New Roman"/>
                <w:noProof/>
              </w:rPr>
              <w:t>BRACED POSITIONS</w:t>
            </w:r>
            <w:r>
              <w:rPr>
                <w:noProof/>
                <w:webHidden/>
              </w:rPr>
              <w:tab/>
            </w:r>
            <w:r>
              <w:rPr>
                <w:noProof/>
                <w:webHidden/>
              </w:rPr>
              <w:fldChar w:fldCharType="begin"/>
            </w:r>
            <w:r>
              <w:rPr>
                <w:noProof/>
                <w:webHidden/>
              </w:rPr>
              <w:instrText xml:space="preserve"> PAGEREF _Toc207120879 \h </w:instrText>
            </w:r>
            <w:r>
              <w:rPr>
                <w:noProof/>
                <w:webHidden/>
              </w:rPr>
            </w:r>
            <w:r>
              <w:rPr>
                <w:noProof/>
                <w:webHidden/>
              </w:rPr>
              <w:fldChar w:fldCharType="separate"/>
            </w:r>
            <w:r>
              <w:rPr>
                <w:noProof/>
                <w:webHidden/>
              </w:rPr>
              <w:t>8</w:t>
            </w:r>
            <w:r>
              <w:rPr>
                <w:noProof/>
                <w:webHidden/>
              </w:rPr>
              <w:fldChar w:fldCharType="end"/>
            </w:r>
          </w:hyperlink>
        </w:p>
        <w:p w14:paraId="6ADF7E7E" w14:textId="587E6A7D" w:rsidR="0012536B" w:rsidRDefault="0012536B">
          <w:pPr>
            <w:pStyle w:val="TOC1"/>
            <w:tabs>
              <w:tab w:val="right" w:leader="dot" w:pos="9350"/>
            </w:tabs>
            <w:rPr>
              <w:rFonts w:eastAsiaTheme="minorEastAsia"/>
              <w:noProof/>
              <w:sz w:val="24"/>
              <w:szCs w:val="24"/>
            </w:rPr>
          </w:pPr>
          <w:hyperlink w:anchor="_Toc207120880" w:history="1">
            <w:r w:rsidRPr="008B7436">
              <w:rPr>
                <w:rStyle w:val="Hyperlink"/>
                <w:rFonts w:eastAsia="Times New Roman"/>
                <w:noProof/>
              </w:rPr>
              <w:t>BRACED POSITIONS – STAIR STEP DRILL</w:t>
            </w:r>
            <w:r>
              <w:rPr>
                <w:noProof/>
                <w:webHidden/>
              </w:rPr>
              <w:tab/>
            </w:r>
            <w:r>
              <w:rPr>
                <w:noProof/>
                <w:webHidden/>
              </w:rPr>
              <w:fldChar w:fldCharType="begin"/>
            </w:r>
            <w:r>
              <w:rPr>
                <w:noProof/>
                <w:webHidden/>
              </w:rPr>
              <w:instrText xml:space="preserve"> PAGEREF _Toc207120880 \h </w:instrText>
            </w:r>
            <w:r>
              <w:rPr>
                <w:noProof/>
                <w:webHidden/>
              </w:rPr>
            </w:r>
            <w:r>
              <w:rPr>
                <w:noProof/>
                <w:webHidden/>
              </w:rPr>
              <w:fldChar w:fldCharType="separate"/>
            </w:r>
            <w:r>
              <w:rPr>
                <w:noProof/>
                <w:webHidden/>
              </w:rPr>
              <w:t>8</w:t>
            </w:r>
            <w:r>
              <w:rPr>
                <w:noProof/>
                <w:webHidden/>
              </w:rPr>
              <w:fldChar w:fldCharType="end"/>
            </w:r>
          </w:hyperlink>
        </w:p>
        <w:p w14:paraId="1B04A727" w14:textId="0C5E9659" w:rsidR="0012536B" w:rsidRDefault="0012536B">
          <w:pPr>
            <w:pStyle w:val="TOC1"/>
            <w:tabs>
              <w:tab w:val="right" w:leader="dot" w:pos="9350"/>
            </w:tabs>
            <w:rPr>
              <w:rFonts w:eastAsiaTheme="minorEastAsia"/>
              <w:noProof/>
              <w:sz w:val="24"/>
              <w:szCs w:val="24"/>
            </w:rPr>
          </w:pPr>
          <w:hyperlink w:anchor="_Toc207120881" w:history="1">
            <w:r w:rsidRPr="008B7436">
              <w:rPr>
                <w:rStyle w:val="Hyperlink"/>
                <w:noProof/>
              </w:rPr>
              <w:t>SHOOT STEEL AT 300 YARDS</w:t>
            </w:r>
            <w:r>
              <w:rPr>
                <w:noProof/>
                <w:webHidden/>
              </w:rPr>
              <w:tab/>
            </w:r>
            <w:r>
              <w:rPr>
                <w:noProof/>
                <w:webHidden/>
              </w:rPr>
              <w:fldChar w:fldCharType="begin"/>
            </w:r>
            <w:r>
              <w:rPr>
                <w:noProof/>
                <w:webHidden/>
              </w:rPr>
              <w:instrText xml:space="preserve"> PAGEREF _Toc207120881 \h </w:instrText>
            </w:r>
            <w:r>
              <w:rPr>
                <w:noProof/>
                <w:webHidden/>
              </w:rPr>
            </w:r>
            <w:r>
              <w:rPr>
                <w:noProof/>
                <w:webHidden/>
              </w:rPr>
              <w:fldChar w:fldCharType="separate"/>
            </w:r>
            <w:r>
              <w:rPr>
                <w:noProof/>
                <w:webHidden/>
              </w:rPr>
              <w:t>9</w:t>
            </w:r>
            <w:r>
              <w:rPr>
                <w:noProof/>
                <w:webHidden/>
              </w:rPr>
              <w:fldChar w:fldCharType="end"/>
            </w:r>
          </w:hyperlink>
        </w:p>
        <w:p w14:paraId="1C8D54EB" w14:textId="444C9524" w:rsidR="0012536B" w:rsidRDefault="0012536B">
          <w:pPr>
            <w:pStyle w:val="TOC1"/>
            <w:tabs>
              <w:tab w:val="right" w:leader="dot" w:pos="9350"/>
            </w:tabs>
            <w:rPr>
              <w:rFonts w:eastAsiaTheme="minorEastAsia"/>
              <w:noProof/>
              <w:sz w:val="24"/>
              <w:szCs w:val="24"/>
            </w:rPr>
          </w:pPr>
          <w:hyperlink w:anchor="_Toc207120882" w:history="1">
            <w:r w:rsidRPr="008B7436">
              <w:rPr>
                <w:rStyle w:val="Hyperlink"/>
                <w:noProof/>
              </w:rPr>
              <w:t>THE HEZEKIAH WYMANN</w:t>
            </w:r>
            <w:r>
              <w:rPr>
                <w:noProof/>
                <w:webHidden/>
              </w:rPr>
              <w:tab/>
            </w:r>
            <w:r>
              <w:rPr>
                <w:noProof/>
                <w:webHidden/>
              </w:rPr>
              <w:fldChar w:fldCharType="begin"/>
            </w:r>
            <w:r>
              <w:rPr>
                <w:noProof/>
                <w:webHidden/>
              </w:rPr>
              <w:instrText xml:space="preserve"> PAGEREF _Toc207120882 \h </w:instrText>
            </w:r>
            <w:r>
              <w:rPr>
                <w:noProof/>
                <w:webHidden/>
              </w:rPr>
            </w:r>
            <w:r>
              <w:rPr>
                <w:noProof/>
                <w:webHidden/>
              </w:rPr>
              <w:fldChar w:fldCharType="separate"/>
            </w:r>
            <w:r>
              <w:rPr>
                <w:noProof/>
                <w:webHidden/>
              </w:rPr>
              <w:t>9</w:t>
            </w:r>
            <w:r>
              <w:rPr>
                <w:noProof/>
                <w:webHidden/>
              </w:rPr>
              <w:fldChar w:fldCharType="end"/>
            </w:r>
          </w:hyperlink>
        </w:p>
        <w:p w14:paraId="74FF755D" w14:textId="7B1DEC6D" w:rsidR="0012536B" w:rsidRDefault="0012536B">
          <w:pPr>
            <w:pStyle w:val="TOC1"/>
            <w:tabs>
              <w:tab w:val="right" w:leader="dot" w:pos="9350"/>
            </w:tabs>
            <w:rPr>
              <w:rFonts w:eastAsiaTheme="minorEastAsia"/>
              <w:noProof/>
              <w:sz w:val="24"/>
              <w:szCs w:val="24"/>
            </w:rPr>
          </w:pPr>
          <w:hyperlink w:anchor="_Toc207120883" w:history="1">
            <w:r w:rsidRPr="008B7436">
              <w:rPr>
                <w:rStyle w:val="Hyperlink"/>
                <w:noProof/>
              </w:rPr>
              <w:t>The Fundamental Marksmanship Evaluation</w:t>
            </w:r>
            <w:r>
              <w:rPr>
                <w:noProof/>
                <w:webHidden/>
              </w:rPr>
              <w:tab/>
            </w:r>
            <w:r>
              <w:rPr>
                <w:noProof/>
                <w:webHidden/>
              </w:rPr>
              <w:fldChar w:fldCharType="begin"/>
            </w:r>
            <w:r>
              <w:rPr>
                <w:noProof/>
                <w:webHidden/>
              </w:rPr>
              <w:instrText xml:space="preserve"> PAGEREF _Toc207120883 \h </w:instrText>
            </w:r>
            <w:r>
              <w:rPr>
                <w:noProof/>
                <w:webHidden/>
              </w:rPr>
            </w:r>
            <w:r>
              <w:rPr>
                <w:noProof/>
                <w:webHidden/>
              </w:rPr>
              <w:fldChar w:fldCharType="separate"/>
            </w:r>
            <w:r>
              <w:rPr>
                <w:noProof/>
                <w:webHidden/>
              </w:rPr>
              <w:t>10</w:t>
            </w:r>
            <w:r>
              <w:rPr>
                <w:noProof/>
                <w:webHidden/>
              </w:rPr>
              <w:fldChar w:fldCharType="end"/>
            </w:r>
          </w:hyperlink>
        </w:p>
        <w:p w14:paraId="07466142" w14:textId="26F4C2BC" w:rsidR="0012536B" w:rsidRDefault="0012536B">
          <w:pPr>
            <w:pStyle w:val="TOC1"/>
            <w:tabs>
              <w:tab w:val="right" w:leader="dot" w:pos="9350"/>
            </w:tabs>
            <w:rPr>
              <w:rFonts w:eastAsiaTheme="minorEastAsia"/>
              <w:noProof/>
              <w:sz w:val="24"/>
              <w:szCs w:val="24"/>
            </w:rPr>
          </w:pPr>
          <w:hyperlink w:anchor="_Toc207120884" w:history="1">
            <w:r w:rsidRPr="008B7436">
              <w:rPr>
                <w:rStyle w:val="Hyperlink"/>
                <w:noProof/>
              </w:rPr>
              <w:t>First Shot Drill</w:t>
            </w:r>
            <w:r>
              <w:rPr>
                <w:noProof/>
                <w:webHidden/>
              </w:rPr>
              <w:tab/>
            </w:r>
            <w:r>
              <w:rPr>
                <w:noProof/>
                <w:webHidden/>
              </w:rPr>
              <w:fldChar w:fldCharType="begin"/>
            </w:r>
            <w:r>
              <w:rPr>
                <w:noProof/>
                <w:webHidden/>
              </w:rPr>
              <w:instrText xml:space="preserve"> PAGEREF _Toc207120884 \h </w:instrText>
            </w:r>
            <w:r>
              <w:rPr>
                <w:noProof/>
                <w:webHidden/>
              </w:rPr>
            </w:r>
            <w:r>
              <w:rPr>
                <w:noProof/>
                <w:webHidden/>
              </w:rPr>
              <w:fldChar w:fldCharType="separate"/>
            </w:r>
            <w:r>
              <w:rPr>
                <w:noProof/>
                <w:webHidden/>
              </w:rPr>
              <w:t>10</w:t>
            </w:r>
            <w:r>
              <w:rPr>
                <w:noProof/>
                <w:webHidden/>
              </w:rPr>
              <w:fldChar w:fldCharType="end"/>
            </w:r>
          </w:hyperlink>
        </w:p>
        <w:p w14:paraId="320DC6D1" w14:textId="131360A1" w:rsidR="0012536B" w:rsidRDefault="0012536B">
          <w:pPr>
            <w:pStyle w:val="TOC1"/>
            <w:tabs>
              <w:tab w:val="right" w:leader="dot" w:pos="9350"/>
            </w:tabs>
            <w:rPr>
              <w:rFonts w:eastAsiaTheme="minorEastAsia"/>
              <w:noProof/>
              <w:sz w:val="24"/>
              <w:szCs w:val="24"/>
            </w:rPr>
          </w:pPr>
          <w:hyperlink w:anchor="_Toc207120885" w:history="1">
            <w:r w:rsidRPr="008B7436">
              <w:rPr>
                <w:rStyle w:val="Hyperlink"/>
                <w:noProof/>
              </w:rPr>
              <w:t>Range Estimation Using the Reticle</w:t>
            </w:r>
            <w:r>
              <w:rPr>
                <w:noProof/>
                <w:webHidden/>
              </w:rPr>
              <w:tab/>
            </w:r>
            <w:r>
              <w:rPr>
                <w:noProof/>
                <w:webHidden/>
              </w:rPr>
              <w:fldChar w:fldCharType="begin"/>
            </w:r>
            <w:r>
              <w:rPr>
                <w:noProof/>
                <w:webHidden/>
              </w:rPr>
              <w:instrText xml:space="preserve"> PAGEREF _Toc207120885 \h </w:instrText>
            </w:r>
            <w:r>
              <w:rPr>
                <w:noProof/>
                <w:webHidden/>
              </w:rPr>
            </w:r>
            <w:r>
              <w:rPr>
                <w:noProof/>
                <w:webHidden/>
              </w:rPr>
              <w:fldChar w:fldCharType="separate"/>
            </w:r>
            <w:r>
              <w:rPr>
                <w:noProof/>
                <w:webHidden/>
              </w:rPr>
              <w:t>11</w:t>
            </w:r>
            <w:r>
              <w:rPr>
                <w:noProof/>
                <w:webHidden/>
              </w:rPr>
              <w:fldChar w:fldCharType="end"/>
            </w:r>
          </w:hyperlink>
        </w:p>
        <w:p w14:paraId="55910F59" w14:textId="574E38A7" w:rsidR="0012536B" w:rsidRDefault="0012536B">
          <w:pPr>
            <w:pStyle w:val="TOC1"/>
            <w:tabs>
              <w:tab w:val="right" w:leader="dot" w:pos="9350"/>
            </w:tabs>
            <w:rPr>
              <w:rFonts w:eastAsiaTheme="minorEastAsia"/>
              <w:noProof/>
              <w:sz w:val="24"/>
              <w:szCs w:val="24"/>
            </w:rPr>
          </w:pPr>
          <w:hyperlink w:anchor="_Toc207120886" w:history="1">
            <w:r w:rsidRPr="008B7436">
              <w:rPr>
                <w:rStyle w:val="Hyperlink"/>
                <w:noProof/>
              </w:rPr>
              <w:t>THE DM LED AMBUSH</w:t>
            </w:r>
            <w:r>
              <w:rPr>
                <w:noProof/>
                <w:webHidden/>
              </w:rPr>
              <w:tab/>
            </w:r>
            <w:r>
              <w:rPr>
                <w:noProof/>
                <w:webHidden/>
              </w:rPr>
              <w:fldChar w:fldCharType="begin"/>
            </w:r>
            <w:r>
              <w:rPr>
                <w:noProof/>
                <w:webHidden/>
              </w:rPr>
              <w:instrText xml:space="preserve"> PAGEREF _Toc207120886 \h </w:instrText>
            </w:r>
            <w:r>
              <w:rPr>
                <w:noProof/>
                <w:webHidden/>
              </w:rPr>
            </w:r>
            <w:r>
              <w:rPr>
                <w:noProof/>
                <w:webHidden/>
              </w:rPr>
              <w:fldChar w:fldCharType="separate"/>
            </w:r>
            <w:r>
              <w:rPr>
                <w:noProof/>
                <w:webHidden/>
              </w:rPr>
              <w:t>11</w:t>
            </w:r>
            <w:r>
              <w:rPr>
                <w:noProof/>
                <w:webHidden/>
              </w:rPr>
              <w:fldChar w:fldCharType="end"/>
            </w:r>
          </w:hyperlink>
        </w:p>
        <w:p w14:paraId="3906B7DA" w14:textId="2A29CD4E" w:rsidR="0012536B" w:rsidRDefault="0012536B">
          <w:pPr>
            <w:pStyle w:val="TOC1"/>
            <w:tabs>
              <w:tab w:val="right" w:leader="dot" w:pos="9350"/>
            </w:tabs>
            <w:rPr>
              <w:rFonts w:eastAsiaTheme="minorEastAsia"/>
              <w:noProof/>
              <w:sz w:val="24"/>
              <w:szCs w:val="24"/>
            </w:rPr>
          </w:pPr>
          <w:hyperlink w:anchor="_Toc207120887" w:history="1">
            <w:r w:rsidRPr="008B7436">
              <w:rPr>
                <w:rStyle w:val="Hyperlink"/>
                <w:noProof/>
              </w:rPr>
              <w:t>TACTICS</w:t>
            </w:r>
            <w:r>
              <w:rPr>
                <w:noProof/>
                <w:webHidden/>
              </w:rPr>
              <w:tab/>
            </w:r>
            <w:r>
              <w:rPr>
                <w:noProof/>
                <w:webHidden/>
              </w:rPr>
              <w:fldChar w:fldCharType="begin"/>
            </w:r>
            <w:r>
              <w:rPr>
                <w:noProof/>
                <w:webHidden/>
              </w:rPr>
              <w:instrText xml:space="preserve"> PAGEREF _Toc207120887 \h </w:instrText>
            </w:r>
            <w:r>
              <w:rPr>
                <w:noProof/>
                <w:webHidden/>
              </w:rPr>
            </w:r>
            <w:r>
              <w:rPr>
                <w:noProof/>
                <w:webHidden/>
              </w:rPr>
              <w:fldChar w:fldCharType="separate"/>
            </w:r>
            <w:r>
              <w:rPr>
                <w:noProof/>
                <w:webHidden/>
              </w:rPr>
              <w:t>12</w:t>
            </w:r>
            <w:r>
              <w:rPr>
                <w:noProof/>
                <w:webHidden/>
              </w:rPr>
              <w:fldChar w:fldCharType="end"/>
            </w:r>
          </w:hyperlink>
        </w:p>
        <w:p w14:paraId="51C7FCF6" w14:textId="017C68D6" w:rsidR="0012536B" w:rsidRDefault="0012536B">
          <w:pPr>
            <w:pStyle w:val="TOC1"/>
            <w:tabs>
              <w:tab w:val="right" w:leader="dot" w:pos="9350"/>
            </w:tabs>
            <w:rPr>
              <w:rFonts w:eastAsiaTheme="minorEastAsia"/>
              <w:noProof/>
              <w:sz w:val="24"/>
              <w:szCs w:val="24"/>
            </w:rPr>
          </w:pPr>
          <w:hyperlink w:anchor="_Toc207120888" w:history="1">
            <w:r w:rsidRPr="008B7436">
              <w:rPr>
                <w:rStyle w:val="Hyperlink"/>
                <w:noProof/>
              </w:rPr>
              <w:t>SOLO TACTICS</w:t>
            </w:r>
            <w:r>
              <w:rPr>
                <w:noProof/>
                <w:webHidden/>
              </w:rPr>
              <w:tab/>
            </w:r>
            <w:r>
              <w:rPr>
                <w:noProof/>
                <w:webHidden/>
              </w:rPr>
              <w:fldChar w:fldCharType="begin"/>
            </w:r>
            <w:r>
              <w:rPr>
                <w:noProof/>
                <w:webHidden/>
              </w:rPr>
              <w:instrText xml:space="preserve"> PAGEREF _Toc207120888 \h </w:instrText>
            </w:r>
            <w:r>
              <w:rPr>
                <w:noProof/>
                <w:webHidden/>
              </w:rPr>
            </w:r>
            <w:r>
              <w:rPr>
                <w:noProof/>
                <w:webHidden/>
              </w:rPr>
              <w:fldChar w:fldCharType="separate"/>
            </w:r>
            <w:r>
              <w:rPr>
                <w:noProof/>
                <w:webHidden/>
              </w:rPr>
              <w:t>12</w:t>
            </w:r>
            <w:r>
              <w:rPr>
                <w:noProof/>
                <w:webHidden/>
              </w:rPr>
              <w:fldChar w:fldCharType="end"/>
            </w:r>
          </w:hyperlink>
        </w:p>
        <w:p w14:paraId="0040503F" w14:textId="382110A4" w:rsidR="0012536B" w:rsidRDefault="0012536B">
          <w:pPr>
            <w:pStyle w:val="TOC1"/>
            <w:tabs>
              <w:tab w:val="right" w:leader="dot" w:pos="9350"/>
            </w:tabs>
            <w:rPr>
              <w:rFonts w:eastAsiaTheme="minorEastAsia"/>
              <w:noProof/>
              <w:sz w:val="24"/>
              <w:szCs w:val="24"/>
            </w:rPr>
          </w:pPr>
          <w:hyperlink w:anchor="_Toc207120889" w:history="1">
            <w:r w:rsidRPr="008B7436">
              <w:rPr>
                <w:rStyle w:val="Hyperlink"/>
                <w:noProof/>
              </w:rPr>
              <w:t>TEAM TACTICS</w:t>
            </w:r>
            <w:r>
              <w:rPr>
                <w:noProof/>
                <w:webHidden/>
              </w:rPr>
              <w:tab/>
            </w:r>
            <w:r>
              <w:rPr>
                <w:noProof/>
                <w:webHidden/>
              </w:rPr>
              <w:fldChar w:fldCharType="begin"/>
            </w:r>
            <w:r>
              <w:rPr>
                <w:noProof/>
                <w:webHidden/>
              </w:rPr>
              <w:instrText xml:space="preserve"> PAGEREF _Toc207120889 \h </w:instrText>
            </w:r>
            <w:r>
              <w:rPr>
                <w:noProof/>
                <w:webHidden/>
              </w:rPr>
            </w:r>
            <w:r>
              <w:rPr>
                <w:noProof/>
                <w:webHidden/>
              </w:rPr>
              <w:fldChar w:fldCharType="separate"/>
            </w:r>
            <w:r>
              <w:rPr>
                <w:noProof/>
                <w:webHidden/>
              </w:rPr>
              <w:t>13</w:t>
            </w:r>
            <w:r>
              <w:rPr>
                <w:noProof/>
                <w:webHidden/>
              </w:rPr>
              <w:fldChar w:fldCharType="end"/>
            </w:r>
          </w:hyperlink>
        </w:p>
        <w:p w14:paraId="3E53436C" w14:textId="71E98528" w:rsidR="0012536B" w:rsidRDefault="0012536B">
          <w:pPr>
            <w:pStyle w:val="TOC1"/>
            <w:tabs>
              <w:tab w:val="right" w:leader="dot" w:pos="9350"/>
            </w:tabs>
            <w:rPr>
              <w:rFonts w:eastAsiaTheme="minorEastAsia"/>
              <w:noProof/>
              <w:sz w:val="24"/>
              <w:szCs w:val="24"/>
            </w:rPr>
          </w:pPr>
          <w:hyperlink w:anchor="_Toc207120890" w:history="1">
            <w:r w:rsidRPr="008B7436">
              <w:rPr>
                <w:rStyle w:val="Hyperlink"/>
                <w:noProof/>
              </w:rPr>
              <w:t>HIT &amp; RUN</w:t>
            </w:r>
            <w:r>
              <w:rPr>
                <w:noProof/>
                <w:webHidden/>
              </w:rPr>
              <w:tab/>
            </w:r>
            <w:r>
              <w:rPr>
                <w:noProof/>
                <w:webHidden/>
              </w:rPr>
              <w:fldChar w:fldCharType="begin"/>
            </w:r>
            <w:r>
              <w:rPr>
                <w:noProof/>
                <w:webHidden/>
              </w:rPr>
              <w:instrText xml:space="preserve"> PAGEREF _Toc207120890 \h </w:instrText>
            </w:r>
            <w:r>
              <w:rPr>
                <w:noProof/>
                <w:webHidden/>
              </w:rPr>
            </w:r>
            <w:r>
              <w:rPr>
                <w:noProof/>
                <w:webHidden/>
              </w:rPr>
              <w:fldChar w:fldCharType="separate"/>
            </w:r>
            <w:r>
              <w:rPr>
                <w:noProof/>
                <w:webHidden/>
              </w:rPr>
              <w:t>13</w:t>
            </w:r>
            <w:r>
              <w:rPr>
                <w:noProof/>
                <w:webHidden/>
              </w:rPr>
              <w:fldChar w:fldCharType="end"/>
            </w:r>
          </w:hyperlink>
        </w:p>
        <w:p w14:paraId="1B4E6B77" w14:textId="55E32A51" w:rsidR="0012536B" w:rsidRDefault="0012536B">
          <w:pPr>
            <w:pStyle w:val="TOC1"/>
            <w:tabs>
              <w:tab w:val="right" w:leader="dot" w:pos="9350"/>
            </w:tabs>
            <w:rPr>
              <w:rFonts w:eastAsiaTheme="minorEastAsia"/>
              <w:noProof/>
              <w:sz w:val="24"/>
              <w:szCs w:val="24"/>
            </w:rPr>
          </w:pPr>
          <w:hyperlink w:anchor="_Toc207120891" w:history="1">
            <w:r w:rsidRPr="008B7436">
              <w:rPr>
                <w:rStyle w:val="Hyperlink"/>
                <w:noProof/>
              </w:rPr>
              <w:t>BOUNDING EXFIL – LEAPFROGGING</w:t>
            </w:r>
            <w:r>
              <w:rPr>
                <w:noProof/>
                <w:webHidden/>
              </w:rPr>
              <w:tab/>
            </w:r>
            <w:r>
              <w:rPr>
                <w:noProof/>
                <w:webHidden/>
              </w:rPr>
              <w:fldChar w:fldCharType="begin"/>
            </w:r>
            <w:r>
              <w:rPr>
                <w:noProof/>
                <w:webHidden/>
              </w:rPr>
              <w:instrText xml:space="preserve"> PAGEREF _Toc207120891 \h </w:instrText>
            </w:r>
            <w:r>
              <w:rPr>
                <w:noProof/>
                <w:webHidden/>
              </w:rPr>
            </w:r>
            <w:r>
              <w:rPr>
                <w:noProof/>
                <w:webHidden/>
              </w:rPr>
              <w:fldChar w:fldCharType="separate"/>
            </w:r>
            <w:r>
              <w:rPr>
                <w:noProof/>
                <w:webHidden/>
              </w:rPr>
              <w:t>14</w:t>
            </w:r>
            <w:r>
              <w:rPr>
                <w:noProof/>
                <w:webHidden/>
              </w:rPr>
              <w:fldChar w:fldCharType="end"/>
            </w:r>
          </w:hyperlink>
        </w:p>
        <w:p w14:paraId="2A7D854E" w14:textId="27725EB5" w:rsidR="0012536B" w:rsidRDefault="0012536B">
          <w:pPr>
            <w:pStyle w:val="TOC1"/>
            <w:tabs>
              <w:tab w:val="right" w:leader="dot" w:pos="9350"/>
            </w:tabs>
            <w:rPr>
              <w:rFonts w:eastAsiaTheme="minorEastAsia"/>
              <w:noProof/>
              <w:sz w:val="24"/>
              <w:szCs w:val="24"/>
            </w:rPr>
          </w:pPr>
          <w:hyperlink w:anchor="_Toc207120892" w:history="1">
            <w:r w:rsidRPr="008B7436">
              <w:rPr>
                <w:rStyle w:val="Hyperlink"/>
                <w:noProof/>
              </w:rPr>
              <w:t>BOUNDING EXFIL – BOUNDING</w:t>
            </w:r>
            <w:r>
              <w:rPr>
                <w:noProof/>
                <w:webHidden/>
              </w:rPr>
              <w:tab/>
            </w:r>
            <w:r>
              <w:rPr>
                <w:noProof/>
                <w:webHidden/>
              </w:rPr>
              <w:fldChar w:fldCharType="begin"/>
            </w:r>
            <w:r>
              <w:rPr>
                <w:noProof/>
                <w:webHidden/>
              </w:rPr>
              <w:instrText xml:space="preserve"> PAGEREF _Toc207120892 \h </w:instrText>
            </w:r>
            <w:r>
              <w:rPr>
                <w:noProof/>
                <w:webHidden/>
              </w:rPr>
            </w:r>
            <w:r>
              <w:rPr>
                <w:noProof/>
                <w:webHidden/>
              </w:rPr>
              <w:fldChar w:fldCharType="separate"/>
            </w:r>
            <w:r>
              <w:rPr>
                <w:noProof/>
                <w:webHidden/>
              </w:rPr>
              <w:t>14</w:t>
            </w:r>
            <w:r>
              <w:rPr>
                <w:noProof/>
                <w:webHidden/>
              </w:rPr>
              <w:fldChar w:fldCharType="end"/>
            </w:r>
          </w:hyperlink>
        </w:p>
        <w:p w14:paraId="2847BB27" w14:textId="2C6FC958" w:rsidR="001F570B" w:rsidRDefault="001F570B">
          <w:r>
            <w:rPr>
              <w:b/>
              <w:bCs/>
              <w:noProof/>
            </w:rPr>
            <w:fldChar w:fldCharType="end"/>
          </w:r>
        </w:p>
      </w:sdtContent>
    </w:sdt>
    <w:p w14:paraId="509976D8" w14:textId="77777777" w:rsidR="005B2201" w:rsidRDefault="005B2201"/>
    <w:p w14:paraId="06659E92" w14:textId="77777777" w:rsidR="00D10187" w:rsidRDefault="00D10187"/>
    <w:p w14:paraId="0523169F" w14:textId="2E2789CF" w:rsidR="00D10187" w:rsidRDefault="00D10187">
      <w:r>
        <w:br w:type="page"/>
      </w:r>
    </w:p>
    <w:p w14:paraId="04C18D0E" w14:textId="77777777" w:rsidR="00D10187" w:rsidRPr="00032EBA" w:rsidRDefault="00D10187" w:rsidP="00D10187">
      <w:pPr>
        <w:pStyle w:val="Heading1"/>
      </w:pPr>
      <w:bookmarkStart w:id="0" w:name="_Toc207024961"/>
      <w:bookmarkStart w:id="1" w:name="_Toc207025140"/>
      <w:bookmarkStart w:id="2" w:name="_Toc207120864"/>
      <w:r w:rsidRPr="00032EBA">
        <w:lastRenderedPageBreak/>
        <w:t>PURPOSE</w:t>
      </w:r>
      <w:bookmarkEnd w:id="0"/>
      <w:bookmarkEnd w:id="1"/>
      <w:bookmarkEnd w:id="2"/>
    </w:p>
    <w:p w14:paraId="104CFD2C" w14:textId="77777777" w:rsidR="00D10187" w:rsidRPr="00032EBA" w:rsidRDefault="00D10187" w:rsidP="00D10187">
      <w:pPr>
        <w:rPr>
          <w:b/>
          <w:bCs/>
        </w:rPr>
      </w:pPr>
      <w:r w:rsidRPr="00032EBA">
        <w:rPr>
          <w:b/>
          <w:bCs/>
        </w:rPr>
        <w:t>PATRIOT TRAINING</w:t>
      </w:r>
    </w:p>
    <w:p w14:paraId="74994577" w14:textId="77777777" w:rsidR="00D10187" w:rsidRPr="00032EBA" w:rsidRDefault="00D10187" w:rsidP="00D10187">
      <w:r w:rsidRPr="00032EBA">
        <w:t>To help you be:</w:t>
      </w:r>
    </w:p>
    <w:p w14:paraId="370AE72F" w14:textId="77777777" w:rsidR="00D10187" w:rsidRPr="00032EBA" w:rsidRDefault="00D10187" w:rsidP="00D10187">
      <w:pPr>
        <w:pStyle w:val="ListParagraph"/>
        <w:numPr>
          <w:ilvl w:val="0"/>
          <w:numId w:val="1"/>
        </w:numPr>
      </w:pPr>
      <w:r w:rsidRPr="00032EBA">
        <w:t>Physically Prepared</w:t>
      </w:r>
    </w:p>
    <w:p w14:paraId="3853C0C7" w14:textId="77777777" w:rsidR="00D10187" w:rsidRPr="00032EBA" w:rsidRDefault="00D10187" w:rsidP="00D10187">
      <w:pPr>
        <w:pStyle w:val="ListParagraph"/>
        <w:numPr>
          <w:ilvl w:val="0"/>
          <w:numId w:val="1"/>
        </w:numPr>
      </w:pPr>
      <w:r w:rsidRPr="00032EBA">
        <w:t>Mentally Prepared</w:t>
      </w:r>
    </w:p>
    <w:p w14:paraId="00176FCF" w14:textId="77777777" w:rsidR="00D10187" w:rsidRPr="00032EBA" w:rsidRDefault="00D10187" w:rsidP="00D10187">
      <w:pPr>
        <w:pStyle w:val="ListParagraph"/>
        <w:numPr>
          <w:ilvl w:val="0"/>
          <w:numId w:val="1"/>
        </w:numPr>
      </w:pPr>
      <w:r w:rsidRPr="00032EBA">
        <w:t>Legally Prepared</w:t>
      </w:r>
    </w:p>
    <w:p w14:paraId="1E28FFB0" w14:textId="77777777" w:rsidR="00D10187" w:rsidRDefault="00D10187" w:rsidP="00D10187">
      <w:r w:rsidRPr="00032EBA">
        <w:t>To defend yourself and your loved ones.</w:t>
      </w:r>
    </w:p>
    <w:p w14:paraId="25E5D237" w14:textId="77777777" w:rsidR="00D10187" w:rsidRDefault="00D10187" w:rsidP="00D10187"/>
    <w:p w14:paraId="7CBE4FD5" w14:textId="0D6C79B1" w:rsidR="00D10187" w:rsidRPr="00032EBA" w:rsidRDefault="00D10187" w:rsidP="00D10187">
      <w:pPr>
        <w:rPr>
          <w:b/>
          <w:bCs/>
        </w:rPr>
      </w:pPr>
      <w:r>
        <w:rPr>
          <w:b/>
          <w:bCs/>
        </w:rPr>
        <w:t>EXPERT</w:t>
      </w:r>
      <w:r w:rsidRPr="00032EBA">
        <w:rPr>
          <w:b/>
          <w:bCs/>
        </w:rPr>
        <w:t xml:space="preserve"> RIFLEMAN</w:t>
      </w:r>
    </w:p>
    <w:p w14:paraId="2C09A600" w14:textId="77777777" w:rsidR="00D10187" w:rsidRPr="00032EBA" w:rsidRDefault="00D10187" w:rsidP="00D10187">
      <w:r>
        <w:t>To build Riflemen</w:t>
      </w:r>
    </w:p>
    <w:p w14:paraId="09321F27" w14:textId="77777777" w:rsidR="00D10187" w:rsidRDefault="00D10187" w:rsidP="00D10187"/>
    <w:p w14:paraId="62E1C3C7" w14:textId="77777777" w:rsidR="00D10187" w:rsidRDefault="00D10187" w:rsidP="00D10187"/>
    <w:p w14:paraId="0A20945E" w14:textId="77777777" w:rsidR="00D10187" w:rsidRPr="00032EBA" w:rsidRDefault="00D10187" w:rsidP="00D10187">
      <w:pPr>
        <w:pStyle w:val="Heading1"/>
      </w:pPr>
      <w:bookmarkStart w:id="3" w:name="_Toc207024962"/>
      <w:bookmarkStart w:id="4" w:name="_Toc207025141"/>
      <w:bookmarkStart w:id="5" w:name="_Toc207120865"/>
      <w:r w:rsidRPr="00032EBA">
        <w:t>HOW TO HAVE A GOOD DAY</w:t>
      </w:r>
      <w:bookmarkEnd w:id="3"/>
      <w:bookmarkEnd w:id="4"/>
      <w:bookmarkEnd w:id="5"/>
    </w:p>
    <w:p w14:paraId="1EE8A348" w14:textId="77777777" w:rsidR="00D10187" w:rsidRPr="00032EBA" w:rsidRDefault="00D10187" w:rsidP="00D10187">
      <w:pPr>
        <w:pStyle w:val="ListParagraph"/>
        <w:numPr>
          <w:ilvl w:val="0"/>
          <w:numId w:val="2"/>
        </w:numPr>
      </w:pPr>
      <w:r>
        <w:t xml:space="preserve">Listen to Instruction… </w:t>
      </w:r>
      <w:r w:rsidRPr="00032EBA">
        <w:rPr>
          <w:i/>
          <w:iCs/>
        </w:rPr>
        <w:t>and do it!</w:t>
      </w:r>
      <w:r w:rsidRPr="00032EBA">
        <w:tab/>
      </w:r>
      <w:r w:rsidRPr="00032EBA">
        <w:tab/>
      </w:r>
    </w:p>
    <w:p w14:paraId="5DCCBF6C" w14:textId="77777777" w:rsidR="00D10187" w:rsidRPr="00032EBA" w:rsidRDefault="00D10187" w:rsidP="00D10187">
      <w:pPr>
        <w:pStyle w:val="ListParagraph"/>
        <w:numPr>
          <w:ilvl w:val="0"/>
          <w:numId w:val="2"/>
        </w:numPr>
      </w:pPr>
      <w:r>
        <w:t xml:space="preserve">Perform the task EXACTLY as instructed. </w:t>
      </w:r>
    </w:p>
    <w:p w14:paraId="12D869E7" w14:textId="77777777" w:rsidR="00D10187" w:rsidRPr="00032EBA" w:rsidRDefault="00D10187" w:rsidP="00D10187">
      <w:pPr>
        <w:pStyle w:val="ListParagraph"/>
      </w:pPr>
      <w:r w:rsidRPr="00032EBA">
        <w:rPr>
          <w:i/>
          <w:iCs/>
        </w:rPr>
        <w:t>(“CREATING” YOUR OWN VARIATION INVARIABLY LEADS TO FRUSTRATION)</w:t>
      </w:r>
    </w:p>
    <w:p w14:paraId="13638A54" w14:textId="77777777" w:rsidR="00D10187" w:rsidRPr="00032EBA" w:rsidRDefault="00D10187" w:rsidP="00D10187">
      <w:pPr>
        <w:pStyle w:val="ListParagraph"/>
        <w:numPr>
          <w:ilvl w:val="0"/>
          <w:numId w:val="2"/>
        </w:numPr>
      </w:pPr>
      <w:r>
        <w:t xml:space="preserve">Focus on you and your progress. </w:t>
      </w:r>
    </w:p>
    <w:p w14:paraId="6CBE6FF6" w14:textId="77777777" w:rsidR="00D10187" w:rsidRPr="00032EBA" w:rsidRDefault="00D10187" w:rsidP="00D10187">
      <w:pPr>
        <w:pStyle w:val="ListParagraph"/>
        <w:numPr>
          <w:ilvl w:val="0"/>
          <w:numId w:val="2"/>
        </w:numPr>
      </w:pPr>
      <w:r w:rsidRPr="00032EBA">
        <w:t>S</w:t>
      </w:r>
      <w:r>
        <w:t>low down!</w:t>
      </w:r>
      <w:r w:rsidRPr="00032EBA">
        <w:tab/>
      </w:r>
      <w:r w:rsidRPr="00032EBA">
        <w:tab/>
      </w:r>
      <w:r w:rsidRPr="00032EBA">
        <w:rPr>
          <w:i/>
          <w:iCs/>
        </w:rPr>
        <w:t>let me say that again</w:t>
      </w:r>
      <w:r w:rsidRPr="00032EBA">
        <w:tab/>
        <w:t xml:space="preserve"> </w:t>
      </w:r>
      <w:r w:rsidRPr="00032EBA">
        <w:tab/>
        <w:t>SLOW DOWN!</w:t>
      </w:r>
    </w:p>
    <w:p w14:paraId="60DA1A17" w14:textId="77777777" w:rsidR="00D10187" w:rsidRPr="00032EBA" w:rsidRDefault="00D10187" w:rsidP="00D10187">
      <w:pPr>
        <w:pStyle w:val="ListParagraph"/>
        <w:numPr>
          <w:ilvl w:val="0"/>
          <w:numId w:val="2"/>
        </w:numPr>
      </w:pPr>
      <w:r w:rsidRPr="00032EBA">
        <w:t>D</w:t>
      </w:r>
      <w:r>
        <w:t>rink water.</w:t>
      </w:r>
    </w:p>
    <w:p w14:paraId="2A27C996" w14:textId="77777777" w:rsidR="00D10187" w:rsidRPr="00032EBA" w:rsidRDefault="00D10187" w:rsidP="00D10187">
      <w:pPr>
        <w:pStyle w:val="ListParagraph"/>
        <w:numPr>
          <w:ilvl w:val="0"/>
          <w:numId w:val="2"/>
        </w:numPr>
      </w:pPr>
      <w:r w:rsidRPr="00032EBA">
        <w:t>FAMILY SHALL NOT COACH FAMILY</w:t>
      </w:r>
    </w:p>
    <w:p w14:paraId="536D422D" w14:textId="77777777" w:rsidR="00D10187" w:rsidRDefault="00D10187" w:rsidP="00D10187"/>
    <w:p w14:paraId="2190AB84" w14:textId="77777777" w:rsidR="00D10187" w:rsidRDefault="00D10187" w:rsidP="00D10187"/>
    <w:p w14:paraId="4610A166" w14:textId="77777777" w:rsidR="00D10187" w:rsidRDefault="00D10187" w:rsidP="00D10187">
      <w:pPr>
        <w:pStyle w:val="Heading1"/>
      </w:pPr>
      <w:bookmarkStart w:id="6" w:name="_Toc207024963"/>
      <w:bookmarkStart w:id="7" w:name="_Toc207025142"/>
      <w:bookmarkStart w:id="8" w:name="_Toc207120866"/>
      <w:r>
        <w:t>STUDENT EXPECTATIONS</w:t>
      </w:r>
      <w:bookmarkEnd w:id="6"/>
      <w:bookmarkEnd w:id="7"/>
      <w:bookmarkEnd w:id="8"/>
    </w:p>
    <w:p w14:paraId="070C939C" w14:textId="77777777" w:rsidR="00D10187" w:rsidRPr="00885C4A" w:rsidRDefault="00D10187" w:rsidP="00D10187">
      <w:pPr>
        <w:numPr>
          <w:ilvl w:val="0"/>
          <w:numId w:val="3"/>
        </w:numPr>
      </w:pPr>
      <w:r w:rsidRPr="00885C4A">
        <w:rPr>
          <w:b/>
          <w:bCs/>
        </w:rPr>
        <w:t>Keep a positive attitude and an open mind</w:t>
      </w:r>
    </w:p>
    <w:p w14:paraId="08877B14" w14:textId="77777777" w:rsidR="00D10187" w:rsidRPr="00885C4A" w:rsidRDefault="00D10187" w:rsidP="00D10187">
      <w:pPr>
        <w:numPr>
          <w:ilvl w:val="0"/>
          <w:numId w:val="3"/>
        </w:numPr>
      </w:pPr>
      <w:r w:rsidRPr="00885C4A">
        <w:rPr>
          <w:b/>
          <w:bCs/>
        </w:rPr>
        <w:t>Be Ready</w:t>
      </w:r>
      <w:r w:rsidRPr="00885C4A">
        <w:t xml:space="preserve"> – Arrive on time, stay on task, and follow instructions.</w:t>
      </w:r>
    </w:p>
    <w:p w14:paraId="5089529B" w14:textId="77777777" w:rsidR="00D10187" w:rsidRPr="00885C4A" w:rsidRDefault="00D10187" w:rsidP="00D10187">
      <w:pPr>
        <w:numPr>
          <w:ilvl w:val="0"/>
          <w:numId w:val="3"/>
        </w:numPr>
      </w:pPr>
      <w:r w:rsidRPr="00885C4A">
        <w:rPr>
          <w:b/>
          <w:bCs/>
        </w:rPr>
        <w:t>Be Safe</w:t>
      </w:r>
      <w:r w:rsidRPr="00885C4A">
        <w:t xml:space="preserve"> – Follow the Firearms Safety Rules at all times; notify staff of medical concerns.</w:t>
      </w:r>
    </w:p>
    <w:p w14:paraId="3F32E1D2" w14:textId="77777777" w:rsidR="00D10187" w:rsidRPr="00885C4A" w:rsidRDefault="00D10187" w:rsidP="00D10187">
      <w:pPr>
        <w:numPr>
          <w:ilvl w:val="0"/>
          <w:numId w:val="3"/>
        </w:numPr>
      </w:pPr>
      <w:r w:rsidRPr="00885C4A">
        <w:rPr>
          <w:b/>
          <w:bCs/>
        </w:rPr>
        <w:t>Be Respectful</w:t>
      </w:r>
      <w:r w:rsidRPr="00885C4A">
        <w:t xml:space="preserve"> – Treat instructors and peers with respect; </w:t>
      </w:r>
      <w:r w:rsidRPr="00885C4A">
        <w:rPr>
          <w:b/>
          <w:bCs/>
          <w:i/>
          <w:iCs/>
        </w:rPr>
        <w:t>family shall not coach family.</w:t>
      </w:r>
    </w:p>
    <w:p w14:paraId="1E0E0324" w14:textId="77777777" w:rsidR="00D10187" w:rsidRPr="00885C4A" w:rsidRDefault="00D10187" w:rsidP="00D10187">
      <w:pPr>
        <w:numPr>
          <w:ilvl w:val="0"/>
          <w:numId w:val="3"/>
        </w:numPr>
      </w:pPr>
      <w:r w:rsidRPr="00885C4A">
        <w:rPr>
          <w:b/>
          <w:bCs/>
        </w:rPr>
        <w:t>Be Accountable</w:t>
      </w:r>
      <w:r w:rsidRPr="00885C4A">
        <w:t xml:space="preserve"> – Stay engaged with every lesson.</w:t>
      </w:r>
    </w:p>
    <w:p w14:paraId="1A9B4B5B" w14:textId="77777777" w:rsidR="00D10187" w:rsidRDefault="00D10187" w:rsidP="00D10187"/>
    <w:p w14:paraId="52A69C47" w14:textId="77777777" w:rsidR="00D10187" w:rsidRDefault="00D10187" w:rsidP="00D10187">
      <w:pPr>
        <w:rPr>
          <w:b/>
          <w:bCs/>
        </w:rPr>
      </w:pPr>
    </w:p>
    <w:p w14:paraId="5CC62ECD" w14:textId="77777777" w:rsidR="00D10187" w:rsidRDefault="00D10187" w:rsidP="00D10187">
      <w:pPr>
        <w:rPr>
          <w:b/>
          <w:bCs/>
        </w:rPr>
      </w:pPr>
    </w:p>
    <w:p w14:paraId="39FE549A" w14:textId="77777777" w:rsidR="00D10187" w:rsidRPr="00304959" w:rsidRDefault="00D10187" w:rsidP="00D10187">
      <w:pPr>
        <w:pStyle w:val="Heading1"/>
      </w:pPr>
      <w:bookmarkStart w:id="9" w:name="_Toc207024964"/>
      <w:bookmarkStart w:id="10" w:name="_Toc207025143"/>
      <w:bookmarkStart w:id="11" w:name="_Toc207120867"/>
      <w:r w:rsidRPr="00304959">
        <w:t>OUR REQUEST TO YOU:</w:t>
      </w:r>
      <w:bookmarkEnd w:id="9"/>
      <w:bookmarkEnd w:id="10"/>
      <w:bookmarkEnd w:id="11"/>
    </w:p>
    <w:p w14:paraId="6D006186" w14:textId="77777777" w:rsidR="00D10187" w:rsidRPr="00304959" w:rsidRDefault="00D10187" w:rsidP="00D10187">
      <w:r w:rsidRPr="00304959">
        <w:t>This material is not “The Way.”</w:t>
      </w:r>
      <w:r w:rsidRPr="00304959">
        <w:br/>
        <w:t>This material “A Way.”</w:t>
      </w:r>
      <w:r w:rsidRPr="00304959">
        <w:br/>
      </w:r>
      <w:r w:rsidRPr="00304959">
        <w:br/>
        <w:t xml:space="preserve">Instead of dismissing a tactic or technique out of hand – ours or someone else’s – we request you perform the methods presented and evaluate the entire body of work after the class is complete. </w:t>
      </w:r>
      <w:r w:rsidRPr="00304959">
        <w:br/>
      </w:r>
      <w:r w:rsidRPr="00304959">
        <w:br/>
        <w:t>”Absorb what is useful – reject what is useless.”</w:t>
      </w:r>
      <w:r w:rsidRPr="00304959">
        <w:tab/>
      </w:r>
      <w:r w:rsidRPr="00304959">
        <w:tab/>
        <w:t>Bruce Lee</w:t>
      </w:r>
    </w:p>
    <w:p w14:paraId="42AA39C1" w14:textId="77777777" w:rsidR="00D10187" w:rsidRPr="00DD3E9C" w:rsidRDefault="00D10187" w:rsidP="00D10187">
      <w:pPr>
        <w:pStyle w:val="Heading1"/>
      </w:pPr>
      <w:bookmarkStart w:id="12" w:name="_Toc207024965"/>
      <w:bookmarkStart w:id="13" w:name="_Toc207025144"/>
      <w:bookmarkStart w:id="14" w:name="_Toc207120868"/>
      <w:r w:rsidRPr="00DD3E9C">
        <w:lastRenderedPageBreak/>
        <w:t>S</w:t>
      </w:r>
      <w:r>
        <w:t>AFETY</w:t>
      </w:r>
      <w:bookmarkEnd w:id="12"/>
      <w:bookmarkEnd w:id="13"/>
      <w:bookmarkEnd w:id="14"/>
    </w:p>
    <w:p w14:paraId="1776867E" w14:textId="77777777" w:rsidR="00D10187" w:rsidRDefault="00D10187" w:rsidP="00D10187">
      <w:pPr>
        <w:contextualSpacing/>
        <w:jc w:val="both"/>
        <w:rPr>
          <w:b/>
          <w:bCs/>
        </w:rPr>
      </w:pPr>
    </w:p>
    <w:p w14:paraId="39126066" w14:textId="77777777" w:rsidR="00D10187" w:rsidRPr="00A03450" w:rsidRDefault="00D10187" w:rsidP="00D10187">
      <w:pPr>
        <w:contextualSpacing/>
        <w:jc w:val="both"/>
        <w:rPr>
          <w:b/>
          <w:bCs/>
        </w:rPr>
      </w:pPr>
      <w:r>
        <w:rPr>
          <w:b/>
          <w:bCs/>
        </w:rPr>
        <w:t xml:space="preserve">GOLDEN RULE: </w:t>
      </w:r>
      <w:r w:rsidRPr="00A03450">
        <w:rPr>
          <w:b/>
          <w:bCs/>
        </w:rPr>
        <w:t>MAINTAIN POSITIVE MUZZLE CONTROL AT ALL TIMES</w:t>
      </w:r>
    </w:p>
    <w:p w14:paraId="1108ED9E" w14:textId="77777777" w:rsidR="00D10187" w:rsidRPr="00226F37" w:rsidRDefault="00D10187" w:rsidP="00D10187">
      <w:pPr>
        <w:contextualSpacing/>
        <w:jc w:val="both"/>
        <w:rPr>
          <w:i/>
          <w:iCs/>
        </w:rPr>
      </w:pPr>
      <w:r w:rsidRPr="00226F37">
        <w:rPr>
          <w:i/>
          <w:iCs/>
        </w:rPr>
        <w:t xml:space="preserve">Always and only point your gun at something you intend to </w:t>
      </w:r>
      <w:r>
        <w:rPr>
          <w:i/>
          <w:iCs/>
        </w:rPr>
        <w:t>shoot</w:t>
      </w:r>
      <w:r w:rsidRPr="00226F37">
        <w:rPr>
          <w:i/>
          <w:iCs/>
        </w:rPr>
        <w:t xml:space="preserve">. </w:t>
      </w:r>
    </w:p>
    <w:p w14:paraId="1E908198" w14:textId="77777777" w:rsidR="00D10187" w:rsidRPr="00226F37" w:rsidRDefault="00D10187" w:rsidP="00D10187">
      <w:pPr>
        <w:contextualSpacing/>
        <w:jc w:val="both"/>
        <w:rPr>
          <w:i/>
          <w:iCs/>
        </w:rPr>
      </w:pPr>
      <w:r w:rsidRPr="00226F37">
        <w:rPr>
          <w:i/>
          <w:iCs/>
        </w:rPr>
        <w:t xml:space="preserve">Do not point the gun at anything you do not wish to </w:t>
      </w:r>
      <w:r>
        <w:rPr>
          <w:i/>
          <w:iCs/>
        </w:rPr>
        <w:t>shoot</w:t>
      </w:r>
      <w:r w:rsidRPr="00226F37">
        <w:rPr>
          <w:i/>
          <w:iCs/>
        </w:rPr>
        <w:t xml:space="preserve">. </w:t>
      </w:r>
    </w:p>
    <w:p w14:paraId="28C86ABA" w14:textId="77777777" w:rsidR="00D10187" w:rsidRDefault="00D10187" w:rsidP="00D10187">
      <w:pPr>
        <w:contextualSpacing/>
        <w:jc w:val="both"/>
      </w:pPr>
    </w:p>
    <w:p w14:paraId="2BB3387D" w14:textId="77777777" w:rsidR="00D10187" w:rsidRPr="00D33A69" w:rsidRDefault="00D10187" w:rsidP="00D10187">
      <w:pPr>
        <w:contextualSpacing/>
        <w:jc w:val="both"/>
        <w:rPr>
          <w:b/>
          <w:bCs/>
        </w:rPr>
      </w:pPr>
      <w:r>
        <w:rPr>
          <w:b/>
          <w:bCs/>
        </w:rPr>
        <w:t xml:space="preserve">SILVER RULE: </w:t>
      </w:r>
      <w:r w:rsidRPr="00D33A69">
        <w:rPr>
          <w:b/>
          <w:bCs/>
        </w:rPr>
        <w:t>MAINTAIN TRIGGER DISCIPLINE AT ALL TIMES</w:t>
      </w:r>
    </w:p>
    <w:p w14:paraId="158AE1DD" w14:textId="77777777" w:rsidR="00D10187" w:rsidRPr="00226F37" w:rsidRDefault="00D10187" w:rsidP="00D10187">
      <w:pPr>
        <w:contextualSpacing/>
        <w:jc w:val="both"/>
        <w:rPr>
          <w:rFonts w:cstheme="minorHAnsi"/>
          <w:i/>
          <w:iCs/>
        </w:rPr>
      </w:pPr>
      <w:r w:rsidRPr="00226F37">
        <w:rPr>
          <w:rFonts w:cstheme="minorHAnsi"/>
          <w:i/>
          <w:iCs/>
        </w:rPr>
        <w:t xml:space="preserve">Sights on target and ready to fire = finger on trigger. </w:t>
      </w:r>
    </w:p>
    <w:p w14:paraId="0C079595" w14:textId="77777777" w:rsidR="00D10187" w:rsidRPr="00226F37" w:rsidRDefault="00D10187" w:rsidP="00D10187">
      <w:pPr>
        <w:contextualSpacing/>
        <w:jc w:val="both"/>
        <w:rPr>
          <w:rFonts w:cstheme="minorHAnsi"/>
          <w:i/>
          <w:iCs/>
        </w:rPr>
      </w:pPr>
      <w:r w:rsidRPr="00226F37">
        <w:rPr>
          <w:rFonts w:cstheme="minorHAnsi"/>
          <w:i/>
          <w:iCs/>
        </w:rPr>
        <w:t xml:space="preserve">Sights not on target OR not ready to fire = finger in the high register position. </w:t>
      </w:r>
    </w:p>
    <w:p w14:paraId="1A0234BF" w14:textId="77777777" w:rsidR="00D10187" w:rsidRDefault="00D10187" w:rsidP="00D10187">
      <w:pPr>
        <w:contextualSpacing/>
        <w:jc w:val="both"/>
      </w:pPr>
    </w:p>
    <w:p w14:paraId="61AE3F07" w14:textId="77777777" w:rsidR="00D10187" w:rsidRPr="00226F37" w:rsidRDefault="00D10187" w:rsidP="00D10187">
      <w:pPr>
        <w:contextualSpacing/>
        <w:jc w:val="both"/>
        <w:rPr>
          <w:b/>
          <w:bCs/>
        </w:rPr>
      </w:pPr>
      <w:r w:rsidRPr="00226F37">
        <w:rPr>
          <w:b/>
          <w:bCs/>
        </w:rPr>
        <w:t xml:space="preserve">BRONZE RULE: Keep guns unloaded when not in use. </w:t>
      </w:r>
    </w:p>
    <w:p w14:paraId="74B4DFDC" w14:textId="77777777" w:rsidR="00D10187" w:rsidRDefault="00D10187" w:rsidP="00D10187">
      <w:pPr>
        <w:contextualSpacing/>
        <w:jc w:val="both"/>
      </w:pPr>
      <w:r>
        <w:t xml:space="preserve">In this class, the guns are in use. We run a hot range. Keep guns loaded unless directed otherwise for a specific exercise. </w:t>
      </w:r>
    </w:p>
    <w:p w14:paraId="59FCDF79" w14:textId="77777777" w:rsidR="00D10187" w:rsidRDefault="00D10187" w:rsidP="00D10187">
      <w:pPr>
        <w:contextualSpacing/>
        <w:jc w:val="both"/>
      </w:pPr>
    </w:p>
    <w:p w14:paraId="55161C2B" w14:textId="77777777" w:rsidR="00D10187" w:rsidRPr="00226F37" w:rsidRDefault="00D10187" w:rsidP="00D10187">
      <w:pPr>
        <w:contextualSpacing/>
        <w:jc w:val="both"/>
        <w:rPr>
          <w:b/>
          <w:bCs/>
        </w:rPr>
      </w:pPr>
      <w:r w:rsidRPr="00226F37">
        <w:rPr>
          <w:b/>
          <w:bCs/>
        </w:rPr>
        <w:t>HOW OFTEN: ALWAYS!</w:t>
      </w:r>
    </w:p>
    <w:p w14:paraId="4C437716" w14:textId="77777777" w:rsidR="00D10187" w:rsidRDefault="00D10187" w:rsidP="00D10187">
      <w:pPr>
        <w:contextualSpacing/>
        <w:jc w:val="both"/>
      </w:pPr>
    </w:p>
    <w:p w14:paraId="533C5C2F" w14:textId="71B66AB0" w:rsidR="00D10187" w:rsidRPr="00226F37" w:rsidRDefault="00D10187" w:rsidP="00D10187">
      <w:pPr>
        <w:contextualSpacing/>
        <w:jc w:val="both"/>
        <w:rPr>
          <w:b/>
          <w:bCs/>
        </w:rPr>
      </w:pPr>
      <w:r w:rsidRPr="00226F37">
        <w:rPr>
          <w:b/>
          <w:bCs/>
        </w:rPr>
        <w:t>RANGE &amp; SELF DEFENSE R</w:t>
      </w:r>
      <w:r w:rsidR="00D87EF1">
        <w:rPr>
          <w:b/>
          <w:bCs/>
        </w:rPr>
        <w:t>EMINDER</w:t>
      </w:r>
      <w:r w:rsidRPr="00226F37">
        <w:rPr>
          <w:b/>
          <w:bCs/>
        </w:rPr>
        <w:t xml:space="preserve">: </w:t>
      </w:r>
    </w:p>
    <w:p w14:paraId="4DA96512" w14:textId="77777777" w:rsidR="00D10187" w:rsidRDefault="00D10187" w:rsidP="00D10187">
      <w:pPr>
        <w:contextualSpacing/>
        <w:jc w:val="both"/>
      </w:pPr>
      <w:r>
        <w:t xml:space="preserve">Be aware of your target, what is behind it, what is flanking it, and what is between you and your target. Including distance and wind. </w:t>
      </w:r>
    </w:p>
    <w:p w14:paraId="76972FE3" w14:textId="77777777" w:rsidR="00D10187" w:rsidRDefault="00D10187" w:rsidP="00D10187"/>
    <w:p w14:paraId="21151B31" w14:textId="77777777" w:rsidR="00D10187" w:rsidRDefault="00D10187" w:rsidP="00D10187"/>
    <w:p w14:paraId="41C0E6DD" w14:textId="77777777" w:rsidR="00D10187" w:rsidRPr="00DD3E9C" w:rsidRDefault="00D10187" w:rsidP="00D10187">
      <w:pPr>
        <w:pStyle w:val="Heading1"/>
      </w:pPr>
      <w:bookmarkStart w:id="15" w:name="_Toc207024966"/>
      <w:bookmarkStart w:id="16" w:name="_Toc207025145"/>
      <w:bookmarkStart w:id="17" w:name="_Toc207120869"/>
      <w:r w:rsidRPr="00DD3E9C">
        <w:t>M</w:t>
      </w:r>
      <w:r>
        <w:t>EDICAL</w:t>
      </w:r>
      <w:bookmarkEnd w:id="15"/>
      <w:bookmarkEnd w:id="16"/>
      <w:bookmarkEnd w:id="17"/>
    </w:p>
    <w:p w14:paraId="206591BE" w14:textId="77777777" w:rsidR="00D10187" w:rsidRPr="00024D6D" w:rsidRDefault="00D10187" w:rsidP="00D10187">
      <w:pPr>
        <w:contextualSpacing/>
        <w:jc w:val="both"/>
        <w:rPr>
          <w:b/>
          <w:bCs/>
        </w:rPr>
      </w:pPr>
    </w:p>
    <w:p w14:paraId="7394D740" w14:textId="77777777" w:rsidR="00D10187" w:rsidRDefault="00D10187" w:rsidP="00D10187">
      <w:pPr>
        <w:contextualSpacing/>
        <w:jc w:val="both"/>
      </w:pPr>
      <w:r>
        <w:t xml:space="preserve">In the unlikely event of a medical emergency, either due to a range accident, or other unforeseeable circumstance, it is wise to set up a pre-planned course of action. In essence, this requires two parts: first responders, and a call for help. </w:t>
      </w:r>
    </w:p>
    <w:p w14:paraId="3012990E" w14:textId="77777777" w:rsidR="00D10187" w:rsidRDefault="00D10187" w:rsidP="00D10187">
      <w:pPr>
        <w:contextualSpacing/>
        <w:jc w:val="both"/>
      </w:pPr>
    </w:p>
    <w:p w14:paraId="548669A7" w14:textId="77777777" w:rsidR="00D10187" w:rsidRDefault="00D10187" w:rsidP="00D10187">
      <w:pPr>
        <w:contextualSpacing/>
        <w:jc w:val="both"/>
      </w:pPr>
      <w:r>
        <w:t xml:space="preserve">Patriot Training classes will establish a primary and secondary responder. The purpose for a primary and secondary is self-evident: in the event the primary responder is the one who required medical attention, or in the event the primary responder is not immediately accessible, the secondary responder shall take action. Participants who have active or past careers as first responders: Paramedics, EMTs, etc. will be asked if they are willing to assume this responsibility. </w:t>
      </w:r>
    </w:p>
    <w:p w14:paraId="43901504" w14:textId="77777777" w:rsidR="00D10187" w:rsidRDefault="00D10187" w:rsidP="00D10187">
      <w:pPr>
        <w:contextualSpacing/>
        <w:jc w:val="both"/>
      </w:pPr>
    </w:p>
    <w:p w14:paraId="09832322" w14:textId="77777777" w:rsidR="00D10187" w:rsidRDefault="00D10187" w:rsidP="00D10187">
      <w:pPr>
        <w:contextualSpacing/>
        <w:jc w:val="both"/>
      </w:pPr>
      <w:r>
        <w:t xml:space="preserve">In a similar manner, two persons shall be designated as primary and secondary phone callers. The reason for two is the same as with the medical responders – just in case the primary phone caller is the one who needs medical assistance. The call shall go this way: “hello, there has been a range accident. Please send an ambulance!” Give the name of the range and address. </w:t>
      </w:r>
    </w:p>
    <w:p w14:paraId="06E77951" w14:textId="77777777" w:rsidR="00D10187" w:rsidRDefault="00D10187" w:rsidP="00D10187"/>
    <w:p w14:paraId="7925C11C" w14:textId="77777777" w:rsidR="00D10187" w:rsidRDefault="00D10187" w:rsidP="00D10187"/>
    <w:p w14:paraId="386E4137" w14:textId="77777777" w:rsidR="00D10187" w:rsidRDefault="00D10187" w:rsidP="00D10187">
      <w:r>
        <w:br w:type="page"/>
      </w:r>
    </w:p>
    <w:p w14:paraId="78C8A023" w14:textId="77777777" w:rsidR="00D10187" w:rsidRPr="00DD3E9C" w:rsidRDefault="00D10187" w:rsidP="00D10187">
      <w:pPr>
        <w:pStyle w:val="Heading1"/>
      </w:pPr>
      <w:bookmarkStart w:id="18" w:name="_Toc207024967"/>
      <w:bookmarkStart w:id="19" w:name="_Toc207025146"/>
      <w:bookmarkStart w:id="20" w:name="_Toc207120870"/>
      <w:r w:rsidRPr="00DD3E9C">
        <w:lastRenderedPageBreak/>
        <w:t>MARKSMANSHIP</w:t>
      </w:r>
      <w:bookmarkEnd w:id="18"/>
      <w:bookmarkEnd w:id="19"/>
      <w:bookmarkEnd w:id="20"/>
    </w:p>
    <w:p w14:paraId="43B451A8" w14:textId="77777777" w:rsidR="00D10187" w:rsidRDefault="00D10187" w:rsidP="00D10187">
      <w:pPr>
        <w:jc w:val="both"/>
        <w:rPr>
          <w:b/>
          <w:bCs/>
        </w:rPr>
      </w:pPr>
    </w:p>
    <w:p w14:paraId="77AD6615" w14:textId="77777777" w:rsidR="00D10187" w:rsidRPr="00AC7CCA" w:rsidRDefault="00D10187" w:rsidP="00D10187">
      <w:pPr>
        <w:jc w:val="both"/>
        <w:rPr>
          <w:b/>
          <w:bCs/>
        </w:rPr>
      </w:pPr>
      <w:r>
        <w:rPr>
          <w:b/>
          <w:bCs/>
        </w:rPr>
        <w:t>FUNDAMENTALS</w:t>
      </w:r>
      <w:r w:rsidRPr="00AC7CCA">
        <w:rPr>
          <w:b/>
          <w:bCs/>
        </w:rPr>
        <w:t xml:space="preserve"> OF MARKSMANSHIP</w:t>
      </w:r>
      <w:r>
        <w:rPr>
          <w:b/>
          <w:bCs/>
        </w:rPr>
        <w:t>: “GAP”</w:t>
      </w:r>
    </w:p>
    <w:p w14:paraId="52321B7B" w14:textId="77777777" w:rsidR="00D10187" w:rsidRDefault="00D10187" w:rsidP="00D10187">
      <w:bookmarkStart w:id="21" w:name="_Hlk128312216"/>
      <w:r>
        <w:rPr>
          <w:b/>
          <w:bCs/>
          <w:u w:val="single"/>
        </w:rPr>
        <w:t>G</w:t>
      </w:r>
      <w:r>
        <w:t>RIP</w:t>
      </w:r>
    </w:p>
    <w:p w14:paraId="67550E3B" w14:textId="77777777" w:rsidR="00D10187" w:rsidRDefault="00D10187" w:rsidP="00D10187">
      <w:pPr>
        <w:pStyle w:val="ListParagraph"/>
        <w:numPr>
          <w:ilvl w:val="0"/>
          <w:numId w:val="5"/>
        </w:numPr>
      </w:pPr>
      <w:r>
        <w:t>Hold the rifle correctly</w:t>
      </w:r>
    </w:p>
    <w:p w14:paraId="450FD163" w14:textId="77777777" w:rsidR="00D10187" w:rsidRDefault="00D10187" w:rsidP="00D10187">
      <w:pPr>
        <w:pStyle w:val="ListParagraph"/>
        <w:numPr>
          <w:ilvl w:val="0"/>
          <w:numId w:val="5"/>
        </w:numPr>
      </w:pPr>
      <w:r>
        <w:t>Stand / kneel / prone correctly</w:t>
      </w:r>
    </w:p>
    <w:p w14:paraId="0AE0A8A5" w14:textId="77777777" w:rsidR="00D10187" w:rsidRDefault="00D10187" w:rsidP="00D10187">
      <w:pPr>
        <w:pStyle w:val="ListParagraph"/>
        <w:numPr>
          <w:ilvl w:val="0"/>
          <w:numId w:val="5"/>
        </w:numPr>
      </w:pPr>
      <w:r>
        <w:t>Deploy the rifle</w:t>
      </w:r>
    </w:p>
    <w:p w14:paraId="67B28812" w14:textId="77777777" w:rsidR="00D10187" w:rsidRDefault="00D10187" w:rsidP="00D10187">
      <w:r w:rsidRPr="00CE62E4">
        <w:rPr>
          <w:b/>
          <w:bCs/>
          <w:u w:val="single"/>
        </w:rPr>
        <w:t>A</w:t>
      </w:r>
      <w:r>
        <w:t>IM</w:t>
      </w:r>
    </w:p>
    <w:p w14:paraId="471B1B57" w14:textId="77777777" w:rsidR="00D10187" w:rsidRDefault="00D10187" w:rsidP="00D10187">
      <w:pPr>
        <w:pStyle w:val="ListParagraph"/>
        <w:numPr>
          <w:ilvl w:val="0"/>
          <w:numId w:val="4"/>
        </w:numPr>
      </w:pPr>
      <w:r>
        <w:t>Sight alignment</w:t>
      </w:r>
    </w:p>
    <w:p w14:paraId="75F4BBA8" w14:textId="77777777" w:rsidR="00D10187" w:rsidRDefault="00D10187" w:rsidP="00D10187">
      <w:pPr>
        <w:pStyle w:val="ListParagraph"/>
        <w:numPr>
          <w:ilvl w:val="0"/>
          <w:numId w:val="4"/>
        </w:numPr>
      </w:pPr>
      <w:r>
        <w:t>Sight Picture – scope, red dot, irons</w:t>
      </w:r>
    </w:p>
    <w:p w14:paraId="48D0212E" w14:textId="77777777" w:rsidR="00D10187" w:rsidRDefault="00D10187" w:rsidP="00D10187">
      <w:pPr>
        <w:pStyle w:val="ListParagraph"/>
        <w:numPr>
          <w:ilvl w:val="0"/>
          <w:numId w:val="4"/>
        </w:numPr>
      </w:pPr>
      <w:r>
        <w:t>Breathe correctly (so as not to disturb sights when firing)</w:t>
      </w:r>
    </w:p>
    <w:p w14:paraId="7395B301" w14:textId="77777777" w:rsidR="00D10187" w:rsidRDefault="00D10187" w:rsidP="00D10187">
      <w:r>
        <w:rPr>
          <w:b/>
          <w:bCs/>
          <w:u w:val="single"/>
        </w:rPr>
        <w:t>P</w:t>
      </w:r>
      <w:r>
        <w:t>RESS</w:t>
      </w:r>
    </w:p>
    <w:p w14:paraId="510130A3" w14:textId="77777777" w:rsidR="00D10187" w:rsidRDefault="00D10187" w:rsidP="00D10187">
      <w:pPr>
        <w:pStyle w:val="ListParagraph"/>
        <w:numPr>
          <w:ilvl w:val="0"/>
          <w:numId w:val="6"/>
        </w:numPr>
      </w:pPr>
      <w:r>
        <w:t>Touch – slack – squeeeeeeeeeeeeeeeze (15 e’s or else you are wrong)</w:t>
      </w:r>
    </w:p>
    <w:p w14:paraId="35B3C00C" w14:textId="77777777" w:rsidR="00D10187" w:rsidRDefault="00D10187" w:rsidP="00D10187">
      <w:pPr>
        <w:pStyle w:val="ListParagraph"/>
        <w:numPr>
          <w:ilvl w:val="0"/>
          <w:numId w:val="6"/>
        </w:numPr>
      </w:pPr>
      <w:r>
        <w:t xml:space="preserve">Keep trigger pinned to rear. </w:t>
      </w:r>
    </w:p>
    <w:p w14:paraId="4BDB563D" w14:textId="77777777" w:rsidR="00D10187" w:rsidRDefault="00D10187" w:rsidP="00D10187">
      <w:pPr>
        <w:pStyle w:val="ListParagraph"/>
        <w:numPr>
          <w:ilvl w:val="0"/>
          <w:numId w:val="6"/>
        </w:numPr>
      </w:pPr>
      <w:r>
        <w:t>Experience recoil – sights back on target – trigger reset (follow through)</w:t>
      </w:r>
      <w:bookmarkEnd w:id="21"/>
    </w:p>
    <w:p w14:paraId="38883FBF" w14:textId="77777777" w:rsidR="00D10187" w:rsidRPr="001C58A9" w:rsidRDefault="00D10187" w:rsidP="00D10187">
      <w:r w:rsidRPr="001F2A46">
        <w:rPr>
          <w:i/>
          <w:iCs/>
        </w:rPr>
        <w:t>Proper marksmanship should be applied to every shot, without fail</w:t>
      </w:r>
      <w:r>
        <w:rPr>
          <w:i/>
          <w:iCs/>
        </w:rPr>
        <w:br/>
      </w:r>
    </w:p>
    <w:p w14:paraId="5E025734" w14:textId="77777777" w:rsidR="00D10187" w:rsidRPr="001C58A9" w:rsidRDefault="00D10187" w:rsidP="00D10187"/>
    <w:p w14:paraId="1AD85769" w14:textId="77777777" w:rsidR="00D10187" w:rsidRPr="00DD3E9C" w:rsidRDefault="00D10187" w:rsidP="00D10187">
      <w:pPr>
        <w:pStyle w:val="Heading1"/>
      </w:pPr>
      <w:bookmarkStart w:id="22" w:name="_Toc207024968"/>
      <w:bookmarkStart w:id="23" w:name="_Toc207025147"/>
      <w:bookmarkStart w:id="24" w:name="_Toc207120871"/>
      <w:r w:rsidRPr="00DD3E9C">
        <w:t>MANIPULATION</w:t>
      </w:r>
      <w:bookmarkEnd w:id="22"/>
      <w:bookmarkEnd w:id="23"/>
      <w:bookmarkEnd w:id="24"/>
    </w:p>
    <w:p w14:paraId="789E11BC" w14:textId="77777777" w:rsidR="00D10187" w:rsidRDefault="00D10187" w:rsidP="00D10187">
      <w:pPr>
        <w:rPr>
          <w:b/>
          <w:bCs/>
        </w:rPr>
      </w:pPr>
    </w:p>
    <w:p w14:paraId="631B5B25" w14:textId="77777777" w:rsidR="00D10187" w:rsidRPr="00801A7D" w:rsidRDefault="00D10187" w:rsidP="00D10187">
      <w:pPr>
        <w:rPr>
          <w:b/>
          <w:bCs/>
        </w:rPr>
      </w:pPr>
      <w:bookmarkStart w:id="25" w:name="_Hlk192697752"/>
      <w:r>
        <w:rPr>
          <w:b/>
          <w:bCs/>
        </w:rPr>
        <w:t>THINGS TO DO WITH YOUR RIFLE</w:t>
      </w:r>
    </w:p>
    <w:p w14:paraId="2B849267" w14:textId="77777777" w:rsidR="00D10187" w:rsidRDefault="00D10187" w:rsidP="00D10187">
      <w:pPr>
        <w:pStyle w:val="ListParagraph"/>
        <w:numPr>
          <w:ilvl w:val="0"/>
          <w:numId w:val="7"/>
        </w:numPr>
        <w:jc w:val="both"/>
        <w:rPr>
          <w:bCs/>
        </w:rPr>
      </w:pPr>
      <w:r>
        <w:rPr>
          <w:bCs/>
        </w:rPr>
        <w:t>Lock Bolt to the rear.</w:t>
      </w:r>
    </w:p>
    <w:p w14:paraId="17F14BD8" w14:textId="77777777" w:rsidR="00D10187" w:rsidRDefault="00D10187" w:rsidP="00D10187">
      <w:pPr>
        <w:pStyle w:val="ListParagraph"/>
        <w:numPr>
          <w:ilvl w:val="0"/>
          <w:numId w:val="7"/>
        </w:numPr>
        <w:jc w:val="both"/>
        <w:rPr>
          <w:bCs/>
        </w:rPr>
      </w:pPr>
      <w:r>
        <w:rPr>
          <w:bCs/>
        </w:rPr>
        <w:t xml:space="preserve">Load the Rifle </w:t>
      </w:r>
    </w:p>
    <w:p w14:paraId="1EF74974" w14:textId="77777777" w:rsidR="00D10187" w:rsidRDefault="00D10187" w:rsidP="00D10187">
      <w:pPr>
        <w:pStyle w:val="ListParagraph"/>
        <w:numPr>
          <w:ilvl w:val="0"/>
          <w:numId w:val="7"/>
        </w:numPr>
        <w:jc w:val="both"/>
        <w:rPr>
          <w:bCs/>
        </w:rPr>
      </w:pPr>
      <w:r>
        <w:rPr>
          <w:bCs/>
        </w:rPr>
        <w:t>Unload the Rifle</w:t>
      </w:r>
    </w:p>
    <w:p w14:paraId="0FC9B286" w14:textId="77777777" w:rsidR="00D10187" w:rsidRPr="00801A7D" w:rsidRDefault="00D10187" w:rsidP="00D10187">
      <w:pPr>
        <w:pStyle w:val="ListParagraph"/>
        <w:numPr>
          <w:ilvl w:val="0"/>
          <w:numId w:val="7"/>
        </w:numPr>
        <w:jc w:val="both"/>
        <w:rPr>
          <w:bCs/>
        </w:rPr>
      </w:pPr>
      <w:r>
        <w:rPr>
          <w:bCs/>
        </w:rPr>
        <w:t>Tap-Rack for a closed bolt “click instead of bang” (Type 1) or a stovepipe (Type 2).</w:t>
      </w:r>
    </w:p>
    <w:p w14:paraId="47D267D1" w14:textId="77777777" w:rsidR="00D10187" w:rsidRDefault="00D10187" w:rsidP="00D10187">
      <w:pPr>
        <w:pStyle w:val="ListParagraph"/>
        <w:numPr>
          <w:ilvl w:val="0"/>
          <w:numId w:val="7"/>
        </w:numPr>
        <w:jc w:val="both"/>
        <w:rPr>
          <w:bCs/>
        </w:rPr>
      </w:pPr>
      <w:r>
        <w:rPr>
          <w:bCs/>
        </w:rPr>
        <w:t xml:space="preserve">Unload the gun – reload the gun: double feed (type 3). Use the bolt lock method. </w:t>
      </w:r>
    </w:p>
    <w:p w14:paraId="6DE58C0C" w14:textId="77777777" w:rsidR="00D10187" w:rsidRDefault="00D10187" w:rsidP="00D10187">
      <w:pPr>
        <w:pStyle w:val="ListParagraph"/>
        <w:numPr>
          <w:ilvl w:val="0"/>
          <w:numId w:val="7"/>
        </w:numPr>
        <w:jc w:val="both"/>
        <w:rPr>
          <w:bCs/>
        </w:rPr>
      </w:pPr>
      <w:r>
        <w:rPr>
          <w:bCs/>
        </w:rPr>
        <w:t xml:space="preserve">A bullet over bolt will require a tool such as a screwdriver to relieve pressure on the round so it can fall out or be extracted. DO NOT use a knife! </w:t>
      </w:r>
    </w:p>
    <w:p w14:paraId="1A3AA15F" w14:textId="77777777" w:rsidR="00D10187" w:rsidRDefault="00D10187" w:rsidP="00D10187">
      <w:pPr>
        <w:jc w:val="both"/>
        <w:rPr>
          <w:bCs/>
        </w:rPr>
      </w:pPr>
    </w:p>
    <w:p w14:paraId="564D7A79" w14:textId="77777777" w:rsidR="00D10187" w:rsidRPr="0066495F" w:rsidRDefault="00D10187" w:rsidP="00D10187">
      <w:pPr>
        <w:jc w:val="both"/>
        <w:rPr>
          <w:bCs/>
        </w:rPr>
      </w:pPr>
      <w:r>
        <w:rPr>
          <w:bCs/>
        </w:rPr>
        <w:t xml:space="preserve">If you have a sidearm, it is almost always faster to transition than to reload or fix a malfunction. Transition to sidearm if inside of 25 yards. If you must clear your rifle, it is always a good idea to do that behind cover. Almost all of the exercises in this class will be performed from a distance where you can make a hit with the pistol – so transition to pistol! </w:t>
      </w:r>
    </w:p>
    <w:p w14:paraId="7560604D" w14:textId="77777777" w:rsidR="00D10187" w:rsidRDefault="00D10187" w:rsidP="00D10187">
      <w:pPr>
        <w:jc w:val="both"/>
        <w:rPr>
          <w:bCs/>
        </w:rPr>
      </w:pPr>
    </w:p>
    <w:p w14:paraId="0D5B5CD7" w14:textId="77777777" w:rsidR="00D10187" w:rsidRPr="00CD7D6A" w:rsidRDefault="00D10187" w:rsidP="00D10187">
      <w:pPr>
        <w:jc w:val="both"/>
        <w:rPr>
          <w:b/>
          <w:i/>
          <w:iCs/>
        </w:rPr>
      </w:pPr>
      <w:r w:rsidRPr="00CD7D6A">
        <w:rPr>
          <w:b/>
          <w:i/>
          <w:iCs/>
        </w:rPr>
        <w:t xml:space="preserve">Keep your rifle pointed UP when </w:t>
      </w:r>
      <w:r>
        <w:rPr>
          <w:b/>
          <w:i/>
          <w:iCs/>
        </w:rPr>
        <w:t xml:space="preserve">loading, unloading, or </w:t>
      </w:r>
      <w:r w:rsidRPr="00CD7D6A">
        <w:rPr>
          <w:b/>
          <w:i/>
          <w:iCs/>
        </w:rPr>
        <w:t>dealing with a malfunction!!!</w:t>
      </w:r>
    </w:p>
    <w:bookmarkEnd w:id="25"/>
    <w:p w14:paraId="3DDE9EF2" w14:textId="77777777" w:rsidR="00D10187" w:rsidRDefault="00D10187"/>
    <w:p w14:paraId="5884CAAE" w14:textId="77777777" w:rsidR="00D10187" w:rsidRDefault="00D10187"/>
    <w:p w14:paraId="7F8EAE57" w14:textId="1FC32B6E" w:rsidR="00D10187" w:rsidRDefault="00D10187">
      <w:r>
        <w:br w:type="page"/>
      </w:r>
    </w:p>
    <w:p w14:paraId="269CAF59" w14:textId="77777777" w:rsidR="00D10187" w:rsidRPr="00FF0CF1" w:rsidRDefault="00D10187" w:rsidP="00D10187">
      <w:pPr>
        <w:pStyle w:val="Heading1"/>
      </w:pPr>
      <w:bookmarkStart w:id="26" w:name="_Toc207120872"/>
      <w:r w:rsidRPr="00FF0CF1">
        <w:lastRenderedPageBreak/>
        <w:t>HOLD OVERS</w:t>
      </w:r>
      <w:bookmarkEnd w:id="26"/>
    </w:p>
    <w:p w14:paraId="62B365E6" w14:textId="77777777" w:rsidR="00D10187" w:rsidRPr="00573011" w:rsidRDefault="00D10187" w:rsidP="00D10187">
      <w:pPr>
        <w:rPr>
          <w:b/>
          <w:bCs/>
        </w:rPr>
      </w:pPr>
      <w:r>
        <w:rPr>
          <w:b/>
          <w:bCs/>
          <w:noProof/>
        </w:rPr>
        <w:drawing>
          <wp:anchor distT="0" distB="0" distL="114300" distR="114300" simplePos="0" relativeHeight="251659264" behindDoc="0" locked="0" layoutInCell="1" allowOverlap="1" wp14:anchorId="1BC55FE5" wp14:editId="7DFC83EB">
            <wp:simplePos x="0" y="0"/>
            <wp:positionH relativeFrom="column">
              <wp:align>right</wp:align>
            </wp:positionH>
            <wp:positionV relativeFrom="paragraph">
              <wp:posOffset>0</wp:posOffset>
            </wp:positionV>
            <wp:extent cx="2871216" cy="1563624"/>
            <wp:effectExtent l="0" t="0" r="5715" b="0"/>
            <wp:wrapSquare wrapText="bothSides"/>
            <wp:docPr id="8" name="Picture 8" descr="A picture containing 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spor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2871216" cy="1563624"/>
                    </a:xfrm>
                    <a:prstGeom prst="rect">
                      <a:avLst/>
                    </a:prstGeom>
                  </pic:spPr>
                </pic:pic>
              </a:graphicData>
            </a:graphic>
            <wp14:sizeRelH relativeFrom="margin">
              <wp14:pctWidth>0</wp14:pctWidth>
            </wp14:sizeRelH>
            <wp14:sizeRelV relativeFrom="margin">
              <wp14:pctHeight>0</wp14:pctHeight>
            </wp14:sizeRelV>
          </wp:anchor>
        </w:drawing>
      </w:r>
      <w:r w:rsidRPr="00573011">
        <w:rPr>
          <w:b/>
          <w:bCs/>
        </w:rPr>
        <w:t>HOLD OVER</w:t>
      </w:r>
    </w:p>
    <w:p w14:paraId="175925EA" w14:textId="77777777" w:rsidR="00D10187" w:rsidRDefault="00D10187" w:rsidP="00D10187">
      <w:r>
        <w:t>Which applies to your sighting apparatus?</w:t>
      </w:r>
    </w:p>
    <w:p w14:paraId="52103110" w14:textId="77777777" w:rsidR="00D10187" w:rsidRDefault="00D10187" w:rsidP="00D10187">
      <w:r>
        <w:t xml:space="preserve">Go with the method you have. </w:t>
      </w:r>
      <w:r>
        <w:br/>
      </w:r>
    </w:p>
    <w:p w14:paraId="52370F59" w14:textId="77777777" w:rsidR="00D10187" w:rsidRDefault="00D10187" w:rsidP="00D10187">
      <w:r w:rsidRPr="00573011">
        <w:rPr>
          <w:b/>
          <w:bCs/>
        </w:rPr>
        <w:t>HOLD OVER</w:t>
      </w:r>
      <w:r>
        <w:rPr>
          <w:b/>
          <w:bCs/>
        </w:rPr>
        <w:t xml:space="preserve"> </w:t>
      </w:r>
      <w:r w:rsidRPr="00573011">
        <w:rPr>
          <w:b/>
          <w:bCs/>
        </w:rPr>
        <w:t>– BDC</w:t>
      </w:r>
    </w:p>
    <w:p w14:paraId="2554AFB0" w14:textId="77777777" w:rsidR="00D10187" w:rsidRDefault="00D10187" w:rsidP="00D10187">
      <w:r>
        <w:t>Zero at 100 (or per manual)</w:t>
      </w:r>
    </w:p>
    <w:p w14:paraId="3CE4AB0F" w14:textId="77777777" w:rsidR="00D10187" w:rsidRDefault="00D10187" w:rsidP="00D10187">
      <w:r>
        <w:t>Use 200 / 300 / 400 hash marks accordingly.</w:t>
      </w:r>
    </w:p>
    <w:p w14:paraId="2B833A2A" w14:textId="77777777" w:rsidR="00D10187" w:rsidRDefault="00D10187" w:rsidP="00D10187">
      <w:pPr>
        <w:rPr>
          <w:b/>
          <w:bCs/>
        </w:rPr>
      </w:pPr>
    </w:p>
    <w:p w14:paraId="645B1D52" w14:textId="77777777" w:rsidR="00D10187" w:rsidRPr="004C43CB" w:rsidRDefault="00D10187" w:rsidP="00D10187">
      <w:pPr>
        <w:rPr>
          <w:b/>
          <w:bCs/>
        </w:rPr>
      </w:pPr>
      <w:r w:rsidRPr="004C43CB">
        <w:rPr>
          <w:b/>
          <w:bCs/>
        </w:rPr>
        <w:t>HOLD OVER – RED DOT OR SCOPE</w:t>
      </w:r>
    </w:p>
    <w:p w14:paraId="1680B83F" w14:textId="77777777" w:rsidR="00D10187" w:rsidRDefault="00D10187" w:rsidP="00D10187"/>
    <w:p w14:paraId="6328FA1D" w14:textId="77777777" w:rsidR="00D10187" w:rsidRPr="000418D3" w:rsidRDefault="00D10187" w:rsidP="00D10187">
      <w:pPr>
        <w:rPr>
          <w:i/>
          <w:iCs/>
        </w:rPr>
      </w:pPr>
      <w:r w:rsidRPr="000418D3">
        <w:rPr>
          <w:i/>
          <w:iCs/>
        </w:rPr>
        <w:t>Standard crosshair or red dot</w:t>
      </w:r>
    </w:p>
    <w:p w14:paraId="36101156" w14:textId="77777777" w:rsidR="00D10187" w:rsidRDefault="00D10187" w:rsidP="00D10187">
      <w:r>
        <w:t xml:space="preserve">Chest – </w:t>
      </w:r>
      <w:r>
        <w:tab/>
        <w:t xml:space="preserve">Head – </w:t>
      </w:r>
      <w:r>
        <w:tab/>
        <w:t>Hat</w:t>
      </w:r>
    </w:p>
    <w:p w14:paraId="2175F22D" w14:textId="77777777" w:rsidR="00D10187" w:rsidRDefault="00D10187" w:rsidP="00D10187">
      <w:pPr>
        <w:rPr>
          <w:b/>
        </w:rPr>
      </w:pPr>
      <w:r>
        <w:rPr>
          <w:rFonts w:cstheme="minorHAnsi"/>
          <w:b/>
        </w:rPr>
        <w:t>≤</w:t>
      </w:r>
      <w:r>
        <w:rPr>
          <w:b/>
        </w:rPr>
        <w:t xml:space="preserve"> 200</w:t>
      </w:r>
      <w:r>
        <w:rPr>
          <w:b/>
        </w:rPr>
        <w:tab/>
        <w:t xml:space="preserve"> 300</w:t>
      </w:r>
      <w:r>
        <w:rPr>
          <w:b/>
        </w:rPr>
        <w:tab/>
        <w:t>400</w:t>
      </w:r>
    </w:p>
    <w:p w14:paraId="44D86B55" w14:textId="77777777" w:rsidR="00D10187" w:rsidRDefault="00D10187" w:rsidP="00D10187">
      <w:pPr>
        <w:rPr>
          <w:bCs/>
        </w:rPr>
      </w:pPr>
    </w:p>
    <w:p w14:paraId="3D9A848E" w14:textId="77777777" w:rsidR="00D10187" w:rsidRPr="000418D3" w:rsidRDefault="00D10187" w:rsidP="00D10187">
      <w:pPr>
        <w:rPr>
          <w:bCs/>
          <w:i/>
          <w:iCs/>
        </w:rPr>
      </w:pPr>
      <w:r>
        <w:rPr>
          <w:bCs/>
          <w:i/>
          <w:iCs/>
        </w:rPr>
        <w:t xml:space="preserve">Range – drop </w:t>
      </w:r>
      <w:r>
        <w:rPr>
          <w:bCs/>
          <w:i/>
          <w:iCs/>
        </w:rPr>
        <w:tab/>
      </w:r>
      <w:r>
        <w:rPr>
          <w:bCs/>
          <w:i/>
          <w:iCs/>
        </w:rPr>
        <w:tab/>
      </w:r>
      <w:r w:rsidRPr="000418D3">
        <w:rPr>
          <w:bCs/>
          <w:i/>
          <w:iCs/>
        </w:rPr>
        <w:t>MOA Reticle</w:t>
      </w:r>
      <w:r>
        <w:rPr>
          <w:bCs/>
          <w:i/>
          <w:iCs/>
        </w:rPr>
        <w:tab/>
      </w:r>
      <w:r>
        <w:rPr>
          <w:bCs/>
          <w:i/>
          <w:iCs/>
        </w:rPr>
        <w:tab/>
        <w:t>MIL Reticle</w:t>
      </w:r>
    </w:p>
    <w:p w14:paraId="6BDC0BE8" w14:textId="77777777" w:rsidR="00D10187" w:rsidRDefault="00D10187" w:rsidP="00D10187">
      <w:pPr>
        <w:rPr>
          <w:bCs/>
        </w:rPr>
      </w:pPr>
      <w:r>
        <w:rPr>
          <w:bCs/>
        </w:rPr>
        <w:t>100 – Zero</w:t>
      </w:r>
    </w:p>
    <w:p w14:paraId="73C1B8B1" w14:textId="77777777" w:rsidR="00D10187" w:rsidRDefault="00D10187" w:rsidP="00D10187">
      <w:pPr>
        <w:rPr>
          <w:bCs/>
        </w:rPr>
      </w:pPr>
      <w:r>
        <w:rPr>
          <w:bCs/>
        </w:rPr>
        <w:t>200 – 2.6” drop</w:t>
      </w:r>
      <w:r>
        <w:rPr>
          <w:bCs/>
        </w:rPr>
        <w:tab/>
      </w:r>
      <w:r>
        <w:rPr>
          <w:bCs/>
        </w:rPr>
        <w:tab/>
        <w:t>1.3 MOA</w:t>
      </w:r>
      <w:r>
        <w:rPr>
          <w:bCs/>
        </w:rPr>
        <w:tab/>
      </w:r>
      <w:r>
        <w:rPr>
          <w:bCs/>
        </w:rPr>
        <w:tab/>
        <w:t>0.4 MIL</w:t>
      </w:r>
    </w:p>
    <w:p w14:paraId="69D7506A" w14:textId="77777777" w:rsidR="00D10187" w:rsidRDefault="00D10187" w:rsidP="00D10187">
      <w:pPr>
        <w:rPr>
          <w:bCs/>
        </w:rPr>
      </w:pPr>
      <w:r>
        <w:rPr>
          <w:bCs/>
        </w:rPr>
        <w:t>300 – 12.1” drop</w:t>
      </w:r>
      <w:r>
        <w:rPr>
          <w:bCs/>
        </w:rPr>
        <w:tab/>
        <w:t>3.8 MOA</w:t>
      </w:r>
      <w:r>
        <w:rPr>
          <w:bCs/>
        </w:rPr>
        <w:tab/>
      </w:r>
      <w:r>
        <w:rPr>
          <w:bCs/>
        </w:rPr>
        <w:tab/>
        <w:t>1.1 MIL</w:t>
      </w:r>
    </w:p>
    <w:p w14:paraId="0434E4ED" w14:textId="77777777" w:rsidR="00D10187" w:rsidRDefault="00D10187" w:rsidP="00D10187">
      <w:pPr>
        <w:rPr>
          <w:bCs/>
        </w:rPr>
      </w:pPr>
      <w:r>
        <w:rPr>
          <w:bCs/>
        </w:rPr>
        <w:t>400 – 30.9” drop</w:t>
      </w:r>
      <w:r>
        <w:rPr>
          <w:bCs/>
        </w:rPr>
        <w:tab/>
        <w:t>7.4 MOA</w:t>
      </w:r>
      <w:r>
        <w:rPr>
          <w:bCs/>
        </w:rPr>
        <w:tab/>
      </w:r>
      <w:r>
        <w:rPr>
          <w:bCs/>
        </w:rPr>
        <w:tab/>
        <w:t>2.1 MIL</w:t>
      </w:r>
    </w:p>
    <w:p w14:paraId="7C3F1995" w14:textId="77777777" w:rsidR="00D10187" w:rsidRDefault="00D10187" w:rsidP="00D10187">
      <w:pPr>
        <w:rPr>
          <w:bCs/>
        </w:rPr>
      </w:pPr>
      <w:r>
        <w:rPr>
          <w:bCs/>
        </w:rPr>
        <w:t>500 – 62.5” drop</w:t>
      </w:r>
      <w:r>
        <w:rPr>
          <w:bCs/>
        </w:rPr>
        <w:tab/>
        <w:t>11.9 MOA</w:t>
      </w:r>
      <w:r>
        <w:rPr>
          <w:bCs/>
        </w:rPr>
        <w:tab/>
      </w:r>
      <w:r>
        <w:rPr>
          <w:bCs/>
        </w:rPr>
        <w:tab/>
        <w:t>3.5 MIL</w:t>
      </w:r>
    </w:p>
    <w:p w14:paraId="1D65DD20" w14:textId="77777777" w:rsidR="00D10187" w:rsidRDefault="00D10187"/>
    <w:p w14:paraId="4B98223E" w14:textId="77777777" w:rsidR="005E2B3D" w:rsidRDefault="005E2B3D"/>
    <w:p w14:paraId="241A1DE8" w14:textId="77777777" w:rsidR="005E2B3D" w:rsidRPr="00F10F39" w:rsidRDefault="005E2B3D" w:rsidP="005E2B3D">
      <w:pPr>
        <w:pStyle w:val="Heading1"/>
      </w:pPr>
      <w:bookmarkStart w:id="27" w:name="_Toc207120873"/>
      <w:r w:rsidRPr="00F10F39">
        <w:t>WIND HOLDS</w:t>
      </w:r>
      <w:bookmarkEnd w:id="27"/>
    </w:p>
    <w:p w14:paraId="18FA148A" w14:textId="77777777" w:rsidR="005E2B3D" w:rsidRDefault="005E2B3D" w:rsidP="005E2B3D">
      <w:pPr>
        <w:rPr>
          <w:bCs/>
        </w:rPr>
      </w:pPr>
    </w:p>
    <w:p w14:paraId="47326EA0" w14:textId="24FCBC4E" w:rsidR="005E2B3D" w:rsidRDefault="005E2B3D">
      <w:r>
        <w:rPr>
          <w:bCs/>
          <w:noProof/>
        </w:rPr>
        <w:drawing>
          <wp:anchor distT="0" distB="0" distL="114300" distR="114300" simplePos="0" relativeHeight="251661312" behindDoc="0" locked="0" layoutInCell="1" allowOverlap="1" wp14:anchorId="04AE1FE9" wp14:editId="270AE3F8">
            <wp:simplePos x="0" y="0"/>
            <wp:positionH relativeFrom="page">
              <wp:align>center</wp:align>
            </wp:positionH>
            <wp:positionV relativeFrom="paragraph">
              <wp:posOffset>3175</wp:posOffset>
            </wp:positionV>
            <wp:extent cx="2779776" cy="2779776"/>
            <wp:effectExtent l="0" t="0" r="1905" b="1905"/>
            <wp:wrapNone/>
            <wp:docPr id="1387679214" name="Picture 1" descr="A diagram of a rectangula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679214" name="Picture 1" descr="A diagram of a rectangular objec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79776" cy="2779776"/>
                    </a:xfrm>
                    <a:prstGeom prst="rect">
                      <a:avLst/>
                    </a:prstGeom>
                  </pic:spPr>
                </pic:pic>
              </a:graphicData>
            </a:graphic>
            <wp14:sizeRelH relativeFrom="margin">
              <wp14:pctWidth>0</wp14:pctWidth>
            </wp14:sizeRelH>
            <wp14:sizeRelV relativeFrom="margin">
              <wp14:pctHeight>0</wp14:pctHeight>
            </wp14:sizeRelV>
          </wp:anchor>
        </w:drawing>
      </w:r>
    </w:p>
    <w:p w14:paraId="7AF7C210" w14:textId="77777777" w:rsidR="005E2B3D" w:rsidRDefault="005E2B3D"/>
    <w:p w14:paraId="6B770333" w14:textId="77777777" w:rsidR="005E2B3D" w:rsidRDefault="005E2B3D"/>
    <w:p w14:paraId="78339A18" w14:textId="77777777" w:rsidR="005E2B3D" w:rsidRDefault="005E2B3D"/>
    <w:p w14:paraId="45FA71AF" w14:textId="77777777" w:rsidR="005E2B3D" w:rsidRDefault="005E2B3D"/>
    <w:p w14:paraId="6DD6B5A8" w14:textId="77777777" w:rsidR="005E2B3D" w:rsidRDefault="005E2B3D"/>
    <w:p w14:paraId="6CC09D99" w14:textId="77777777" w:rsidR="005E2B3D" w:rsidRDefault="005E2B3D"/>
    <w:p w14:paraId="01A7E6F4" w14:textId="2153C741" w:rsidR="005E2B3D" w:rsidRDefault="005E2B3D">
      <w:r>
        <w:br w:type="page"/>
      </w:r>
    </w:p>
    <w:p w14:paraId="67B884E6" w14:textId="77777777" w:rsidR="00D056A6" w:rsidRPr="00880851" w:rsidRDefault="00D056A6" w:rsidP="00D056A6">
      <w:pPr>
        <w:pStyle w:val="Heading1"/>
      </w:pPr>
      <w:bookmarkStart w:id="28" w:name="_Toc207024969"/>
      <w:bookmarkStart w:id="29" w:name="_Toc207025148"/>
      <w:bookmarkStart w:id="30" w:name="_Toc207120874"/>
      <w:r>
        <w:lastRenderedPageBreak/>
        <w:t xml:space="preserve">(ON THE RANGE) </w:t>
      </w:r>
      <w:r w:rsidRPr="00880851">
        <w:t>ZERO THE RIFLE</w:t>
      </w:r>
      <w:bookmarkEnd w:id="28"/>
      <w:bookmarkEnd w:id="29"/>
      <w:bookmarkEnd w:id="30"/>
    </w:p>
    <w:p w14:paraId="2CCF6970" w14:textId="77777777" w:rsidR="00D056A6" w:rsidRPr="00880851" w:rsidRDefault="00D056A6" w:rsidP="00D056A6">
      <w:r w:rsidRPr="00880851">
        <w:rPr>
          <w:b/>
          <w:bCs/>
        </w:rPr>
        <w:t>WHAT:</w:t>
      </w:r>
      <w:r w:rsidRPr="00880851">
        <w:t xml:space="preserve"> Apply marksmanship fundamentals to align point of aim with point of impact.</w:t>
      </w:r>
      <w:r w:rsidRPr="00880851">
        <w:br/>
      </w:r>
      <w:r w:rsidRPr="00880851">
        <w:rPr>
          <w:b/>
          <w:bCs/>
        </w:rPr>
        <w:t>WHY:</w:t>
      </w:r>
      <w:r w:rsidRPr="00880851">
        <w:t xml:space="preserve"> Without a zero, you cannot guarantee hitting where you intend.</w:t>
      </w:r>
    </w:p>
    <w:p w14:paraId="2C0CA729" w14:textId="77777777" w:rsidR="00D056A6" w:rsidRPr="00880851" w:rsidRDefault="00D056A6" w:rsidP="00D056A6">
      <w:r w:rsidRPr="00880851">
        <w:rPr>
          <w:b/>
          <w:bCs/>
        </w:rPr>
        <w:t>HOW:</w:t>
      </w:r>
    </w:p>
    <w:p w14:paraId="7C758F95" w14:textId="5138CFB5" w:rsidR="00D056A6" w:rsidRDefault="00D056A6" w:rsidP="00D056A6">
      <w:pPr>
        <w:numPr>
          <w:ilvl w:val="0"/>
          <w:numId w:val="8"/>
        </w:numPr>
      </w:pPr>
      <w:r w:rsidRPr="00880851">
        <w:rPr>
          <w:b/>
          <w:bCs/>
        </w:rPr>
        <w:t>Zero distances:</w:t>
      </w:r>
      <w:r w:rsidRPr="00880851">
        <w:t xml:space="preserve"> </w:t>
      </w:r>
      <w:r>
        <w:t xml:space="preserve">50-yards to start – ALL optics, aim dead center  </w:t>
      </w:r>
    </w:p>
    <w:p w14:paraId="273C3D12" w14:textId="77777777" w:rsidR="00D056A6" w:rsidRPr="00880851" w:rsidRDefault="00D056A6" w:rsidP="00D056A6">
      <w:pPr>
        <w:numPr>
          <w:ilvl w:val="0"/>
          <w:numId w:val="8"/>
        </w:numPr>
      </w:pPr>
      <w:r w:rsidRPr="00880851">
        <w:rPr>
          <w:b/>
          <w:bCs/>
        </w:rPr>
        <w:t>Setup:</w:t>
      </w:r>
      <w:r w:rsidRPr="00880851">
        <w:t xml:space="preserve"> Show how to make a training magazine (remove bottom, spring, follower). Adjust stock fully out, or one click in if needed for shorter shooters—remind this is for marksmanship, not combat.</w:t>
      </w:r>
    </w:p>
    <w:p w14:paraId="4CFFA292" w14:textId="2391250A" w:rsidR="00D056A6" w:rsidRPr="00880851" w:rsidRDefault="00D056A6" w:rsidP="00D056A6">
      <w:pPr>
        <w:numPr>
          <w:ilvl w:val="0"/>
          <w:numId w:val="8"/>
        </w:numPr>
      </w:pPr>
      <w:r w:rsidRPr="00880851">
        <w:rPr>
          <w:b/>
          <w:bCs/>
        </w:rPr>
        <w:t>DPOA (Disciplined Point of Aim):</w:t>
      </w:r>
      <w:r w:rsidRPr="00880851">
        <w:t xml:space="preserve"> Rifle squared to target. Demonstrate proper prone—</w:t>
      </w:r>
      <w:r>
        <w:t xml:space="preserve">body </w:t>
      </w:r>
      <w:r w:rsidRPr="00880851">
        <w:t xml:space="preserve">behind rifle, feet apart and “live,” </w:t>
      </w:r>
      <w:r>
        <w:t>rifle rested on rucksack</w:t>
      </w:r>
      <w:r w:rsidRPr="00880851">
        <w:t xml:space="preserve">/stock in shoulder, </w:t>
      </w:r>
      <w:r w:rsidR="00196027">
        <w:t xml:space="preserve">roll shoulder, </w:t>
      </w:r>
      <w:r w:rsidRPr="00880851">
        <w:t>support hand “coke can grip,” proper eye relief/NTCH. Load the mag like a bipod. Explain supported vs unsupported prone.</w:t>
      </w:r>
    </w:p>
    <w:p w14:paraId="060C9C60" w14:textId="77777777" w:rsidR="00D056A6" w:rsidRPr="00880851" w:rsidRDefault="00D056A6" w:rsidP="00D056A6">
      <w:pPr>
        <w:numPr>
          <w:ilvl w:val="0"/>
          <w:numId w:val="8"/>
        </w:numPr>
      </w:pPr>
      <w:r w:rsidRPr="00880851">
        <w:rPr>
          <w:b/>
          <w:bCs/>
        </w:rPr>
        <w:t>Fundamentals (GAP – Grip, Aim, Press):</w:t>
      </w:r>
      <w:r w:rsidRPr="00880851">
        <w:t xml:space="preserve"> Stress sight alignment and trigger control. Finger placement is less important than correct manipulation. Teach “touch–slack–squeeze,” reset, and “sight–sight–squeeze.”</w:t>
      </w:r>
    </w:p>
    <w:p w14:paraId="2CD7C07B" w14:textId="77777777" w:rsidR="00D056A6" w:rsidRPr="00880851" w:rsidRDefault="00D056A6" w:rsidP="00D056A6">
      <w:pPr>
        <w:numPr>
          <w:ilvl w:val="0"/>
          <w:numId w:val="8"/>
        </w:numPr>
      </w:pPr>
      <w:r w:rsidRPr="00880851">
        <w:rPr>
          <w:b/>
          <w:bCs/>
        </w:rPr>
        <w:t>Breathing:</w:t>
      </w:r>
      <w:r w:rsidRPr="00880851">
        <w:t xml:space="preserve"> Demonstrate steady breathing with controlled break.</w:t>
      </w:r>
    </w:p>
    <w:p w14:paraId="6BFFEB99" w14:textId="77777777" w:rsidR="00D056A6" w:rsidRPr="00880851" w:rsidRDefault="00D056A6" w:rsidP="00D056A6">
      <w:pPr>
        <w:numPr>
          <w:ilvl w:val="0"/>
          <w:numId w:val="8"/>
        </w:numPr>
      </w:pPr>
      <w:r w:rsidRPr="00880851">
        <w:rPr>
          <w:b/>
          <w:bCs/>
        </w:rPr>
        <w:t>Dry fire:</w:t>
      </w:r>
      <w:r w:rsidRPr="00880851">
        <w:t xml:space="preserve"> Watch muzzle for movement. Students repeat until stable.</w:t>
      </w:r>
    </w:p>
    <w:p w14:paraId="53FE4045" w14:textId="2664309C" w:rsidR="00D056A6" w:rsidRDefault="00D056A6" w:rsidP="00D056A6">
      <w:pPr>
        <w:numPr>
          <w:ilvl w:val="0"/>
          <w:numId w:val="8"/>
        </w:numPr>
      </w:pPr>
      <w:r w:rsidRPr="00880851">
        <w:rPr>
          <w:b/>
          <w:bCs/>
        </w:rPr>
        <w:t>Live fire:</w:t>
      </w:r>
      <w:r w:rsidRPr="00880851">
        <w:t xml:space="preserve"> Students fire best 5-shot group. Walk downrange, inspect, adjust. Repeat as needed (no more than </w:t>
      </w:r>
      <w:r>
        <w:t>3 repetitions</w:t>
      </w:r>
      <w:r w:rsidRPr="00880851">
        <w:t>).</w:t>
      </w:r>
      <w:r>
        <w:t xml:space="preserve"> 4” groups at maximum.</w:t>
      </w:r>
    </w:p>
    <w:p w14:paraId="3E6E2235" w14:textId="1DE8E7A8" w:rsidR="00D056A6" w:rsidRDefault="00D056A6" w:rsidP="00D056A6">
      <w:pPr>
        <w:numPr>
          <w:ilvl w:val="0"/>
          <w:numId w:val="8"/>
        </w:numPr>
      </w:pPr>
      <w:r>
        <w:rPr>
          <w:b/>
          <w:bCs/>
        </w:rPr>
        <w:t>Fine Tune:</w:t>
      </w:r>
      <w:r>
        <w:t xml:space="preserve"> </w:t>
      </w:r>
      <w:r w:rsidRPr="00D056A6">
        <w:t xml:space="preserve">Take targets to 100 yards. </w:t>
      </w:r>
      <w:r>
        <w:t xml:space="preserve">DEAD CENTER HOLD. 5-shot groups. 6” groups at maximum. </w:t>
      </w:r>
    </w:p>
    <w:p w14:paraId="61652B0C" w14:textId="6A49E4EF" w:rsidR="00D056A6" w:rsidRPr="00880851" w:rsidRDefault="00D056A6" w:rsidP="00D056A6">
      <w:pPr>
        <w:numPr>
          <w:ilvl w:val="1"/>
          <w:numId w:val="8"/>
        </w:numPr>
      </w:pPr>
      <w:r>
        <w:rPr>
          <w:b/>
          <w:bCs/>
        </w:rPr>
        <w:t>RED DOTS –</w:t>
      </w:r>
      <w:r>
        <w:t xml:space="preserve"> Use top center of dot for aiming point. </w:t>
      </w:r>
    </w:p>
    <w:p w14:paraId="4CCA1620" w14:textId="325D9945" w:rsidR="00D056A6" w:rsidRPr="00D056A6" w:rsidRDefault="00D056A6" w:rsidP="00D056A6">
      <w:pPr>
        <w:keepNext/>
        <w:keepLines/>
        <w:spacing w:before="360" w:after="80"/>
        <w:outlineLvl w:val="0"/>
        <w:rPr>
          <w:rFonts w:asciiTheme="majorHAnsi" w:eastAsiaTheme="majorEastAsia" w:hAnsiTheme="majorHAnsi" w:cstheme="majorBidi"/>
          <w:color w:val="0F4761" w:themeColor="accent1" w:themeShade="BF"/>
          <w:sz w:val="40"/>
          <w:szCs w:val="40"/>
        </w:rPr>
      </w:pPr>
      <w:bookmarkStart w:id="31" w:name="_Toc207024972"/>
      <w:bookmarkStart w:id="32" w:name="_Toc207025151"/>
      <w:bookmarkStart w:id="33" w:name="_Toc207120875"/>
      <w:r>
        <w:rPr>
          <w:rFonts w:asciiTheme="majorHAnsi" w:eastAsiaTheme="majorEastAsia" w:hAnsiTheme="majorHAnsi" w:cstheme="majorBidi"/>
          <w:color w:val="0F4761" w:themeColor="accent1" w:themeShade="BF"/>
          <w:sz w:val="40"/>
          <w:szCs w:val="40"/>
        </w:rPr>
        <w:t>W</w:t>
      </w:r>
      <w:r w:rsidRPr="00D056A6">
        <w:rPr>
          <w:rFonts w:asciiTheme="majorHAnsi" w:eastAsiaTheme="majorEastAsia" w:hAnsiTheme="majorHAnsi" w:cstheme="majorBidi"/>
          <w:color w:val="0F4761" w:themeColor="accent1" w:themeShade="BF"/>
          <w:sz w:val="40"/>
          <w:szCs w:val="40"/>
        </w:rPr>
        <w:t>YATT PROTOCOL – “F.A.S.T.”</w:t>
      </w:r>
      <w:bookmarkEnd w:id="31"/>
      <w:bookmarkEnd w:id="32"/>
      <w:bookmarkEnd w:id="33"/>
    </w:p>
    <w:p w14:paraId="7FBF9513" w14:textId="77777777" w:rsidR="00D056A6" w:rsidRPr="00D056A6" w:rsidRDefault="00D056A6" w:rsidP="00D056A6">
      <w:r w:rsidRPr="00D056A6">
        <w:rPr>
          <w:b/>
          <w:bCs/>
        </w:rPr>
        <w:t>WHAT:</w:t>
      </w:r>
      <w:r w:rsidRPr="00D056A6">
        <w:t xml:space="preserve"> Teach the Wyatt Protocol to guide shooter actions after firing.</w:t>
      </w:r>
      <w:r w:rsidRPr="00D056A6">
        <w:br/>
      </w:r>
      <w:r w:rsidRPr="00D056A6">
        <w:rPr>
          <w:b/>
          <w:bCs/>
        </w:rPr>
        <w:t>WHY:</w:t>
      </w:r>
      <w:r w:rsidRPr="00D056A6">
        <w:t xml:space="preserve"> Provides a structured routine for maintaining awareness and control after engaging a target.</w:t>
      </w:r>
    </w:p>
    <w:p w14:paraId="73C6F6BB" w14:textId="77777777" w:rsidR="00D056A6" w:rsidRPr="00D056A6" w:rsidRDefault="00D056A6" w:rsidP="00D056A6">
      <w:r w:rsidRPr="00D056A6">
        <w:rPr>
          <w:b/>
          <w:bCs/>
        </w:rPr>
        <w:t>HOW:</w:t>
      </w:r>
    </w:p>
    <w:p w14:paraId="32F45573" w14:textId="77777777" w:rsidR="00D056A6" w:rsidRPr="00D056A6" w:rsidRDefault="00D056A6" w:rsidP="00D056A6">
      <w:pPr>
        <w:numPr>
          <w:ilvl w:val="0"/>
          <w:numId w:val="9"/>
        </w:numPr>
      </w:pPr>
      <w:r w:rsidRPr="00D056A6">
        <w:rPr>
          <w:b/>
          <w:bCs/>
        </w:rPr>
        <w:t>Fight:</w:t>
      </w:r>
      <w:r w:rsidRPr="00D056A6">
        <w:t xml:space="preserve"> Engage the target as directed.</w:t>
      </w:r>
    </w:p>
    <w:p w14:paraId="627EFDCF" w14:textId="77777777" w:rsidR="00D056A6" w:rsidRPr="00D056A6" w:rsidRDefault="00D056A6" w:rsidP="00D056A6">
      <w:pPr>
        <w:numPr>
          <w:ilvl w:val="0"/>
          <w:numId w:val="9"/>
        </w:numPr>
      </w:pPr>
      <w:r w:rsidRPr="00D056A6">
        <w:rPr>
          <w:b/>
          <w:bCs/>
        </w:rPr>
        <w:t>Assess:</w:t>
      </w:r>
      <w:r w:rsidRPr="00D056A6">
        <w:t xml:space="preserve"> Ensure the target is neutralized; gun at low or high ready, finger up, safety on.</w:t>
      </w:r>
    </w:p>
    <w:p w14:paraId="3CDBD0A8" w14:textId="77777777" w:rsidR="00D056A6" w:rsidRPr="00D056A6" w:rsidRDefault="00D056A6" w:rsidP="00D056A6">
      <w:pPr>
        <w:numPr>
          <w:ilvl w:val="0"/>
          <w:numId w:val="9"/>
        </w:numPr>
      </w:pPr>
      <w:r w:rsidRPr="00D056A6">
        <w:rPr>
          <w:b/>
          <w:bCs/>
        </w:rPr>
        <w:t>Scan:</w:t>
      </w:r>
      <w:r w:rsidRPr="00D056A6">
        <w:t xml:space="preserve"> Look 360° for friends, foes, and possible movement routes.</w:t>
      </w:r>
    </w:p>
    <w:p w14:paraId="57E08A6E" w14:textId="55E320F2" w:rsidR="00D056A6" w:rsidRPr="00D056A6" w:rsidRDefault="00D056A6" w:rsidP="00D056A6">
      <w:pPr>
        <w:numPr>
          <w:ilvl w:val="0"/>
          <w:numId w:val="9"/>
        </w:numPr>
      </w:pPr>
      <w:r w:rsidRPr="00D056A6">
        <w:rPr>
          <w:b/>
          <w:bCs/>
        </w:rPr>
        <w:t>Top Off:</w:t>
      </w:r>
      <w:r w:rsidRPr="00D056A6">
        <w:t xml:space="preserve"> Reload as necessary.</w:t>
      </w:r>
    </w:p>
    <w:p w14:paraId="04FC3AB2" w14:textId="77777777" w:rsidR="00D056A6" w:rsidRPr="00D82454" w:rsidRDefault="00D056A6" w:rsidP="00D056A6">
      <w:pPr>
        <w:pStyle w:val="Heading1"/>
      </w:pPr>
      <w:bookmarkStart w:id="34" w:name="_Toc207024973"/>
      <w:bookmarkStart w:id="35" w:name="_Toc207025152"/>
      <w:bookmarkStart w:id="36" w:name="_Toc207120876"/>
      <w:r w:rsidRPr="00D82454">
        <w:t>RELOADING</w:t>
      </w:r>
      <w:bookmarkEnd w:id="34"/>
      <w:bookmarkEnd w:id="35"/>
      <w:bookmarkEnd w:id="36"/>
    </w:p>
    <w:p w14:paraId="5B648146" w14:textId="77777777" w:rsidR="00D056A6" w:rsidRPr="00D82454" w:rsidRDefault="00D056A6" w:rsidP="00D056A6">
      <w:r w:rsidRPr="00D82454">
        <w:rPr>
          <w:b/>
          <w:bCs/>
        </w:rPr>
        <w:t>WHAT:</w:t>
      </w:r>
      <w:r w:rsidRPr="00D82454">
        <w:t xml:space="preserve"> Ensure the rifle has ammunition ready for continued engagement.</w:t>
      </w:r>
      <w:r w:rsidRPr="00D82454">
        <w:br/>
      </w:r>
      <w:r w:rsidRPr="00D82454">
        <w:rPr>
          <w:b/>
          <w:bCs/>
        </w:rPr>
        <w:t>WHY:</w:t>
      </w:r>
      <w:r w:rsidRPr="00D82454">
        <w:t xml:space="preserve"> Prevents running dry at a critical moment; keeps the shooter prepared.</w:t>
      </w:r>
    </w:p>
    <w:p w14:paraId="39C046A0" w14:textId="77777777" w:rsidR="00D056A6" w:rsidRPr="00D82454" w:rsidRDefault="00D056A6" w:rsidP="00D056A6">
      <w:r w:rsidRPr="00D82454">
        <w:rPr>
          <w:b/>
          <w:bCs/>
        </w:rPr>
        <w:t>HOW:</w:t>
      </w:r>
    </w:p>
    <w:p w14:paraId="20624D0E" w14:textId="77777777" w:rsidR="00D056A6" w:rsidRPr="00D82454" w:rsidRDefault="00D056A6" w:rsidP="00D056A6">
      <w:pPr>
        <w:numPr>
          <w:ilvl w:val="0"/>
          <w:numId w:val="10"/>
        </w:numPr>
      </w:pPr>
      <w:r w:rsidRPr="00D82454">
        <w:t>Reload proactively (“when you want”) or reactively (“when you have to”).</w:t>
      </w:r>
    </w:p>
    <w:p w14:paraId="7632DF42" w14:textId="77777777" w:rsidR="00D056A6" w:rsidRPr="00D82454" w:rsidRDefault="00D056A6" w:rsidP="00D056A6">
      <w:pPr>
        <w:numPr>
          <w:ilvl w:val="0"/>
          <w:numId w:val="10"/>
        </w:numPr>
      </w:pPr>
      <w:r w:rsidRPr="00D82454">
        <w:t xml:space="preserve">Bring the new magazine up to the gun </w:t>
      </w:r>
      <w:r w:rsidRPr="00D82454">
        <w:rPr>
          <w:b/>
          <w:bCs/>
        </w:rPr>
        <w:t>before</w:t>
      </w:r>
      <w:r w:rsidRPr="00D82454">
        <w:t xml:space="preserve"> dropping the old one to ensure you have a replacement.</w:t>
      </w:r>
    </w:p>
    <w:p w14:paraId="18ABEAA1" w14:textId="77777777" w:rsidR="00D056A6" w:rsidRPr="00D82454" w:rsidRDefault="00D056A6" w:rsidP="00D056A6">
      <w:pPr>
        <w:numPr>
          <w:ilvl w:val="0"/>
          <w:numId w:val="10"/>
        </w:numPr>
      </w:pPr>
      <w:r w:rsidRPr="00D82454">
        <w:t>Left-handers drop old mag while inserting new.</w:t>
      </w:r>
    </w:p>
    <w:p w14:paraId="1654DB83" w14:textId="77777777" w:rsidR="00D056A6" w:rsidRPr="00D82454" w:rsidRDefault="00D056A6" w:rsidP="00D056A6">
      <w:pPr>
        <w:numPr>
          <w:ilvl w:val="0"/>
          <w:numId w:val="10"/>
        </w:numPr>
      </w:pPr>
      <w:r w:rsidRPr="00D82454">
        <w:t>If a magazine is dropped, pick it up and use the Daniel Boone carry for storage.</w:t>
      </w:r>
    </w:p>
    <w:p w14:paraId="5075ECD5" w14:textId="77777777" w:rsidR="00D056A6" w:rsidRPr="00D82454" w:rsidRDefault="00D056A6" w:rsidP="00D056A6">
      <w:pPr>
        <w:numPr>
          <w:ilvl w:val="0"/>
          <w:numId w:val="10"/>
        </w:numPr>
      </w:pPr>
      <w:r w:rsidRPr="00D82454">
        <w:t>For tactical reload issues, ensure magazines are loaded properly (avoid overstuffing—31 rounds) or instruct students to load fully, then remove two rounds to ease insertion.</w:t>
      </w:r>
    </w:p>
    <w:p w14:paraId="6B17A405" w14:textId="77777777" w:rsidR="00D056A6" w:rsidRDefault="00D056A6"/>
    <w:p w14:paraId="77BE0067" w14:textId="6A87F662" w:rsidR="005E2B3D" w:rsidRPr="006D1D8A" w:rsidRDefault="006D1D8A" w:rsidP="006D1D8A">
      <w:pPr>
        <w:pStyle w:val="Heading1"/>
      </w:pPr>
      <w:bookmarkStart w:id="37" w:name="_Toc207120877"/>
      <w:r w:rsidRPr="006D1D8A">
        <w:lastRenderedPageBreak/>
        <w:t>MALFUNCTIONS</w:t>
      </w:r>
      <w:bookmarkEnd w:id="37"/>
    </w:p>
    <w:p w14:paraId="5216F45B" w14:textId="77777777" w:rsidR="006D1D8A" w:rsidRPr="006D1D8A" w:rsidRDefault="006D1D8A" w:rsidP="006D1D8A">
      <w:pPr>
        <w:pStyle w:val="NormalWeb"/>
        <w:rPr>
          <w:rFonts w:asciiTheme="minorHAnsi" w:hAnsiTheme="minorHAnsi"/>
          <w:sz w:val="22"/>
          <w:szCs w:val="22"/>
        </w:rPr>
      </w:pPr>
      <w:r w:rsidRPr="006D1D8A">
        <w:rPr>
          <w:rStyle w:val="Strong"/>
          <w:rFonts w:asciiTheme="minorHAnsi" w:eastAsiaTheme="majorEastAsia" w:hAnsiTheme="minorHAnsi"/>
          <w:sz w:val="22"/>
          <w:szCs w:val="22"/>
        </w:rPr>
        <w:t>WHAT:</w:t>
      </w:r>
      <w:r w:rsidRPr="006D1D8A">
        <w:rPr>
          <w:rFonts w:asciiTheme="minorHAnsi" w:hAnsiTheme="minorHAnsi"/>
          <w:sz w:val="22"/>
          <w:szCs w:val="22"/>
        </w:rPr>
        <w:t xml:space="preserve"> Teaching immediate action drills to clear rifle malfunctions.</w:t>
      </w:r>
      <w:r w:rsidRPr="006D1D8A">
        <w:rPr>
          <w:rFonts w:asciiTheme="minorHAnsi" w:hAnsiTheme="minorHAnsi"/>
          <w:sz w:val="22"/>
          <w:szCs w:val="22"/>
        </w:rPr>
        <w:br/>
      </w:r>
      <w:r w:rsidRPr="006D1D8A">
        <w:rPr>
          <w:rStyle w:val="Strong"/>
          <w:rFonts w:asciiTheme="minorHAnsi" w:eastAsiaTheme="majorEastAsia" w:hAnsiTheme="minorHAnsi"/>
          <w:sz w:val="22"/>
          <w:szCs w:val="22"/>
        </w:rPr>
        <w:t>WHY:</w:t>
      </w:r>
      <w:r w:rsidRPr="006D1D8A">
        <w:rPr>
          <w:rFonts w:asciiTheme="minorHAnsi" w:hAnsiTheme="minorHAnsi"/>
          <w:sz w:val="22"/>
          <w:szCs w:val="22"/>
        </w:rPr>
        <w:t xml:space="preserve"> So the student can quickly identify and correct malfunctions to continue engaging the target.</w:t>
      </w:r>
    </w:p>
    <w:p w14:paraId="55A92C23" w14:textId="77777777" w:rsidR="006D1D8A" w:rsidRPr="006D1D8A" w:rsidRDefault="006D1D8A" w:rsidP="006D1D8A">
      <w:pPr>
        <w:pStyle w:val="NormalWeb"/>
        <w:rPr>
          <w:rFonts w:asciiTheme="minorHAnsi" w:hAnsiTheme="minorHAnsi"/>
          <w:sz w:val="22"/>
          <w:szCs w:val="22"/>
        </w:rPr>
      </w:pPr>
      <w:r w:rsidRPr="006D1D8A">
        <w:rPr>
          <w:rStyle w:val="Strong"/>
          <w:rFonts w:asciiTheme="minorHAnsi" w:eastAsiaTheme="majorEastAsia" w:hAnsiTheme="minorHAnsi"/>
          <w:sz w:val="22"/>
          <w:szCs w:val="22"/>
        </w:rPr>
        <w:t>HOW:</w:t>
      </w:r>
    </w:p>
    <w:p w14:paraId="560F15D4" w14:textId="77777777" w:rsidR="006D1D8A" w:rsidRPr="006D1D8A" w:rsidRDefault="006D1D8A" w:rsidP="006D1D8A">
      <w:pPr>
        <w:pStyle w:val="NormalWeb"/>
        <w:numPr>
          <w:ilvl w:val="0"/>
          <w:numId w:val="14"/>
        </w:numPr>
        <w:rPr>
          <w:rFonts w:asciiTheme="minorHAnsi" w:hAnsiTheme="minorHAnsi"/>
          <w:sz w:val="22"/>
          <w:szCs w:val="22"/>
        </w:rPr>
      </w:pPr>
      <w:r w:rsidRPr="006D1D8A">
        <w:rPr>
          <w:rStyle w:val="Strong"/>
          <w:rFonts w:asciiTheme="minorHAnsi" w:eastAsiaTheme="majorEastAsia" w:hAnsiTheme="minorHAnsi"/>
          <w:sz w:val="22"/>
          <w:szCs w:val="22"/>
        </w:rPr>
        <w:t>Observation:</w:t>
      </w:r>
      <w:r w:rsidRPr="006D1D8A">
        <w:rPr>
          <w:rFonts w:asciiTheme="minorHAnsi" w:hAnsiTheme="minorHAnsi"/>
          <w:sz w:val="22"/>
          <w:szCs w:val="22"/>
        </w:rPr>
        <w:t xml:space="preserve"> On a “click” or mushy trigger, pause ~½ second and check ejection port. Identify:</w:t>
      </w:r>
    </w:p>
    <w:p w14:paraId="1BC53B10" w14:textId="77777777" w:rsidR="006D1D8A" w:rsidRPr="006D1D8A" w:rsidRDefault="006D1D8A" w:rsidP="006D1D8A">
      <w:pPr>
        <w:pStyle w:val="NormalWeb"/>
        <w:numPr>
          <w:ilvl w:val="1"/>
          <w:numId w:val="14"/>
        </w:numPr>
        <w:rPr>
          <w:rFonts w:asciiTheme="minorHAnsi" w:hAnsiTheme="minorHAnsi"/>
          <w:sz w:val="22"/>
          <w:szCs w:val="22"/>
        </w:rPr>
      </w:pPr>
      <w:r w:rsidRPr="006D1D8A">
        <w:rPr>
          <w:rStyle w:val="Strong"/>
          <w:rFonts w:asciiTheme="minorHAnsi" w:eastAsiaTheme="majorEastAsia" w:hAnsiTheme="minorHAnsi"/>
          <w:sz w:val="22"/>
          <w:szCs w:val="22"/>
        </w:rPr>
        <w:t>Bolt locked back</w:t>
      </w:r>
      <w:r w:rsidRPr="006D1D8A">
        <w:rPr>
          <w:rFonts w:asciiTheme="minorHAnsi" w:hAnsiTheme="minorHAnsi"/>
          <w:sz w:val="22"/>
          <w:szCs w:val="22"/>
        </w:rPr>
        <w:t xml:space="preserve"> → Reload the rifle.</w:t>
      </w:r>
    </w:p>
    <w:p w14:paraId="78778E81" w14:textId="77777777" w:rsidR="006D1D8A" w:rsidRPr="006D1D8A" w:rsidRDefault="006D1D8A" w:rsidP="006D1D8A">
      <w:pPr>
        <w:pStyle w:val="NormalWeb"/>
        <w:numPr>
          <w:ilvl w:val="1"/>
          <w:numId w:val="14"/>
        </w:numPr>
        <w:rPr>
          <w:rFonts w:asciiTheme="minorHAnsi" w:hAnsiTheme="minorHAnsi"/>
          <w:sz w:val="22"/>
          <w:szCs w:val="22"/>
        </w:rPr>
      </w:pPr>
      <w:r w:rsidRPr="006D1D8A">
        <w:rPr>
          <w:rStyle w:val="Strong"/>
          <w:rFonts w:asciiTheme="minorHAnsi" w:eastAsiaTheme="majorEastAsia" w:hAnsiTheme="minorHAnsi"/>
          <w:sz w:val="22"/>
          <w:szCs w:val="22"/>
        </w:rPr>
        <w:t>Closed bolt / stovepipe</w:t>
      </w:r>
      <w:r w:rsidRPr="006D1D8A">
        <w:rPr>
          <w:rFonts w:asciiTheme="minorHAnsi" w:hAnsiTheme="minorHAnsi"/>
          <w:sz w:val="22"/>
          <w:szCs w:val="22"/>
        </w:rPr>
        <w:t xml:space="preserve"> → Tap and tug magazine, reciprocate charging handle with support hand.</w:t>
      </w:r>
    </w:p>
    <w:p w14:paraId="1DA2E5D3" w14:textId="77777777" w:rsidR="006D1D8A" w:rsidRPr="006D1D8A" w:rsidRDefault="006D1D8A" w:rsidP="006D1D8A">
      <w:pPr>
        <w:pStyle w:val="NormalWeb"/>
        <w:numPr>
          <w:ilvl w:val="1"/>
          <w:numId w:val="14"/>
        </w:numPr>
        <w:rPr>
          <w:rFonts w:asciiTheme="minorHAnsi" w:hAnsiTheme="minorHAnsi"/>
          <w:sz w:val="22"/>
          <w:szCs w:val="22"/>
        </w:rPr>
      </w:pPr>
      <w:r w:rsidRPr="006D1D8A">
        <w:rPr>
          <w:rStyle w:val="Strong"/>
          <w:rFonts w:asciiTheme="minorHAnsi" w:eastAsiaTheme="majorEastAsia" w:hAnsiTheme="minorHAnsi"/>
          <w:sz w:val="22"/>
          <w:szCs w:val="22"/>
        </w:rPr>
        <w:t>Double feed</w:t>
      </w:r>
      <w:r w:rsidRPr="006D1D8A">
        <w:rPr>
          <w:rFonts w:asciiTheme="minorHAnsi" w:hAnsiTheme="minorHAnsi"/>
          <w:sz w:val="22"/>
          <w:szCs w:val="22"/>
        </w:rPr>
        <w:t xml:space="preserve"> →</w:t>
      </w:r>
    </w:p>
    <w:p w14:paraId="0D5785FB" w14:textId="77777777" w:rsidR="006D1D8A" w:rsidRPr="006D1D8A" w:rsidRDefault="006D1D8A" w:rsidP="006D1D8A">
      <w:pPr>
        <w:pStyle w:val="NormalWeb"/>
        <w:numPr>
          <w:ilvl w:val="2"/>
          <w:numId w:val="14"/>
        </w:numPr>
        <w:rPr>
          <w:rFonts w:asciiTheme="minorHAnsi" w:hAnsiTheme="minorHAnsi"/>
          <w:sz w:val="22"/>
          <w:szCs w:val="22"/>
        </w:rPr>
      </w:pPr>
      <w:r w:rsidRPr="006D1D8A">
        <w:rPr>
          <w:rFonts w:asciiTheme="minorHAnsi" w:hAnsiTheme="minorHAnsi"/>
          <w:sz w:val="22"/>
          <w:szCs w:val="22"/>
        </w:rPr>
        <w:t>Keep rifle pointed downrange.</w:t>
      </w:r>
    </w:p>
    <w:p w14:paraId="71BB95BE" w14:textId="77777777" w:rsidR="006D1D8A" w:rsidRPr="006D1D8A" w:rsidRDefault="006D1D8A" w:rsidP="006D1D8A">
      <w:pPr>
        <w:pStyle w:val="NormalWeb"/>
        <w:numPr>
          <w:ilvl w:val="2"/>
          <w:numId w:val="14"/>
        </w:numPr>
        <w:rPr>
          <w:rFonts w:asciiTheme="minorHAnsi" w:hAnsiTheme="minorHAnsi"/>
          <w:sz w:val="22"/>
          <w:szCs w:val="22"/>
        </w:rPr>
      </w:pPr>
      <w:r w:rsidRPr="006D1D8A">
        <w:rPr>
          <w:rFonts w:asciiTheme="minorHAnsi" w:hAnsiTheme="minorHAnsi"/>
          <w:sz w:val="22"/>
          <w:szCs w:val="22"/>
        </w:rPr>
        <w:t>Lock bolt to rear.</w:t>
      </w:r>
    </w:p>
    <w:p w14:paraId="446C96A1" w14:textId="77777777" w:rsidR="006D1D8A" w:rsidRPr="006D1D8A" w:rsidRDefault="006D1D8A" w:rsidP="006D1D8A">
      <w:pPr>
        <w:pStyle w:val="NormalWeb"/>
        <w:numPr>
          <w:ilvl w:val="2"/>
          <w:numId w:val="14"/>
        </w:numPr>
        <w:rPr>
          <w:rFonts w:asciiTheme="minorHAnsi" w:hAnsiTheme="minorHAnsi"/>
          <w:sz w:val="22"/>
          <w:szCs w:val="22"/>
        </w:rPr>
      </w:pPr>
      <w:r w:rsidRPr="006D1D8A">
        <w:rPr>
          <w:rFonts w:asciiTheme="minorHAnsi" w:hAnsiTheme="minorHAnsi"/>
          <w:sz w:val="22"/>
          <w:szCs w:val="22"/>
        </w:rPr>
        <w:t>Remove magazine (may require force).</w:t>
      </w:r>
    </w:p>
    <w:p w14:paraId="14DB7B07" w14:textId="77777777" w:rsidR="006D1D8A" w:rsidRPr="006D1D8A" w:rsidRDefault="006D1D8A" w:rsidP="006D1D8A">
      <w:pPr>
        <w:pStyle w:val="NormalWeb"/>
        <w:numPr>
          <w:ilvl w:val="2"/>
          <w:numId w:val="14"/>
        </w:numPr>
        <w:rPr>
          <w:rFonts w:asciiTheme="minorHAnsi" w:hAnsiTheme="minorHAnsi"/>
          <w:sz w:val="22"/>
          <w:szCs w:val="22"/>
        </w:rPr>
      </w:pPr>
      <w:r w:rsidRPr="006D1D8A">
        <w:rPr>
          <w:rFonts w:asciiTheme="minorHAnsi" w:hAnsiTheme="minorHAnsi"/>
          <w:sz w:val="22"/>
          <w:szCs w:val="22"/>
        </w:rPr>
        <w:t>Clear rounds/brass through magwell (“finger-fornicate”) and/or charging handle.</w:t>
      </w:r>
    </w:p>
    <w:p w14:paraId="430B7B88" w14:textId="77777777" w:rsidR="006D1D8A" w:rsidRPr="006D1D8A" w:rsidRDefault="006D1D8A" w:rsidP="006D1D8A">
      <w:pPr>
        <w:pStyle w:val="NormalWeb"/>
        <w:numPr>
          <w:ilvl w:val="2"/>
          <w:numId w:val="14"/>
        </w:numPr>
        <w:rPr>
          <w:rFonts w:asciiTheme="minorHAnsi" w:hAnsiTheme="minorHAnsi"/>
          <w:sz w:val="22"/>
          <w:szCs w:val="22"/>
        </w:rPr>
      </w:pPr>
      <w:r w:rsidRPr="006D1D8A">
        <w:rPr>
          <w:rFonts w:asciiTheme="minorHAnsi" w:hAnsiTheme="minorHAnsi"/>
          <w:sz w:val="22"/>
          <w:szCs w:val="22"/>
        </w:rPr>
        <w:t>Reload rifle.</w:t>
      </w:r>
    </w:p>
    <w:p w14:paraId="2A8EEEE4" w14:textId="77777777" w:rsidR="006D1D8A" w:rsidRPr="006D1D8A" w:rsidRDefault="006D1D8A" w:rsidP="006D1D8A">
      <w:pPr>
        <w:pStyle w:val="NormalWeb"/>
        <w:numPr>
          <w:ilvl w:val="0"/>
          <w:numId w:val="14"/>
        </w:numPr>
        <w:rPr>
          <w:rFonts w:asciiTheme="minorHAnsi" w:hAnsiTheme="minorHAnsi"/>
          <w:sz w:val="22"/>
          <w:szCs w:val="22"/>
        </w:rPr>
      </w:pPr>
      <w:r w:rsidRPr="006D1D8A">
        <w:rPr>
          <w:rStyle w:val="Strong"/>
          <w:rFonts w:asciiTheme="minorHAnsi" w:eastAsiaTheme="majorEastAsia" w:hAnsiTheme="minorHAnsi"/>
          <w:sz w:val="22"/>
          <w:szCs w:val="22"/>
        </w:rPr>
        <w:t>Exercise:</w:t>
      </w:r>
    </w:p>
    <w:p w14:paraId="486F7C8A" w14:textId="77777777" w:rsidR="006D1D8A" w:rsidRPr="006D1D8A" w:rsidRDefault="006D1D8A" w:rsidP="006D1D8A">
      <w:pPr>
        <w:pStyle w:val="NormalWeb"/>
        <w:numPr>
          <w:ilvl w:val="1"/>
          <w:numId w:val="15"/>
        </w:numPr>
        <w:rPr>
          <w:rFonts w:asciiTheme="minorHAnsi" w:hAnsiTheme="minorHAnsi"/>
          <w:sz w:val="22"/>
          <w:szCs w:val="22"/>
        </w:rPr>
      </w:pPr>
      <w:r w:rsidRPr="006D1D8A">
        <w:rPr>
          <w:rFonts w:asciiTheme="minorHAnsi" w:hAnsiTheme="minorHAnsi"/>
          <w:sz w:val="22"/>
          <w:szCs w:val="22"/>
        </w:rPr>
        <w:t>Use full magazine with three dummy rounds loaded alternately (top, 3rd, 5th).</w:t>
      </w:r>
    </w:p>
    <w:p w14:paraId="7809A08F" w14:textId="77777777" w:rsidR="006D1D8A" w:rsidRDefault="006D1D8A" w:rsidP="006D1D8A">
      <w:pPr>
        <w:pStyle w:val="NormalWeb"/>
        <w:numPr>
          <w:ilvl w:val="1"/>
          <w:numId w:val="15"/>
        </w:numPr>
        <w:rPr>
          <w:rFonts w:asciiTheme="minorHAnsi" w:hAnsiTheme="minorHAnsi"/>
          <w:sz w:val="22"/>
          <w:szCs w:val="22"/>
        </w:rPr>
      </w:pPr>
      <w:r w:rsidRPr="006D1D8A">
        <w:rPr>
          <w:rFonts w:asciiTheme="minorHAnsi" w:hAnsiTheme="minorHAnsi"/>
          <w:sz w:val="22"/>
          <w:szCs w:val="22"/>
        </w:rPr>
        <w:t>Fire → click → tap/rack → fire → repeat for all dummy rounds.</w:t>
      </w:r>
    </w:p>
    <w:p w14:paraId="5E463B83" w14:textId="77777777" w:rsidR="006D1D8A" w:rsidRPr="006D1D8A" w:rsidRDefault="006D1D8A" w:rsidP="006D1D8A">
      <w:pPr>
        <w:pStyle w:val="Heading1"/>
        <w:rPr>
          <w:rFonts w:eastAsia="Times New Roman"/>
        </w:rPr>
      </w:pPr>
      <w:bookmarkStart w:id="38" w:name="_Toc207120878"/>
      <w:r w:rsidRPr="006D1D8A">
        <w:rPr>
          <w:rFonts w:eastAsia="Times New Roman"/>
        </w:rPr>
        <w:t>UNSUPPORTED PRONE</w:t>
      </w:r>
      <w:bookmarkEnd w:id="38"/>
    </w:p>
    <w:p w14:paraId="4765F166" w14:textId="77777777" w:rsidR="006D1D8A" w:rsidRPr="006D1D8A" w:rsidRDefault="006D1D8A" w:rsidP="006D1D8A">
      <w:pPr>
        <w:pStyle w:val="NormalWeb"/>
        <w:spacing w:before="0" w:beforeAutospacing="0" w:after="0" w:afterAutospacing="0"/>
        <w:rPr>
          <w:rFonts w:asciiTheme="minorHAnsi" w:hAnsiTheme="minorHAnsi"/>
          <w:sz w:val="22"/>
          <w:szCs w:val="22"/>
        </w:rPr>
      </w:pPr>
      <w:r w:rsidRPr="006D1D8A">
        <w:rPr>
          <w:rFonts w:asciiTheme="minorHAnsi" w:hAnsiTheme="minorHAnsi"/>
          <w:b/>
          <w:bCs/>
          <w:sz w:val="22"/>
          <w:szCs w:val="22"/>
        </w:rPr>
        <w:t>WHAT:</w:t>
      </w:r>
      <w:r w:rsidRPr="006D1D8A">
        <w:rPr>
          <w:rFonts w:asciiTheme="minorHAnsi" w:hAnsiTheme="minorHAnsi"/>
          <w:sz w:val="22"/>
          <w:szCs w:val="22"/>
        </w:rPr>
        <w:t xml:space="preserve"> Shooting from prone without using any support device.</w:t>
      </w:r>
      <w:r w:rsidRPr="006D1D8A">
        <w:rPr>
          <w:rFonts w:asciiTheme="minorHAnsi" w:hAnsiTheme="minorHAnsi"/>
          <w:sz w:val="22"/>
          <w:szCs w:val="22"/>
        </w:rPr>
        <w:br/>
      </w:r>
      <w:r w:rsidRPr="006D1D8A">
        <w:rPr>
          <w:rFonts w:asciiTheme="minorHAnsi" w:hAnsiTheme="minorHAnsi"/>
          <w:b/>
          <w:bCs/>
          <w:sz w:val="22"/>
          <w:szCs w:val="22"/>
        </w:rPr>
        <w:t>WHY:</w:t>
      </w:r>
      <w:r w:rsidRPr="006D1D8A">
        <w:rPr>
          <w:rFonts w:asciiTheme="minorHAnsi" w:hAnsiTheme="minorHAnsi"/>
          <w:sz w:val="22"/>
          <w:szCs w:val="22"/>
        </w:rPr>
        <w:t xml:space="preserve"> Sometimes a solid support position isn’t available in a dynamic environment.</w:t>
      </w:r>
    </w:p>
    <w:p w14:paraId="2CEAA39B" w14:textId="77777777" w:rsidR="006D1D8A" w:rsidRPr="006D1D8A" w:rsidRDefault="006D1D8A" w:rsidP="006D1D8A">
      <w:pPr>
        <w:pStyle w:val="NormalWeb"/>
        <w:spacing w:before="0" w:beforeAutospacing="0" w:after="0" w:afterAutospacing="0"/>
        <w:rPr>
          <w:rFonts w:asciiTheme="minorHAnsi" w:hAnsiTheme="minorHAnsi"/>
          <w:sz w:val="22"/>
          <w:szCs w:val="22"/>
        </w:rPr>
      </w:pPr>
      <w:r w:rsidRPr="006D1D8A">
        <w:rPr>
          <w:rFonts w:asciiTheme="minorHAnsi" w:hAnsiTheme="minorHAnsi"/>
          <w:b/>
          <w:bCs/>
          <w:sz w:val="22"/>
          <w:szCs w:val="22"/>
        </w:rPr>
        <w:t>HOW:</w:t>
      </w:r>
    </w:p>
    <w:p w14:paraId="40934B13" w14:textId="77777777" w:rsidR="006D1D8A" w:rsidRPr="006D1D8A" w:rsidRDefault="006D1D8A" w:rsidP="006D1D8A">
      <w:pPr>
        <w:pStyle w:val="NormalWeb"/>
        <w:numPr>
          <w:ilvl w:val="0"/>
          <w:numId w:val="16"/>
        </w:numPr>
        <w:spacing w:before="0" w:beforeAutospacing="0" w:after="0" w:afterAutospacing="0"/>
        <w:rPr>
          <w:rFonts w:asciiTheme="minorHAnsi" w:hAnsiTheme="minorHAnsi"/>
          <w:sz w:val="22"/>
          <w:szCs w:val="22"/>
        </w:rPr>
      </w:pPr>
      <w:r w:rsidRPr="006D1D8A">
        <w:rPr>
          <w:rFonts w:asciiTheme="minorHAnsi" w:hAnsiTheme="minorHAnsi"/>
          <w:sz w:val="22"/>
          <w:szCs w:val="22"/>
        </w:rPr>
        <w:t>Rest the AR-15 on the magazine; apply all standard marksmanship principles (sight alignment, trigger control, breathing, stock placement, etc.).</w:t>
      </w:r>
    </w:p>
    <w:p w14:paraId="6DB3E29A" w14:textId="77777777" w:rsidR="006D1D8A" w:rsidRPr="006D1D8A" w:rsidRDefault="006D1D8A" w:rsidP="006D1D8A">
      <w:pPr>
        <w:pStyle w:val="NormalWeb"/>
        <w:numPr>
          <w:ilvl w:val="0"/>
          <w:numId w:val="16"/>
        </w:numPr>
        <w:spacing w:before="0" w:beforeAutospacing="0" w:after="0" w:afterAutospacing="0"/>
        <w:rPr>
          <w:rFonts w:asciiTheme="minorHAnsi" w:hAnsiTheme="minorHAnsi"/>
          <w:sz w:val="22"/>
          <w:szCs w:val="22"/>
        </w:rPr>
      </w:pPr>
      <w:r w:rsidRPr="006D1D8A">
        <w:rPr>
          <w:rFonts w:asciiTheme="minorHAnsi" w:hAnsiTheme="minorHAnsi"/>
          <w:sz w:val="22"/>
          <w:szCs w:val="22"/>
        </w:rPr>
        <w:t xml:space="preserve">Do </w:t>
      </w:r>
      <w:r w:rsidRPr="006D1D8A">
        <w:rPr>
          <w:rFonts w:asciiTheme="minorHAnsi" w:hAnsiTheme="minorHAnsi"/>
          <w:b/>
          <w:bCs/>
          <w:sz w:val="22"/>
          <w:szCs w:val="22"/>
        </w:rPr>
        <w:t>not</w:t>
      </w:r>
      <w:r w:rsidRPr="006D1D8A">
        <w:rPr>
          <w:rFonts w:asciiTheme="minorHAnsi" w:hAnsiTheme="minorHAnsi"/>
          <w:sz w:val="22"/>
          <w:szCs w:val="22"/>
        </w:rPr>
        <w:t xml:space="preserve"> use a backpack or rear bag.</w:t>
      </w:r>
    </w:p>
    <w:p w14:paraId="290931D2" w14:textId="77777777" w:rsidR="006D1D8A" w:rsidRPr="006D1D8A" w:rsidRDefault="006D1D8A" w:rsidP="006D1D8A">
      <w:pPr>
        <w:pStyle w:val="NormalWeb"/>
        <w:numPr>
          <w:ilvl w:val="0"/>
          <w:numId w:val="16"/>
        </w:numPr>
        <w:spacing w:before="0" w:beforeAutospacing="0" w:after="0" w:afterAutospacing="0"/>
        <w:rPr>
          <w:rFonts w:asciiTheme="minorHAnsi" w:hAnsiTheme="minorHAnsi"/>
          <w:sz w:val="22"/>
          <w:szCs w:val="22"/>
        </w:rPr>
      </w:pPr>
      <w:r w:rsidRPr="006D1D8A">
        <w:rPr>
          <w:rFonts w:asciiTheme="minorHAnsi" w:hAnsiTheme="minorHAnsi"/>
          <w:sz w:val="22"/>
          <w:szCs w:val="22"/>
        </w:rPr>
        <w:t xml:space="preserve">Fire </w:t>
      </w:r>
      <w:r w:rsidRPr="006D1D8A">
        <w:rPr>
          <w:rFonts w:asciiTheme="minorHAnsi" w:hAnsiTheme="minorHAnsi"/>
          <w:b/>
          <w:bCs/>
          <w:sz w:val="22"/>
          <w:szCs w:val="22"/>
        </w:rPr>
        <w:t>10 rounds</w:t>
      </w:r>
      <w:r w:rsidRPr="006D1D8A">
        <w:rPr>
          <w:rFonts w:asciiTheme="minorHAnsi" w:hAnsiTheme="minorHAnsi"/>
          <w:sz w:val="22"/>
          <w:szCs w:val="22"/>
        </w:rPr>
        <w:t xml:space="preserve"> at center mass of a paper target at 100 yards.</w:t>
      </w:r>
    </w:p>
    <w:p w14:paraId="2514F709" w14:textId="77777777" w:rsidR="006D1D8A" w:rsidRPr="006D1D8A" w:rsidRDefault="006D1D8A" w:rsidP="006D1D8A">
      <w:pPr>
        <w:pStyle w:val="NormalWeb"/>
        <w:spacing w:before="0" w:beforeAutospacing="0" w:after="0" w:afterAutospacing="0"/>
        <w:rPr>
          <w:rFonts w:asciiTheme="minorHAnsi" w:hAnsiTheme="minorHAnsi"/>
          <w:sz w:val="22"/>
          <w:szCs w:val="22"/>
        </w:rPr>
      </w:pPr>
    </w:p>
    <w:p w14:paraId="3EE3AF2C" w14:textId="77777777" w:rsidR="00196027" w:rsidRDefault="00196027">
      <w:pPr>
        <w:rPr>
          <w:rFonts w:eastAsia="Times New Roman" w:cs="Times New Roman"/>
          <w:b/>
          <w:bCs/>
          <w:kern w:val="0"/>
          <w14:ligatures w14:val="none"/>
        </w:rPr>
      </w:pPr>
      <w:r>
        <w:rPr>
          <w:b/>
          <w:bCs/>
        </w:rPr>
        <w:br w:type="page"/>
      </w:r>
    </w:p>
    <w:p w14:paraId="638B7457" w14:textId="2FC1F513" w:rsidR="00196027" w:rsidRPr="00196027" w:rsidRDefault="00196027" w:rsidP="00196027">
      <w:pPr>
        <w:pStyle w:val="Heading1"/>
        <w:rPr>
          <w:rFonts w:eastAsia="Times New Roman"/>
        </w:rPr>
      </w:pPr>
      <w:bookmarkStart w:id="39" w:name="_Toc207120879"/>
      <w:r w:rsidRPr="00196027">
        <w:rPr>
          <w:rFonts w:eastAsia="Times New Roman"/>
        </w:rPr>
        <w:lastRenderedPageBreak/>
        <w:t>BRACED POSITIONS</w:t>
      </w:r>
      <w:bookmarkEnd w:id="39"/>
    </w:p>
    <w:p w14:paraId="77FB133E" w14:textId="77777777" w:rsidR="00196027" w:rsidRPr="00196027" w:rsidRDefault="00196027" w:rsidP="00196027">
      <w:pPr>
        <w:pStyle w:val="NormalWeb"/>
        <w:spacing w:before="0" w:beforeAutospacing="0" w:after="0" w:afterAutospacing="0"/>
        <w:rPr>
          <w:rFonts w:asciiTheme="minorHAnsi" w:hAnsiTheme="minorHAnsi"/>
          <w:sz w:val="22"/>
          <w:szCs w:val="22"/>
        </w:rPr>
      </w:pPr>
      <w:r w:rsidRPr="00196027">
        <w:rPr>
          <w:rFonts w:asciiTheme="minorHAnsi" w:hAnsiTheme="minorHAnsi"/>
          <w:b/>
          <w:bCs/>
          <w:sz w:val="22"/>
          <w:szCs w:val="22"/>
        </w:rPr>
        <w:t>WHAT:</w:t>
      </w:r>
      <w:r w:rsidRPr="00196027">
        <w:rPr>
          <w:rFonts w:asciiTheme="minorHAnsi" w:hAnsiTheme="minorHAnsi"/>
          <w:sz w:val="22"/>
          <w:szCs w:val="22"/>
        </w:rPr>
        <w:t xml:space="preserve"> Shooting from various positions while using a brace or support.</w:t>
      </w:r>
      <w:r w:rsidRPr="00196027">
        <w:rPr>
          <w:rFonts w:asciiTheme="minorHAnsi" w:hAnsiTheme="minorHAnsi"/>
          <w:sz w:val="22"/>
          <w:szCs w:val="22"/>
        </w:rPr>
        <w:br/>
      </w:r>
      <w:r w:rsidRPr="00196027">
        <w:rPr>
          <w:rFonts w:asciiTheme="minorHAnsi" w:hAnsiTheme="minorHAnsi"/>
          <w:b/>
          <w:bCs/>
          <w:sz w:val="22"/>
          <w:szCs w:val="22"/>
        </w:rPr>
        <w:t>WHY:</w:t>
      </w:r>
      <w:r w:rsidRPr="00196027">
        <w:rPr>
          <w:rFonts w:asciiTheme="minorHAnsi" w:hAnsiTheme="minorHAnsi"/>
          <w:sz w:val="22"/>
          <w:szCs w:val="22"/>
        </w:rPr>
        <w:t xml:space="preserve"> Different positions provide tactical advantages and allow accurate hits at longer distances (up to 300 yards) when properly braced.</w:t>
      </w:r>
    </w:p>
    <w:p w14:paraId="761E2DC0" w14:textId="77777777" w:rsidR="00196027" w:rsidRPr="00196027" w:rsidRDefault="00196027" w:rsidP="00196027">
      <w:pPr>
        <w:pStyle w:val="NormalWeb"/>
        <w:spacing w:before="0" w:beforeAutospacing="0" w:after="0" w:afterAutospacing="0"/>
        <w:rPr>
          <w:rFonts w:asciiTheme="minorHAnsi" w:hAnsiTheme="minorHAnsi"/>
          <w:sz w:val="22"/>
          <w:szCs w:val="22"/>
        </w:rPr>
      </w:pPr>
      <w:r w:rsidRPr="00196027">
        <w:rPr>
          <w:rFonts w:asciiTheme="minorHAnsi" w:hAnsiTheme="minorHAnsi"/>
          <w:b/>
          <w:bCs/>
          <w:sz w:val="22"/>
          <w:szCs w:val="22"/>
        </w:rPr>
        <w:t>HOW:</w:t>
      </w:r>
    </w:p>
    <w:p w14:paraId="7ECE253E" w14:textId="6DEEC2EE" w:rsidR="00196027" w:rsidRPr="00196027" w:rsidRDefault="00196027" w:rsidP="00196027">
      <w:pPr>
        <w:pStyle w:val="NormalWeb"/>
        <w:numPr>
          <w:ilvl w:val="0"/>
          <w:numId w:val="17"/>
        </w:numPr>
        <w:spacing w:before="0" w:beforeAutospacing="0" w:after="0" w:afterAutospacing="0"/>
        <w:rPr>
          <w:rFonts w:asciiTheme="minorHAnsi" w:hAnsiTheme="minorHAnsi"/>
          <w:sz w:val="22"/>
          <w:szCs w:val="22"/>
        </w:rPr>
      </w:pPr>
      <w:r w:rsidRPr="00196027">
        <w:rPr>
          <w:rFonts w:asciiTheme="minorHAnsi" w:hAnsiTheme="minorHAnsi"/>
          <w:b/>
          <w:bCs/>
          <w:sz w:val="22"/>
          <w:szCs w:val="22"/>
        </w:rPr>
        <w:t>Body setup:</w:t>
      </w:r>
      <w:r w:rsidRPr="00196027">
        <w:rPr>
          <w:rFonts w:asciiTheme="minorHAnsi" w:hAnsiTheme="minorHAnsi"/>
          <w:sz w:val="22"/>
          <w:szCs w:val="22"/>
        </w:rPr>
        <w:t xml:space="preserve"> </w:t>
      </w:r>
      <w:r>
        <w:rPr>
          <w:rFonts w:asciiTheme="minorHAnsi" w:hAnsiTheme="minorHAnsi"/>
          <w:sz w:val="22"/>
          <w:szCs w:val="22"/>
        </w:rPr>
        <w:t>Triangulate</w:t>
      </w:r>
      <w:r w:rsidRPr="00196027">
        <w:rPr>
          <w:rFonts w:asciiTheme="minorHAnsi" w:hAnsiTheme="minorHAnsi"/>
          <w:sz w:val="22"/>
          <w:szCs w:val="22"/>
        </w:rPr>
        <w:t xml:space="preserve"> shoulders and hips to the bracing object</w:t>
      </w:r>
      <w:r>
        <w:rPr>
          <w:rFonts w:asciiTheme="minorHAnsi" w:hAnsiTheme="minorHAnsi"/>
          <w:sz w:val="22"/>
          <w:szCs w:val="22"/>
        </w:rPr>
        <w:t>, roll shoulder</w:t>
      </w:r>
      <w:r w:rsidRPr="00196027">
        <w:rPr>
          <w:rFonts w:asciiTheme="minorHAnsi" w:hAnsiTheme="minorHAnsi"/>
          <w:sz w:val="22"/>
          <w:szCs w:val="22"/>
        </w:rPr>
        <w:t>.</w:t>
      </w:r>
    </w:p>
    <w:p w14:paraId="4577BD86" w14:textId="77777777" w:rsidR="00196027" w:rsidRPr="00196027" w:rsidRDefault="00196027" w:rsidP="00196027">
      <w:pPr>
        <w:pStyle w:val="NormalWeb"/>
        <w:numPr>
          <w:ilvl w:val="0"/>
          <w:numId w:val="17"/>
        </w:numPr>
        <w:spacing w:before="0" w:beforeAutospacing="0" w:after="0" w:afterAutospacing="0"/>
        <w:rPr>
          <w:rFonts w:asciiTheme="minorHAnsi" w:hAnsiTheme="minorHAnsi"/>
          <w:sz w:val="22"/>
          <w:szCs w:val="22"/>
        </w:rPr>
      </w:pPr>
      <w:r w:rsidRPr="00196027">
        <w:rPr>
          <w:rFonts w:asciiTheme="minorHAnsi" w:hAnsiTheme="minorHAnsi"/>
          <w:b/>
          <w:bCs/>
          <w:sz w:val="22"/>
          <w:szCs w:val="22"/>
        </w:rPr>
        <w:t>Stock adjustment:</w:t>
      </w:r>
      <w:r w:rsidRPr="00196027">
        <w:rPr>
          <w:rFonts w:asciiTheme="minorHAnsi" w:hAnsiTheme="minorHAnsi"/>
          <w:sz w:val="22"/>
          <w:szCs w:val="22"/>
        </w:rPr>
        <w:t xml:space="preserve"> Typically 1–2 clicks out for proper eye relief.</w:t>
      </w:r>
    </w:p>
    <w:p w14:paraId="1DAE9D37" w14:textId="77777777" w:rsidR="00196027" w:rsidRPr="00196027" w:rsidRDefault="00196027" w:rsidP="00196027">
      <w:pPr>
        <w:pStyle w:val="NormalWeb"/>
        <w:numPr>
          <w:ilvl w:val="0"/>
          <w:numId w:val="17"/>
        </w:numPr>
        <w:spacing w:before="0" w:beforeAutospacing="0" w:after="0" w:afterAutospacing="0"/>
        <w:rPr>
          <w:rFonts w:asciiTheme="minorHAnsi" w:hAnsiTheme="minorHAnsi"/>
          <w:sz w:val="22"/>
          <w:szCs w:val="22"/>
        </w:rPr>
      </w:pPr>
      <w:r w:rsidRPr="00196027">
        <w:rPr>
          <w:rFonts w:asciiTheme="minorHAnsi" w:hAnsiTheme="minorHAnsi"/>
          <w:b/>
          <w:bCs/>
          <w:sz w:val="22"/>
          <w:szCs w:val="22"/>
        </w:rPr>
        <w:t>Support hand:</w:t>
      </w:r>
      <w:r w:rsidRPr="00196027">
        <w:rPr>
          <w:rFonts w:asciiTheme="minorHAnsi" w:hAnsiTheme="minorHAnsi"/>
          <w:sz w:val="22"/>
          <w:szCs w:val="22"/>
        </w:rPr>
        <w:t xml:space="preserve"> Can stabilize the rifle on forearm or shoulder depending on position and stability.</w:t>
      </w:r>
    </w:p>
    <w:p w14:paraId="4ED21129" w14:textId="77777777" w:rsidR="00196027" w:rsidRPr="00196027" w:rsidRDefault="00196027" w:rsidP="00196027">
      <w:pPr>
        <w:pStyle w:val="NormalWeb"/>
        <w:numPr>
          <w:ilvl w:val="0"/>
          <w:numId w:val="17"/>
        </w:numPr>
        <w:spacing w:before="0" w:beforeAutospacing="0" w:after="0" w:afterAutospacing="0"/>
        <w:rPr>
          <w:rFonts w:asciiTheme="minorHAnsi" w:hAnsiTheme="minorHAnsi"/>
          <w:sz w:val="22"/>
          <w:szCs w:val="22"/>
        </w:rPr>
      </w:pPr>
      <w:r w:rsidRPr="00196027">
        <w:rPr>
          <w:rFonts w:asciiTheme="minorHAnsi" w:hAnsiTheme="minorHAnsi"/>
          <w:sz w:val="22"/>
          <w:szCs w:val="22"/>
        </w:rPr>
        <w:t xml:space="preserve">Maintain </w:t>
      </w:r>
      <w:r w:rsidRPr="00196027">
        <w:rPr>
          <w:rFonts w:asciiTheme="minorHAnsi" w:hAnsiTheme="minorHAnsi"/>
          <w:b/>
          <w:bCs/>
          <w:sz w:val="22"/>
          <w:szCs w:val="22"/>
        </w:rPr>
        <w:t>DPOA</w:t>
      </w:r>
      <w:r w:rsidRPr="00196027">
        <w:rPr>
          <w:rFonts w:asciiTheme="minorHAnsi" w:hAnsiTheme="minorHAnsi"/>
          <w:sz w:val="22"/>
          <w:szCs w:val="22"/>
        </w:rPr>
        <w:t xml:space="preserve"> (Disciplined Point of Aim).</w:t>
      </w:r>
    </w:p>
    <w:p w14:paraId="6BE924FD" w14:textId="77777777" w:rsidR="00196027" w:rsidRPr="00196027" w:rsidRDefault="00196027" w:rsidP="00196027">
      <w:pPr>
        <w:pStyle w:val="NormalWeb"/>
        <w:spacing w:before="0" w:beforeAutospacing="0" w:after="0" w:afterAutospacing="0"/>
        <w:rPr>
          <w:rFonts w:asciiTheme="minorHAnsi" w:hAnsiTheme="minorHAnsi"/>
          <w:sz w:val="22"/>
          <w:szCs w:val="22"/>
        </w:rPr>
      </w:pPr>
      <w:r w:rsidRPr="00196027">
        <w:rPr>
          <w:rFonts w:asciiTheme="minorHAnsi" w:hAnsiTheme="minorHAnsi"/>
          <w:b/>
          <w:bCs/>
          <w:sz w:val="22"/>
          <w:szCs w:val="22"/>
        </w:rPr>
        <w:t>Execution:</w:t>
      </w:r>
    </w:p>
    <w:p w14:paraId="6A3CE89B" w14:textId="77777777" w:rsidR="00196027" w:rsidRPr="00196027" w:rsidRDefault="00196027" w:rsidP="00196027">
      <w:pPr>
        <w:pStyle w:val="NormalWeb"/>
        <w:numPr>
          <w:ilvl w:val="0"/>
          <w:numId w:val="18"/>
        </w:numPr>
        <w:spacing w:before="0" w:beforeAutospacing="0" w:after="0" w:afterAutospacing="0"/>
        <w:rPr>
          <w:rFonts w:asciiTheme="minorHAnsi" w:hAnsiTheme="minorHAnsi"/>
          <w:sz w:val="22"/>
          <w:szCs w:val="22"/>
        </w:rPr>
      </w:pPr>
      <w:r w:rsidRPr="00196027">
        <w:rPr>
          <w:rFonts w:asciiTheme="minorHAnsi" w:hAnsiTheme="minorHAnsi"/>
          <w:b/>
          <w:bCs/>
          <w:sz w:val="22"/>
          <w:szCs w:val="22"/>
        </w:rPr>
        <w:t>Standing:</w:t>
      </w:r>
      <w:r w:rsidRPr="00196027">
        <w:rPr>
          <w:rFonts w:asciiTheme="minorHAnsi" w:hAnsiTheme="minorHAnsi"/>
          <w:sz w:val="22"/>
          <w:szCs w:val="22"/>
        </w:rPr>
        <w:t xml:space="preserve"> 5 hits per steel target (100 / 150 / 200 yds), braced, then FAST.</w:t>
      </w:r>
    </w:p>
    <w:p w14:paraId="3DB47553" w14:textId="77777777" w:rsidR="00196027" w:rsidRPr="00196027" w:rsidRDefault="00196027" w:rsidP="00196027">
      <w:pPr>
        <w:pStyle w:val="NormalWeb"/>
        <w:numPr>
          <w:ilvl w:val="0"/>
          <w:numId w:val="18"/>
        </w:numPr>
        <w:spacing w:before="0" w:beforeAutospacing="0" w:after="0" w:afterAutospacing="0"/>
        <w:rPr>
          <w:rFonts w:asciiTheme="minorHAnsi" w:hAnsiTheme="minorHAnsi"/>
          <w:sz w:val="22"/>
          <w:szCs w:val="22"/>
        </w:rPr>
      </w:pPr>
      <w:r w:rsidRPr="00196027">
        <w:rPr>
          <w:rFonts w:asciiTheme="minorHAnsi" w:hAnsiTheme="minorHAnsi"/>
          <w:b/>
          <w:bCs/>
          <w:sz w:val="22"/>
          <w:szCs w:val="22"/>
        </w:rPr>
        <w:t>Kneeling:</w:t>
      </w:r>
      <w:r w:rsidRPr="00196027">
        <w:rPr>
          <w:rFonts w:asciiTheme="minorHAnsi" w:hAnsiTheme="minorHAnsi"/>
          <w:sz w:val="22"/>
          <w:szCs w:val="22"/>
        </w:rPr>
        <w:t xml:space="preserve"> Repeat 5 hits per target, braced, then FAST.</w:t>
      </w:r>
    </w:p>
    <w:p w14:paraId="4F05C406" w14:textId="77777777" w:rsidR="00196027" w:rsidRPr="00196027" w:rsidRDefault="00196027" w:rsidP="00196027">
      <w:pPr>
        <w:pStyle w:val="NormalWeb"/>
        <w:numPr>
          <w:ilvl w:val="0"/>
          <w:numId w:val="18"/>
        </w:numPr>
        <w:spacing w:before="0" w:beforeAutospacing="0" w:after="0" w:afterAutospacing="0"/>
        <w:rPr>
          <w:rFonts w:asciiTheme="minorHAnsi" w:hAnsiTheme="minorHAnsi"/>
          <w:sz w:val="22"/>
          <w:szCs w:val="22"/>
        </w:rPr>
      </w:pPr>
      <w:r w:rsidRPr="00196027">
        <w:rPr>
          <w:rFonts w:asciiTheme="minorHAnsi" w:hAnsiTheme="minorHAnsi"/>
          <w:b/>
          <w:bCs/>
          <w:sz w:val="22"/>
          <w:szCs w:val="22"/>
        </w:rPr>
        <w:t>Sitting:</w:t>
      </w:r>
      <w:r w:rsidRPr="00196027">
        <w:rPr>
          <w:rFonts w:asciiTheme="minorHAnsi" w:hAnsiTheme="minorHAnsi"/>
          <w:sz w:val="22"/>
          <w:szCs w:val="22"/>
        </w:rPr>
        <w:t xml:space="preserve"> Repeat 5 hits per target, braced, then FAST.</w:t>
      </w:r>
    </w:p>
    <w:p w14:paraId="67E224C7" w14:textId="77777777" w:rsidR="006D1D8A" w:rsidRPr="00196027" w:rsidRDefault="006D1D8A" w:rsidP="006D1D8A">
      <w:pPr>
        <w:pStyle w:val="NormalWeb"/>
        <w:spacing w:before="0" w:beforeAutospacing="0" w:after="0" w:afterAutospacing="0"/>
        <w:rPr>
          <w:rFonts w:asciiTheme="minorHAnsi" w:hAnsiTheme="minorHAnsi"/>
          <w:sz w:val="22"/>
          <w:szCs w:val="22"/>
        </w:rPr>
      </w:pPr>
    </w:p>
    <w:p w14:paraId="4D5E411D" w14:textId="77777777" w:rsidR="00563606" w:rsidRDefault="00563606" w:rsidP="00563606">
      <w:pPr>
        <w:jc w:val="both"/>
        <w:rPr>
          <w:bCs/>
        </w:rPr>
      </w:pPr>
      <w:r>
        <w:rPr>
          <w:bCs/>
        </w:rPr>
        <w:t xml:space="preserve">WHAT – Teach different shooting positions with the body. </w:t>
      </w:r>
    </w:p>
    <w:p w14:paraId="33F4CD94" w14:textId="77777777" w:rsidR="00563606" w:rsidRDefault="00563606" w:rsidP="00563606">
      <w:pPr>
        <w:jc w:val="both"/>
        <w:rPr>
          <w:bCs/>
        </w:rPr>
      </w:pPr>
      <w:r>
        <w:rPr>
          <w:bCs/>
        </w:rPr>
        <w:t xml:space="preserve">WHY – Different positions have different advantages and disadvantages. Use them according to the situation. </w:t>
      </w:r>
    </w:p>
    <w:p w14:paraId="517F6AA6" w14:textId="7E14B7DB" w:rsidR="00563606" w:rsidRPr="002D202D" w:rsidRDefault="00563606" w:rsidP="00563606">
      <w:pPr>
        <w:jc w:val="both"/>
        <w:rPr>
          <w:bCs/>
        </w:rPr>
      </w:pPr>
      <w:r>
        <w:rPr>
          <w:bCs/>
        </w:rPr>
        <w:t xml:space="preserve">HOW – follow up lesson from previous </w:t>
      </w:r>
    </w:p>
    <w:p w14:paraId="202B51E0" w14:textId="77777777" w:rsidR="00563606" w:rsidRDefault="00563606" w:rsidP="00563606">
      <w:pPr>
        <w:jc w:val="both"/>
        <w:rPr>
          <w:bCs/>
        </w:rPr>
      </w:pPr>
    </w:p>
    <w:p w14:paraId="38F0C39C" w14:textId="77777777" w:rsidR="00563606" w:rsidRPr="007E13AB" w:rsidRDefault="00563606" w:rsidP="00563606">
      <w:pPr>
        <w:jc w:val="both"/>
        <w:rPr>
          <w:b/>
          <w:i/>
          <w:iCs/>
        </w:rPr>
      </w:pPr>
      <w:r w:rsidRPr="00471435">
        <w:rPr>
          <w:b/>
          <w:i/>
          <w:iCs/>
        </w:rPr>
        <w:t>Do this</w:t>
      </w:r>
      <w:r>
        <w:rPr>
          <w:b/>
          <w:i/>
          <w:iCs/>
        </w:rPr>
        <w:t>:</w:t>
      </w:r>
    </w:p>
    <w:p w14:paraId="078D0B38" w14:textId="77777777" w:rsidR="00563606" w:rsidRDefault="00563606" w:rsidP="00563606">
      <w:pPr>
        <w:pStyle w:val="ListParagraph"/>
        <w:numPr>
          <w:ilvl w:val="0"/>
          <w:numId w:val="19"/>
        </w:numPr>
        <w:jc w:val="both"/>
        <w:rPr>
          <w:bCs/>
        </w:rPr>
      </w:pPr>
      <w:r w:rsidRPr="00831774">
        <w:rPr>
          <w:bCs/>
        </w:rPr>
        <w:t xml:space="preserve">Shoot a string of </w:t>
      </w:r>
      <w:r>
        <w:rPr>
          <w:bCs/>
        </w:rPr>
        <w:t>2</w:t>
      </w:r>
      <w:r w:rsidRPr="00831774">
        <w:rPr>
          <w:bCs/>
        </w:rPr>
        <w:t xml:space="preserve"> hits on </w:t>
      </w:r>
      <w:r>
        <w:rPr>
          <w:bCs/>
        </w:rPr>
        <w:t xml:space="preserve">the 200 yard </w:t>
      </w:r>
      <w:r w:rsidRPr="00831774">
        <w:rPr>
          <w:bCs/>
        </w:rPr>
        <w:t>steel target, braced on object for support</w:t>
      </w:r>
      <w:r>
        <w:rPr>
          <w:bCs/>
        </w:rPr>
        <w:t xml:space="preserve">, using each stair step of the bracing object. </w:t>
      </w:r>
      <w:r w:rsidRPr="00831774">
        <w:rPr>
          <w:bCs/>
        </w:rPr>
        <w:t xml:space="preserve"> </w:t>
      </w:r>
      <w:r>
        <w:rPr>
          <w:bCs/>
          <w:i/>
          <w:iCs/>
        </w:rPr>
        <w:t xml:space="preserve"> </w:t>
      </w:r>
      <w:r w:rsidRPr="00831774">
        <w:rPr>
          <w:bCs/>
        </w:rPr>
        <w:t>Then FAS</w:t>
      </w:r>
      <w:r>
        <w:rPr>
          <w:bCs/>
        </w:rPr>
        <w:t>T</w:t>
      </w:r>
    </w:p>
    <w:p w14:paraId="6B9A95CD" w14:textId="46A8EA23" w:rsidR="006D1D8A" w:rsidRDefault="006D1D8A" w:rsidP="006D1D8A">
      <w:pPr>
        <w:jc w:val="both"/>
        <w:rPr>
          <w:bCs/>
        </w:rPr>
      </w:pPr>
      <w:r>
        <w:rPr>
          <w:bCs/>
        </w:rPr>
        <w:t xml:space="preserve"> </w:t>
      </w:r>
    </w:p>
    <w:p w14:paraId="1A682500" w14:textId="77777777" w:rsidR="006D1D8A" w:rsidRDefault="006D1D8A" w:rsidP="006D1D8A"/>
    <w:p w14:paraId="538ACA02" w14:textId="542ACA00" w:rsidR="00563606" w:rsidRPr="00563606" w:rsidRDefault="00563606" w:rsidP="00563606">
      <w:pPr>
        <w:pStyle w:val="Heading1"/>
        <w:rPr>
          <w:rFonts w:eastAsia="Times New Roman"/>
        </w:rPr>
      </w:pPr>
      <w:bookmarkStart w:id="40" w:name="_Toc207120880"/>
      <w:r w:rsidRPr="00563606">
        <w:rPr>
          <w:rFonts w:eastAsia="Times New Roman"/>
        </w:rPr>
        <w:t>BRACED POSITION</w:t>
      </w:r>
      <w:r>
        <w:rPr>
          <w:rFonts w:eastAsia="Times New Roman"/>
        </w:rPr>
        <w:t>S</w:t>
      </w:r>
      <w:r w:rsidRPr="00563606">
        <w:rPr>
          <w:rFonts w:eastAsia="Times New Roman"/>
        </w:rPr>
        <w:t xml:space="preserve"> – STAIR STEP DRILL</w:t>
      </w:r>
      <w:bookmarkEnd w:id="40"/>
    </w:p>
    <w:p w14:paraId="0E74965B" w14:textId="77777777" w:rsidR="00563606" w:rsidRPr="00563606" w:rsidRDefault="00563606" w:rsidP="00563606">
      <w:pPr>
        <w:rPr>
          <w:rFonts w:eastAsia="Times New Roman" w:cs="Times New Roman"/>
          <w:kern w:val="0"/>
          <w14:ligatures w14:val="none"/>
        </w:rPr>
      </w:pPr>
      <w:r w:rsidRPr="00563606">
        <w:rPr>
          <w:rFonts w:eastAsia="Times New Roman" w:cs="Times New Roman"/>
          <w:b/>
          <w:bCs/>
          <w:kern w:val="0"/>
          <w14:ligatures w14:val="none"/>
        </w:rPr>
        <w:t>WHAT:</w:t>
      </w:r>
      <w:r w:rsidRPr="00563606">
        <w:rPr>
          <w:rFonts w:eastAsia="Times New Roman" w:cs="Times New Roman"/>
          <w:kern w:val="0"/>
          <w14:ligatures w14:val="none"/>
        </w:rPr>
        <w:t xml:space="preserve"> Shooting from different heights using a bracing object.</w:t>
      </w:r>
      <w:r w:rsidRPr="00563606">
        <w:rPr>
          <w:rFonts w:eastAsia="Times New Roman" w:cs="Times New Roman"/>
          <w:kern w:val="0"/>
          <w14:ligatures w14:val="none"/>
        </w:rPr>
        <w:br/>
      </w:r>
      <w:r w:rsidRPr="00563606">
        <w:rPr>
          <w:rFonts w:eastAsia="Times New Roman" w:cs="Times New Roman"/>
          <w:b/>
          <w:bCs/>
          <w:kern w:val="0"/>
          <w14:ligatures w14:val="none"/>
        </w:rPr>
        <w:t>WHY:</w:t>
      </w:r>
      <w:r w:rsidRPr="00563606">
        <w:rPr>
          <w:rFonts w:eastAsia="Times New Roman" w:cs="Times New Roman"/>
          <w:kern w:val="0"/>
          <w14:ligatures w14:val="none"/>
        </w:rPr>
        <w:t xml:space="preserve"> Teaches adaptability and stability from uneven surfaces; different positions have tactical advantages depending on the situation.</w:t>
      </w:r>
    </w:p>
    <w:p w14:paraId="29B8DC8E" w14:textId="77777777" w:rsidR="00563606" w:rsidRPr="00563606" w:rsidRDefault="00563606" w:rsidP="00563606">
      <w:pPr>
        <w:rPr>
          <w:rFonts w:eastAsia="Times New Roman" w:cs="Times New Roman"/>
          <w:kern w:val="0"/>
          <w14:ligatures w14:val="none"/>
        </w:rPr>
      </w:pPr>
      <w:r w:rsidRPr="00563606">
        <w:rPr>
          <w:rFonts w:eastAsia="Times New Roman" w:cs="Times New Roman"/>
          <w:b/>
          <w:bCs/>
          <w:kern w:val="0"/>
          <w14:ligatures w14:val="none"/>
        </w:rPr>
        <w:t>HOW:</w:t>
      </w:r>
    </w:p>
    <w:p w14:paraId="33F1EF9B" w14:textId="77777777" w:rsidR="00563606" w:rsidRPr="00563606" w:rsidRDefault="00563606" w:rsidP="00563606">
      <w:pPr>
        <w:numPr>
          <w:ilvl w:val="0"/>
          <w:numId w:val="20"/>
        </w:numPr>
        <w:rPr>
          <w:rFonts w:eastAsia="Times New Roman" w:cs="Times New Roman"/>
          <w:kern w:val="0"/>
          <w14:ligatures w14:val="none"/>
        </w:rPr>
      </w:pPr>
      <w:r w:rsidRPr="00563606">
        <w:rPr>
          <w:rFonts w:eastAsia="Times New Roman" w:cs="Times New Roman"/>
          <w:kern w:val="0"/>
          <w14:ligatures w14:val="none"/>
        </w:rPr>
        <w:t>Use each “stair step” of the bracing object for support.</w:t>
      </w:r>
    </w:p>
    <w:p w14:paraId="6381D3BD" w14:textId="77777777" w:rsidR="00563606" w:rsidRPr="00563606" w:rsidRDefault="00563606" w:rsidP="00563606">
      <w:pPr>
        <w:numPr>
          <w:ilvl w:val="0"/>
          <w:numId w:val="20"/>
        </w:numPr>
        <w:rPr>
          <w:rFonts w:eastAsia="Times New Roman" w:cs="Times New Roman"/>
          <w:kern w:val="0"/>
          <w14:ligatures w14:val="none"/>
        </w:rPr>
      </w:pPr>
      <w:r w:rsidRPr="00563606">
        <w:rPr>
          <w:rFonts w:eastAsia="Times New Roman" w:cs="Times New Roman"/>
          <w:kern w:val="0"/>
          <w14:ligatures w14:val="none"/>
        </w:rPr>
        <w:t xml:space="preserve">Shoot </w:t>
      </w:r>
      <w:r w:rsidRPr="00563606">
        <w:rPr>
          <w:rFonts w:eastAsia="Times New Roman" w:cs="Times New Roman"/>
          <w:b/>
          <w:bCs/>
          <w:kern w:val="0"/>
          <w14:ligatures w14:val="none"/>
        </w:rPr>
        <w:t>2 hits</w:t>
      </w:r>
      <w:r w:rsidRPr="00563606">
        <w:rPr>
          <w:rFonts w:eastAsia="Times New Roman" w:cs="Times New Roman"/>
          <w:kern w:val="0"/>
          <w14:ligatures w14:val="none"/>
        </w:rPr>
        <w:t xml:space="preserve"> on the 200-yard steel target from each step while braced.</w:t>
      </w:r>
    </w:p>
    <w:p w14:paraId="06A4EFFA" w14:textId="77777777" w:rsidR="00563606" w:rsidRPr="00563606" w:rsidRDefault="00563606" w:rsidP="00563606">
      <w:pPr>
        <w:numPr>
          <w:ilvl w:val="0"/>
          <w:numId w:val="20"/>
        </w:numPr>
        <w:rPr>
          <w:rFonts w:eastAsia="Times New Roman" w:cs="Times New Roman"/>
          <w:kern w:val="0"/>
          <w14:ligatures w14:val="none"/>
        </w:rPr>
      </w:pPr>
      <w:r w:rsidRPr="00563606">
        <w:rPr>
          <w:rFonts w:eastAsia="Times New Roman" w:cs="Times New Roman"/>
          <w:kern w:val="0"/>
          <w14:ligatures w14:val="none"/>
        </w:rPr>
        <w:t xml:space="preserve">Repeat </w:t>
      </w:r>
      <w:r w:rsidRPr="00563606">
        <w:rPr>
          <w:rFonts w:eastAsia="Times New Roman" w:cs="Times New Roman"/>
          <w:b/>
          <w:bCs/>
          <w:kern w:val="0"/>
          <w14:ligatures w14:val="none"/>
        </w:rPr>
        <w:t>FAST</w:t>
      </w:r>
      <w:r w:rsidRPr="00563606">
        <w:rPr>
          <w:rFonts w:eastAsia="Times New Roman" w:cs="Times New Roman"/>
          <w:kern w:val="0"/>
          <w14:ligatures w14:val="none"/>
        </w:rPr>
        <w:t xml:space="preserve"> after each string.</w:t>
      </w:r>
    </w:p>
    <w:p w14:paraId="77BF1178" w14:textId="77777777" w:rsidR="005E2B3D" w:rsidRDefault="005E2B3D" w:rsidP="006D1D8A"/>
    <w:p w14:paraId="4F0CB0CA" w14:textId="74EEA2F2" w:rsidR="00563606" w:rsidRDefault="00563606">
      <w:r>
        <w:br w:type="page"/>
      </w:r>
    </w:p>
    <w:p w14:paraId="23C77C19" w14:textId="77777777" w:rsidR="00563606" w:rsidRDefault="00563606" w:rsidP="00563606">
      <w:pPr>
        <w:pStyle w:val="Heading1"/>
      </w:pPr>
      <w:bookmarkStart w:id="41" w:name="_Toc207120881"/>
      <w:r w:rsidRPr="0051623A">
        <w:lastRenderedPageBreak/>
        <w:t>SHOOT STEEL AT 300 YARDS</w:t>
      </w:r>
      <w:bookmarkEnd w:id="41"/>
      <w:r w:rsidRPr="0051623A">
        <w:t xml:space="preserve"> </w:t>
      </w:r>
    </w:p>
    <w:p w14:paraId="3EF51F9C" w14:textId="77777777" w:rsidR="00563606" w:rsidRPr="00563606" w:rsidRDefault="00563606" w:rsidP="00563606">
      <w:pPr>
        <w:rPr>
          <w:bCs/>
        </w:rPr>
      </w:pPr>
      <w:r w:rsidRPr="00563606">
        <w:rPr>
          <w:b/>
          <w:bCs/>
        </w:rPr>
        <w:t>WHAT:</w:t>
      </w:r>
      <w:r w:rsidRPr="00563606">
        <w:rPr>
          <w:bCs/>
        </w:rPr>
        <w:t xml:space="preserve"> Shooting targets at 300 yards to demonstrate rifle capability.</w:t>
      </w:r>
      <w:r w:rsidRPr="00563606">
        <w:rPr>
          <w:bCs/>
        </w:rPr>
        <w:br/>
      </w:r>
      <w:r w:rsidRPr="00563606">
        <w:rPr>
          <w:b/>
          <w:bCs/>
        </w:rPr>
        <w:t>WHY:</w:t>
      </w:r>
      <w:r w:rsidRPr="00563606">
        <w:rPr>
          <w:bCs/>
        </w:rPr>
        <w:t xml:space="preserve"> Shows that a rack-grade rifle, standard optic, and bulk ammo are sufficient for accurate hits at extended distance.</w:t>
      </w:r>
    </w:p>
    <w:p w14:paraId="5CCA66E2" w14:textId="77777777" w:rsidR="00563606" w:rsidRPr="00563606" w:rsidRDefault="00563606" w:rsidP="00563606">
      <w:pPr>
        <w:rPr>
          <w:bCs/>
        </w:rPr>
      </w:pPr>
      <w:r w:rsidRPr="00563606">
        <w:rPr>
          <w:b/>
          <w:bCs/>
        </w:rPr>
        <w:t>HOW:</w:t>
      </w:r>
    </w:p>
    <w:p w14:paraId="5BD9C351" w14:textId="77777777" w:rsidR="00563606" w:rsidRPr="00563606" w:rsidRDefault="00563606" w:rsidP="00563606">
      <w:pPr>
        <w:numPr>
          <w:ilvl w:val="0"/>
          <w:numId w:val="22"/>
        </w:numPr>
        <w:rPr>
          <w:bCs/>
        </w:rPr>
      </w:pPr>
      <w:r w:rsidRPr="00563606">
        <w:rPr>
          <w:b/>
          <w:bCs/>
        </w:rPr>
        <w:t>Preparation:</w:t>
      </w:r>
    </w:p>
    <w:p w14:paraId="4C26E4C0" w14:textId="77777777" w:rsidR="00563606" w:rsidRPr="00563606" w:rsidRDefault="00563606" w:rsidP="00563606">
      <w:pPr>
        <w:numPr>
          <w:ilvl w:val="1"/>
          <w:numId w:val="22"/>
        </w:numPr>
        <w:rPr>
          <w:bCs/>
        </w:rPr>
      </w:pPr>
      <w:r w:rsidRPr="00563606">
        <w:rPr>
          <w:bCs/>
        </w:rPr>
        <w:t xml:space="preserve">Use </w:t>
      </w:r>
      <w:r w:rsidRPr="00563606">
        <w:rPr>
          <w:b/>
          <w:bCs/>
        </w:rPr>
        <w:t>stuffed magazines</w:t>
      </w:r>
      <w:r w:rsidRPr="00563606">
        <w:rPr>
          <w:bCs/>
        </w:rPr>
        <w:t>; count rounds carefully.</w:t>
      </w:r>
    </w:p>
    <w:p w14:paraId="0B2269ED" w14:textId="0E22B778" w:rsidR="00563606" w:rsidRPr="00563606" w:rsidRDefault="00563606" w:rsidP="00563606">
      <w:pPr>
        <w:numPr>
          <w:ilvl w:val="1"/>
          <w:numId w:val="22"/>
        </w:numPr>
        <w:rPr>
          <w:bCs/>
        </w:rPr>
      </w:pPr>
      <w:r w:rsidRPr="00563606">
        <w:rPr>
          <w:bCs/>
        </w:rPr>
        <w:t>Shooters bring rucksack for support.</w:t>
      </w:r>
      <w:r>
        <w:rPr>
          <w:bCs/>
        </w:rPr>
        <w:t xml:space="preserve"> Bring Water – we will be out in the field for an hour or more. </w:t>
      </w:r>
    </w:p>
    <w:p w14:paraId="42466A36" w14:textId="77777777" w:rsidR="00563606" w:rsidRPr="00563606" w:rsidRDefault="00563606" w:rsidP="00563606">
      <w:pPr>
        <w:numPr>
          <w:ilvl w:val="1"/>
          <w:numId w:val="22"/>
        </w:numPr>
        <w:rPr>
          <w:bCs/>
        </w:rPr>
      </w:pPr>
      <w:r w:rsidRPr="00563606">
        <w:rPr>
          <w:bCs/>
        </w:rPr>
        <w:t xml:space="preserve">Split into </w:t>
      </w:r>
      <w:r w:rsidRPr="00563606">
        <w:rPr>
          <w:b/>
          <w:bCs/>
        </w:rPr>
        <w:t>two teams</w:t>
      </w:r>
      <w:r w:rsidRPr="00563606">
        <w:rPr>
          <w:bCs/>
        </w:rPr>
        <w:t xml:space="preserve"> with walkie-talkies: one in the “pit” to count hits, one shooting.</w:t>
      </w:r>
    </w:p>
    <w:p w14:paraId="22656D8A" w14:textId="24F854AA" w:rsidR="00563606" w:rsidRPr="00563606" w:rsidRDefault="00563606" w:rsidP="00563606">
      <w:pPr>
        <w:numPr>
          <w:ilvl w:val="1"/>
          <w:numId w:val="22"/>
        </w:numPr>
        <w:rPr>
          <w:bCs/>
        </w:rPr>
      </w:pPr>
      <w:r w:rsidRPr="00563606">
        <w:rPr>
          <w:bCs/>
        </w:rPr>
        <w:t>Dot</w:t>
      </w:r>
      <w:r>
        <w:rPr>
          <w:bCs/>
        </w:rPr>
        <w:t xml:space="preserve"> + magnifier</w:t>
      </w:r>
      <w:r w:rsidRPr="00563606">
        <w:rPr>
          <w:bCs/>
        </w:rPr>
        <w:t xml:space="preserve"> shooters: hold at target’s head</w:t>
      </w:r>
      <w:r>
        <w:rPr>
          <w:bCs/>
        </w:rPr>
        <w:t>.</w:t>
      </w:r>
      <w:r w:rsidRPr="00563606">
        <w:rPr>
          <w:bCs/>
        </w:rPr>
        <w:t xml:space="preserve"> LPVO shooters: use 300-yard mark in scope.</w:t>
      </w:r>
    </w:p>
    <w:p w14:paraId="28280B65" w14:textId="77777777" w:rsidR="00563606" w:rsidRPr="00563606" w:rsidRDefault="00563606" w:rsidP="00563606">
      <w:pPr>
        <w:numPr>
          <w:ilvl w:val="0"/>
          <w:numId w:val="22"/>
        </w:numPr>
        <w:rPr>
          <w:bCs/>
        </w:rPr>
      </w:pPr>
      <w:r w:rsidRPr="00563606">
        <w:rPr>
          <w:b/>
          <w:bCs/>
        </w:rPr>
        <w:t>Execution:</w:t>
      </w:r>
    </w:p>
    <w:p w14:paraId="2349E760" w14:textId="77777777" w:rsidR="00563606" w:rsidRPr="00563606" w:rsidRDefault="00563606" w:rsidP="00563606">
      <w:pPr>
        <w:numPr>
          <w:ilvl w:val="1"/>
          <w:numId w:val="23"/>
        </w:numPr>
        <w:rPr>
          <w:bCs/>
        </w:rPr>
      </w:pPr>
      <w:r w:rsidRPr="00563606">
        <w:rPr>
          <w:b/>
          <w:bCs/>
        </w:rPr>
        <w:t>Supported prone:</w:t>
      </w:r>
      <w:r w:rsidRPr="00563606">
        <w:rPr>
          <w:bCs/>
        </w:rPr>
        <w:t xml:space="preserve"> 5 rounds, then FAST.</w:t>
      </w:r>
    </w:p>
    <w:p w14:paraId="1C192E12" w14:textId="77777777" w:rsidR="00563606" w:rsidRPr="00563606" w:rsidRDefault="00563606" w:rsidP="00563606">
      <w:pPr>
        <w:numPr>
          <w:ilvl w:val="1"/>
          <w:numId w:val="23"/>
        </w:numPr>
        <w:rPr>
          <w:bCs/>
        </w:rPr>
      </w:pPr>
      <w:r w:rsidRPr="00563606">
        <w:rPr>
          <w:bCs/>
        </w:rPr>
        <w:t>Switch teams and repeat.</w:t>
      </w:r>
    </w:p>
    <w:p w14:paraId="0D091EB7" w14:textId="3EE26B6F" w:rsidR="00563606" w:rsidRPr="00563606" w:rsidRDefault="00563606" w:rsidP="00563606">
      <w:pPr>
        <w:rPr>
          <w:bCs/>
        </w:rPr>
      </w:pPr>
      <w:r w:rsidRPr="00563606">
        <w:rPr>
          <w:b/>
          <w:bCs/>
        </w:rPr>
        <w:t>Additional Concepts</w:t>
      </w:r>
      <w:r w:rsidR="001902CD">
        <w:rPr>
          <w:b/>
          <w:bCs/>
        </w:rPr>
        <w:t xml:space="preserve"> (on the way out there)</w:t>
      </w:r>
      <w:r w:rsidRPr="00563606">
        <w:rPr>
          <w:b/>
          <w:bCs/>
        </w:rPr>
        <w:t>:</w:t>
      </w:r>
    </w:p>
    <w:p w14:paraId="31EC1278" w14:textId="77777777" w:rsidR="00563606" w:rsidRPr="00563606" w:rsidRDefault="00563606" w:rsidP="00563606">
      <w:pPr>
        <w:numPr>
          <w:ilvl w:val="0"/>
          <w:numId w:val="24"/>
        </w:numPr>
        <w:rPr>
          <w:bCs/>
        </w:rPr>
      </w:pPr>
      <w:r w:rsidRPr="00563606">
        <w:rPr>
          <w:b/>
          <w:bCs/>
        </w:rPr>
        <w:t>SLLS (Stop – Look – Listen – Smell):</w:t>
      </w:r>
      <w:r w:rsidRPr="00563606">
        <w:rPr>
          <w:bCs/>
        </w:rPr>
        <w:t xml:space="preserve"> Environmental awareness techniques.</w:t>
      </w:r>
    </w:p>
    <w:p w14:paraId="488D6414" w14:textId="77777777" w:rsidR="00563606" w:rsidRPr="00563606" w:rsidRDefault="00563606" w:rsidP="00563606">
      <w:pPr>
        <w:numPr>
          <w:ilvl w:val="0"/>
          <w:numId w:val="24"/>
        </w:numPr>
        <w:rPr>
          <w:bCs/>
        </w:rPr>
      </w:pPr>
      <w:r w:rsidRPr="00563606">
        <w:rPr>
          <w:b/>
          <w:bCs/>
        </w:rPr>
        <w:t>Patrol Formations (2-man):</w:t>
      </w:r>
    </w:p>
    <w:p w14:paraId="73452EFA" w14:textId="77777777" w:rsidR="00563606" w:rsidRPr="00563606" w:rsidRDefault="00563606" w:rsidP="00563606">
      <w:pPr>
        <w:numPr>
          <w:ilvl w:val="1"/>
          <w:numId w:val="24"/>
        </w:numPr>
        <w:rPr>
          <w:bCs/>
        </w:rPr>
      </w:pPr>
      <w:r w:rsidRPr="00563606">
        <w:rPr>
          <w:bCs/>
        </w:rPr>
        <w:t>Ranger file (vertical)</w:t>
      </w:r>
    </w:p>
    <w:p w14:paraId="4028133F" w14:textId="77777777" w:rsidR="00563606" w:rsidRPr="00563606" w:rsidRDefault="00563606" w:rsidP="00563606">
      <w:pPr>
        <w:numPr>
          <w:ilvl w:val="1"/>
          <w:numId w:val="24"/>
        </w:numPr>
        <w:rPr>
          <w:bCs/>
        </w:rPr>
      </w:pPr>
      <w:r w:rsidRPr="00563606">
        <w:rPr>
          <w:bCs/>
        </w:rPr>
        <w:t>Echelon (diagonal)</w:t>
      </w:r>
    </w:p>
    <w:p w14:paraId="5C773D6A" w14:textId="77777777" w:rsidR="00563606" w:rsidRPr="00563606" w:rsidRDefault="00563606" w:rsidP="00563606">
      <w:pPr>
        <w:numPr>
          <w:ilvl w:val="1"/>
          <w:numId w:val="24"/>
        </w:numPr>
        <w:rPr>
          <w:bCs/>
        </w:rPr>
      </w:pPr>
      <w:r w:rsidRPr="00563606">
        <w:rPr>
          <w:bCs/>
        </w:rPr>
        <w:t>Line (horizontal)</w:t>
      </w:r>
    </w:p>
    <w:p w14:paraId="657BEA11" w14:textId="77777777" w:rsidR="00563606" w:rsidRPr="00563606" w:rsidRDefault="00563606" w:rsidP="00563606">
      <w:pPr>
        <w:numPr>
          <w:ilvl w:val="1"/>
          <w:numId w:val="24"/>
        </w:numPr>
        <w:rPr>
          <w:bCs/>
        </w:rPr>
      </w:pPr>
      <w:r w:rsidRPr="00563606">
        <w:rPr>
          <w:bCs/>
        </w:rPr>
        <w:t>Dispersion varies 1–30+ meters depending on circumstances.</w:t>
      </w:r>
    </w:p>
    <w:p w14:paraId="01EE0877" w14:textId="77777777" w:rsidR="005E2B3D" w:rsidRDefault="005E2B3D"/>
    <w:p w14:paraId="06BC37BC" w14:textId="77777777" w:rsidR="001902CD" w:rsidRDefault="001902CD"/>
    <w:p w14:paraId="52A4E269" w14:textId="76D30232" w:rsidR="001902CD" w:rsidRDefault="001902CD" w:rsidP="001902CD">
      <w:pPr>
        <w:pStyle w:val="Heading1"/>
      </w:pPr>
      <w:bookmarkStart w:id="42" w:name="_Toc207120882"/>
      <w:r>
        <w:t>THE HEZEKIAH WYMANN</w:t>
      </w:r>
      <w:bookmarkEnd w:id="42"/>
    </w:p>
    <w:p w14:paraId="5BA05902" w14:textId="6DF43105" w:rsidR="001902CD" w:rsidRPr="001902CD" w:rsidRDefault="001902CD" w:rsidP="001902CD">
      <w:r w:rsidRPr="001902CD">
        <w:rPr>
          <w:b/>
          <w:bCs/>
        </w:rPr>
        <w:t>WHAT –</w:t>
      </w:r>
      <w:r w:rsidRPr="001902CD">
        <w:t xml:space="preserve"> shooting, moving to cover, and re-establishing position to shoot again.</w:t>
      </w:r>
      <w:r w:rsidRPr="001902CD">
        <w:br/>
      </w:r>
      <w:r w:rsidRPr="001902CD">
        <w:rPr>
          <w:b/>
          <w:bCs/>
        </w:rPr>
        <w:t>WHY –</w:t>
      </w:r>
      <w:r w:rsidRPr="001902CD">
        <w:t xml:space="preserve"> Builds confidence in the braced standing position, reinforces both NPOA (Natural Point of Aim) and DPOA (D</w:t>
      </w:r>
      <w:r w:rsidR="009438EB">
        <w:t>isciplined</w:t>
      </w:r>
      <w:r w:rsidRPr="001902CD">
        <w:t xml:space="preserve"> Point of Aim), and conditions students to reset under movement and stress.</w:t>
      </w:r>
      <w:r w:rsidRPr="001902CD">
        <w:br/>
      </w:r>
      <w:r w:rsidRPr="001902CD">
        <w:rPr>
          <w:b/>
          <w:bCs/>
        </w:rPr>
        <w:t>HOW –</w:t>
      </w:r>
      <w:r w:rsidRPr="001902CD">
        <w:t xml:space="preserve"> Three bracing objects are staged: one at 50 yards (right side of range), one at 25 yards (center), and one at the firing line (left side). Student begins at the forward brace.</w:t>
      </w:r>
    </w:p>
    <w:p w14:paraId="05048690" w14:textId="77777777" w:rsidR="009438EB" w:rsidRDefault="001902CD" w:rsidP="009438EB">
      <w:r w:rsidRPr="009438EB">
        <w:rPr>
          <w:b/>
          <w:bCs/>
        </w:rPr>
        <w:t>Drill Steps:</w:t>
      </w:r>
    </w:p>
    <w:p w14:paraId="6A33EB9F" w14:textId="77777777" w:rsidR="009438EB" w:rsidRDefault="001902CD" w:rsidP="009438EB">
      <w:pPr>
        <w:pStyle w:val="ListParagraph"/>
        <w:numPr>
          <w:ilvl w:val="0"/>
          <w:numId w:val="19"/>
        </w:numPr>
      </w:pPr>
      <w:r w:rsidRPr="001902CD">
        <w:t xml:space="preserve">At the signal, brace and fire 2 rounds at the </w:t>
      </w:r>
      <w:r w:rsidRPr="009438EB">
        <w:rPr>
          <w:b/>
          <w:bCs/>
        </w:rPr>
        <w:t>far target</w:t>
      </w:r>
      <w:r w:rsidRPr="001902CD">
        <w:t xml:space="preserve"> from the 50-yard brace.</w:t>
      </w:r>
    </w:p>
    <w:p w14:paraId="64FD82F3" w14:textId="77777777" w:rsidR="009438EB" w:rsidRDefault="001902CD" w:rsidP="009438EB">
      <w:pPr>
        <w:pStyle w:val="ListParagraph"/>
        <w:numPr>
          <w:ilvl w:val="0"/>
          <w:numId w:val="19"/>
        </w:numPr>
      </w:pPr>
      <w:r w:rsidRPr="001902CD">
        <w:t xml:space="preserve">Move to the 25-yard brace using the </w:t>
      </w:r>
      <w:r w:rsidRPr="009438EB">
        <w:rPr>
          <w:i/>
          <w:iCs/>
        </w:rPr>
        <w:t>Daniel Boone carry</w:t>
      </w:r>
      <w:r w:rsidRPr="001902CD">
        <w:t xml:space="preserve">. Brace, then fire 2 rounds at the </w:t>
      </w:r>
      <w:r w:rsidRPr="009438EB">
        <w:rPr>
          <w:b/>
          <w:bCs/>
        </w:rPr>
        <w:t>medium target</w:t>
      </w:r>
      <w:r w:rsidRPr="001902CD">
        <w:t>.</w:t>
      </w:r>
    </w:p>
    <w:p w14:paraId="31837B6B" w14:textId="26F01FB7" w:rsidR="001902CD" w:rsidRPr="001902CD" w:rsidRDefault="001902CD" w:rsidP="009438EB">
      <w:pPr>
        <w:pStyle w:val="ListParagraph"/>
        <w:numPr>
          <w:ilvl w:val="0"/>
          <w:numId w:val="19"/>
        </w:numPr>
      </w:pPr>
      <w:r w:rsidRPr="001902CD">
        <w:t xml:space="preserve">Move to the firing line brace (left side), again using the </w:t>
      </w:r>
      <w:r w:rsidRPr="009438EB">
        <w:rPr>
          <w:i/>
          <w:iCs/>
        </w:rPr>
        <w:t>Daniel Boone carry</w:t>
      </w:r>
      <w:r w:rsidRPr="001902CD">
        <w:t xml:space="preserve">. Brace, then fire 2 rounds at the </w:t>
      </w:r>
      <w:r w:rsidRPr="009438EB">
        <w:rPr>
          <w:b/>
          <w:bCs/>
        </w:rPr>
        <w:t>near target</w:t>
      </w:r>
      <w:r w:rsidRPr="001902CD">
        <w:t>.</w:t>
      </w:r>
    </w:p>
    <w:p w14:paraId="6F302626" w14:textId="77777777" w:rsidR="001902CD" w:rsidRDefault="001902CD"/>
    <w:p w14:paraId="65EC8ED7" w14:textId="73CAAEA4" w:rsidR="009438EB" w:rsidRDefault="009438EB">
      <w:r>
        <w:br w:type="page"/>
      </w:r>
    </w:p>
    <w:p w14:paraId="70792E0D" w14:textId="77777777" w:rsidR="009438EB" w:rsidRPr="009438EB" w:rsidRDefault="009438EB" w:rsidP="009438EB">
      <w:pPr>
        <w:pStyle w:val="Heading1"/>
      </w:pPr>
      <w:bookmarkStart w:id="43" w:name="_Toc207120883"/>
      <w:r w:rsidRPr="009438EB">
        <w:lastRenderedPageBreak/>
        <w:t>The Fundamental Marksmanship Evaluation</w:t>
      </w:r>
      <w:bookmarkEnd w:id="43"/>
    </w:p>
    <w:p w14:paraId="73E8A121" w14:textId="77777777" w:rsidR="009438EB" w:rsidRPr="009438EB" w:rsidRDefault="009438EB" w:rsidP="009438EB">
      <w:r w:rsidRPr="009438EB">
        <w:rPr>
          <w:b/>
          <w:bCs/>
        </w:rPr>
        <w:t>WHAT</w:t>
      </w:r>
      <w:r w:rsidRPr="009438EB">
        <w:t xml:space="preserve"> – A structured marksmanship evaluation.</w:t>
      </w:r>
    </w:p>
    <w:p w14:paraId="3E7A6B4B" w14:textId="77777777" w:rsidR="009438EB" w:rsidRPr="009438EB" w:rsidRDefault="009438EB" w:rsidP="009438EB">
      <w:r w:rsidRPr="009438EB">
        <w:rPr>
          <w:b/>
          <w:bCs/>
        </w:rPr>
        <w:t>WHY</w:t>
      </w:r>
      <w:r w:rsidRPr="009438EB">
        <w:t xml:space="preserve"> – To measure student progress in applying fundamental rifle marksmanship skills.</w:t>
      </w:r>
    </w:p>
    <w:p w14:paraId="79730345" w14:textId="77777777" w:rsidR="009438EB" w:rsidRPr="009438EB" w:rsidRDefault="009438EB" w:rsidP="009438EB">
      <w:r w:rsidRPr="009438EB">
        <w:rPr>
          <w:b/>
          <w:bCs/>
        </w:rPr>
        <w:t>HOW</w:t>
      </w:r>
      <w:r w:rsidRPr="009438EB">
        <w:t xml:space="preserve"> –</w:t>
      </w:r>
    </w:p>
    <w:p w14:paraId="4C5164E7" w14:textId="77777777" w:rsidR="009438EB" w:rsidRPr="009438EB" w:rsidRDefault="009438EB" w:rsidP="009438EB">
      <w:pPr>
        <w:numPr>
          <w:ilvl w:val="0"/>
          <w:numId w:val="25"/>
        </w:numPr>
      </w:pPr>
      <w:r w:rsidRPr="009438EB">
        <w:rPr>
          <w:b/>
          <w:bCs/>
        </w:rPr>
        <w:t>Mags</w:t>
      </w:r>
      <w:r w:rsidRPr="009438EB">
        <w:t>: One magazine loaded with 10 rounds.</w:t>
      </w:r>
    </w:p>
    <w:p w14:paraId="6998CF0D" w14:textId="77777777" w:rsidR="009438EB" w:rsidRPr="009438EB" w:rsidRDefault="009438EB" w:rsidP="009438EB">
      <w:pPr>
        <w:numPr>
          <w:ilvl w:val="0"/>
          <w:numId w:val="25"/>
        </w:numPr>
      </w:pPr>
      <w:r w:rsidRPr="009438EB">
        <w:rPr>
          <w:b/>
          <w:bCs/>
        </w:rPr>
        <w:t>Starting Condition</w:t>
      </w:r>
      <w:r w:rsidRPr="009438EB">
        <w:t>: Rifle loaded, magazine inserted, round chambered.</w:t>
      </w:r>
    </w:p>
    <w:p w14:paraId="264C1D76" w14:textId="77777777" w:rsidR="009438EB" w:rsidRPr="009438EB" w:rsidRDefault="009438EB" w:rsidP="009438EB">
      <w:pPr>
        <w:numPr>
          <w:ilvl w:val="0"/>
          <w:numId w:val="25"/>
        </w:numPr>
      </w:pPr>
      <w:r w:rsidRPr="009438EB">
        <w:rPr>
          <w:b/>
          <w:bCs/>
        </w:rPr>
        <w:t>Target</w:t>
      </w:r>
      <w:r w:rsidRPr="009438EB">
        <w:t>: Steel at 300 yards.</w:t>
      </w:r>
    </w:p>
    <w:p w14:paraId="5112F562" w14:textId="77777777" w:rsidR="009438EB" w:rsidRPr="009438EB" w:rsidRDefault="009438EB" w:rsidP="009438EB">
      <w:pPr>
        <w:numPr>
          <w:ilvl w:val="0"/>
          <w:numId w:val="25"/>
        </w:numPr>
      </w:pPr>
      <w:r w:rsidRPr="009438EB">
        <w:rPr>
          <w:b/>
          <w:bCs/>
        </w:rPr>
        <w:t>Course of Fire</w:t>
      </w:r>
      <w:r w:rsidRPr="009438EB">
        <w:t>: Fire 10 rounds, unsupported prone, within 90 seconds.</w:t>
      </w:r>
    </w:p>
    <w:p w14:paraId="5F5C8F4F" w14:textId="77777777" w:rsidR="009438EB" w:rsidRPr="009438EB" w:rsidRDefault="009438EB" w:rsidP="009438EB">
      <w:r w:rsidRPr="009438EB">
        <w:rPr>
          <w:b/>
          <w:bCs/>
        </w:rPr>
        <w:t>STANDARDS</w:t>
      </w:r>
      <w:r w:rsidRPr="009438EB">
        <w:t xml:space="preserve"> –</w:t>
      </w:r>
    </w:p>
    <w:p w14:paraId="7CF2BA50" w14:textId="77777777" w:rsidR="009438EB" w:rsidRPr="009438EB" w:rsidRDefault="009438EB" w:rsidP="009438EB">
      <w:pPr>
        <w:numPr>
          <w:ilvl w:val="0"/>
          <w:numId w:val="26"/>
        </w:numPr>
      </w:pPr>
      <w:r w:rsidRPr="009438EB">
        <w:t xml:space="preserve">9/10 hits = </w:t>
      </w:r>
      <w:r w:rsidRPr="009438EB">
        <w:rPr>
          <w:i/>
          <w:iCs/>
        </w:rPr>
        <w:t>“Expert Rifleman”</w:t>
      </w:r>
      <w:r w:rsidRPr="009438EB">
        <w:t xml:space="preserve"> Patch awarded.</w:t>
      </w:r>
    </w:p>
    <w:p w14:paraId="06E28F7E" w14:textId="77777777" w:rsidR="009438EB" w:rsidRPr="009438EB" w:rsidRDefault="009438EB" w:rsidP="009438EB">
      <w:pPr>
        <w:numPr>
          <w:ilvl w:val="0"/>
          <w:numId w:val="26"/>
        </w:numPr>
      </w:pPr>
      <w:r w:rsidRPr="009438EB">
        <w:t xml:space="preserve">10/10 hits = </w:t>
      </w:r>
      <w:r w:rsidRPr="009438EB">
        <w:rPr>
          <w:i/>
          <w:iCs/>
        </w:rPr>
        <w:t>“Expert Rifleman”</w:t>
      </w:r>
      <w:r w:rsidRPr="009438EB">
        <w:t xml:space="preserve"> Hat awarded.</w:t>
      </w:r>
    </w:p>
    <w:p w14:paraId="419AB5A0" w14:textId="77777777" w:rsidR="001902CD" w:rsidRDefault="001902CD"/>
    <w:p w14:paraId="77BDCBDC" w14:textId="77777777" w:rsidR="009438EB" w:rsidRDefault="009438EB"/>
    <w:p w14:paraId="57D9FCB9" w14:textId="77777777" w:rsidR="009438EB" w:rsidRPr="009438EB" w:rsidRDefault="009438EB" w:rsidP="009438EB">
      <w:pPr>
        <w:pStyle w:val="Heading1"/>
      </w:pPr>
      <w:bookmarkStart w:id="44" w:name="_Toc207120884"/>
      <w:r w:rsidRPr="009438EB">
        <w:t>First Shot Drill</w:t>
      </w:r>
      <w:bookmarkEnd w:id="44"/>
    </w:p>
    <w:p w14:paraId="60C11DB2" w14:textId="77777777" w:rsidR="009438EB" w:rsidRPr="009438EB" w:rsidRDefault="009438EB" w:rsidP="009438EB">
      <w:r w:rsidRPr="009438EB">
        <w:rPr>
          <w:b/>
          <w:bCs/>
        </w:rPr>
        <w:t>WHAT</w:t>
      </w:r>
      <w:r w:rsidRPr="009438EB">
        <w:t xml:space="preserve"> – Cold bore shot at distance.</w:t>
      </w:r>
    </w:p>
    <w:p w14:paraId="6B9D235B" w14:textId="77777777" w:rsidR="009438EB" w:rsidRPr="009438EB" w:rsidRDefault="009438EB" w:rsidP="009438EB">
      <w:r w:rsidRPr="009438EB">
        <w:rPr>
          <w:b/>
          <w:bCs/>
        </w:rPr>
        <w:t>WHY</w:t>
      </w:r>
      <w:r w:rsidRPr="009438EB">
        <w:t xml:space="preserve"> – The very first shot of the day is the truest measure of skill under real conditions. It forces the shooter to apply fundamentals without warm-up.</w:t>
      </w:r>
    </w:p>
    <w:p w14:paraId="06625745" w14:textId="77777777" w:rsidR="009438EB" w:rsidRPr="009438EB" w:rsidRDefault="009438EB" w:rsidP="009438EB">
      <w:r w:rsidRPr="009438EB">
        <w:rPr>
          <w:b/>
          <w:bCs/>
        </w:rPr>
        <w:t>HOW</w:t>
      </w:r>
      <w:r w:rsidRPr="009438EB">
        <w:t xml:space="preserve"> –</w:t>
      </w:r>
    </w:p>
    <w:p w14:paraId="05BA9343" w14:textId="77777777" w:rsidR="009438EB" w:rsidRPr="009438EB" w:rsidRDefault="009438EB" w:rsidP="009438EB">
      <w:pPr>
        <w:numPr>
          <w:ilvl w:val="0"/>
          <w:numId w:val="27"/>
        </w:numPr>
      </w:pPr>
      <w:r w:rsidRPr="009438EB">
        <w:t>Distance: 300 yards.</w:t>
      </w:r>
    </w:p>
    <w:p w14:paraId="61B036B9" w14:textId="77777777" w:rsidR="009438EB" w:rsidRPr="009438EB" w:rsidRDefault="009438EB" w:rsidP="009438EB">
      <w:pPr>
        <w:numPr>
          <w:ilvl w:val="0"/>
          <w:numId w:val="27"/>
        </w:numPr>
      </w:pPr>
      <w:r w:rsidRPr="009438EB">
        <w:t>Timing: Day 2, first event.</w:t>
      </w:r>
    </w:p>
    <w:p w14:paraId="403038B0" w14:textId="77777777" w:rsidR="009438EB" w:rsidRPr="009438EB" w:rsidRDefault="009438EB" w:rsidP="009438EB">
      <w:pPr>
        <w:numPr>
          <w:ilvl w:val="0"/>
          <w:numId w:val="27"/>
        </w:numPr>
      </w:pPr>
      <w:r w:rsidRPr="009438EB">
        <w:t>Action: Each shooter fires one cold shot, applying holdover and a steady hold.</w:t>
      </w:r>
    </w:p>
    <w:p w14:paraId="14FB9DD8" w14:textId="77777777" w:rsidR="009438EB" w:rsidRPr="009438EB" w:rsidRDefault="009438EB" w:rsidP="009438EB">
      <w:pPr>
        <w:numPr>
          <w:ilvl w:val="0"/>
          <w:numId w:val="27"/>
        </w:numPr>
      </w:pPr>
      <w:r w:rsidRPr="009438EB">
        <w:t>Coaching: Instructors provide remedial coaching as needed.</w:t>
      </w:r>
    </w:p>
    <w:p w14:paraId="0F14626D" w14:textId="77777777" w:rsidR="009438EB" w:rsidRDefault="009438EB" w:rsidP="009438EB"/>
    <w:p w14:paraId="441C2F48" w14:textId="77777777" w:rsidR="009438EB" w:rsidRDefault="009438EB" w:rsidP="009438EB"/>
    <w:p w14:paraId="13E31C25" w14:textId="1C109B22" w:rsidR="009438EB" w:rsidRPr="009438EB" w:rsidRDefault="009438EB" w:rsidP="009438EB">
      <w:r w:rsidRPr="009438EB">
        <w:t xml:space="preserve">Follow-on: Drill is immediately followed by another run of the </w:t>
      </w:r>
      <w:r w:rsidRPr="009438EB">
        <w:rPr>
          <w:i/>
          <w:iCs/>
        </w:rPr>
        <w:t>Fundamental Marksmanship Evaluation</w:t>
      </w:r>
      <w:r w:rsidRPr="009438EB">
        <w:t>.</w:t>
      </w:r>
    </w:p>
    <w:p w14:paraId="5CFBB568" w14:textId="35FA213D" w:rsidR="009438EB" w:rsidRDefault="009438EB" w:rsidP="009438EB"/>
    <w:p w14:paraId="50F70D7A" w14:textId="77777777" w:rsidR="009438EB" w:rsidRDefault="009438EB" w:rsidP="009438EB"/>
    <w:p w14:paraId="1DF5D3F2" w14:textId="77777777" w:rsidR="00C763B6" w:rsidRDefault="00C763B6">
      <w:pPr>
        <w:rPr>
          <w:rFonts w:asciiTheme="majorHAnsi" w:eastAsiaTheme="majorEastAsia" w:hAnsiTheme="majorHAnsi" w:cstheme="majorBidi"/>
          <w:color w:val="0F4761" w:themeColor="accent1" w:themeShade="BF"/>
          <w:sz w:val="40"/>
          <w:szCs w:val="40"/>
        </w:rPr>
      </w:pPr>
      <w:r>
        <w:br w:type="page"/>
      </w:r>
    </w:p>
    <w:p w14:paraId="58FA2AD3" w14:textId="495A081B" w:rsidR="00C763B6" w:rsidRPr="00C763B6" w:rsidRDefault="00C763B6" w:rsidP="00C763B6">
      <w:pPr>
        <w:pStyle w:val="Heading1"/>
      </w:pPr>
      <w:bookmarkStart w:id="45" w:name="_Toc207120885"/>
      <w:r w:rsidRPr="00C763B6">
        <w:lastRenderedPageBreak/>
        <w:t>Range Estimation Using the Reticle</w:t>
      </w:r>
      <w:bookmarkEnd w:id="45"/>
    </w:p>
    <w:p w14:paraId="1049B912" w14:textId="77777777" w:rsidR="00C763B6" w:rsidRPr="00C763B6" w:rsidRDefault="00C763B6" w:rsidP="00C763B6">
      <w:r w:rsidRPr="00C763B6">
        <w:rPr>
          <w:b/>
          <w:bCs/>
        </w:rPr>
        <w:t>WHAT</w:t>
      </w:r>
      <w:r w:rsidRPr="00C763B6">
        <w:t xml:space="preserve"> – Measuring target distance with optic reticle.</w:t>
      </w:r>
    </w:p>
    <w:p w14:paraId="774DA7E6" w14:textId="77777777" w:rsidR="00C763B6" w:rsidRPr="00C763B6" w:rsidRDefault="00C763B6" w:rsidP="00C763B6">
      <w:r w:rsidRPr="00C763B6">
        <w:rPr>
          <w:b/>
          <w:bCs/>
        </w:rPr>
        <w:t>WHY</w:t>
      </w:r>
      <w:r w:rsidRPr="00C763B6">
        <w:t xml:space="preserve"> – Builds familiarity with using the reticle for range estimation. Reinforces how target size appears at different distances, sharpening the shooter’s ability to judge range under field conditions.</w:t>
      </w:r>
    </w:p>
    <w:p w14:paraId="792F23E1" w14:textId="77777777" w:rsidR="00C763B6" w:rsidRPr="00C763B6" w:rsidRDefault="00C763B6" w:rsidP="00C763B6">
      <w:r w:rsidRPr="00C763B6">
        <w:rPr>
          <w:b/>
          <w:bCs/>
        </w:rPr>
        <w:t>HOW</w:t>
      </w:r>
      <w:r w:rsidRPr="00C763B6">
        <w:t xml:space="preserve"> –</w:t>
      </w:r>
    </w:p>
    <w:p w14:paraId="20805C5C" w14:textId="1BD912A9" w:rsidR="00C763B6" w:rsidRPr="00C763B6" w:rsidRDefault="00C763B6" w:rsidP="00C763B6">
      <w:pPr>
        <w:numPr>
          <w:ilvl w:val="0"/>
          <w:numId w:val="28"/>
        </w:numPr>
      </w:pPr>
      <w:r w:rsidRPr="00C763B6">
        <w:t xml:space="preserve">Setup: Steel target placed at </w:t>
      </w:r>
      <w:r>
        <w:t xml:space="preserve">365 </w:t>
      </w:r>
      <w:r w:rsidRPr="00C763B6">
        <w:t>yards.</w:t>
      </w:r>
    </w:p>
    <w:p w14:paraId="7764055E" w14:textId="77777777" w:rsidR="00C763B6" w:rsidRPr="00C763B6" w:rsidRDefault="00C763B6" w:rsidP="00C763B6">
      <w:pPr>
        <w:numPr>
          <w:ilvl w:val="0"/>
          <w:numId w:val="28"/>
        </w:numPr>
      </w:pPr>
      <w:r w:rsidRPr="00C763B6">
        <w:t>Action:</w:t>
      </w:r>
    </w:p>
    <w:p w14:paraId="5EB98D66" w14:textId="77777777" w:rsidR="00C763B6" w:rsidRDefault="00C763B6" w:rsidP="00C763B6">
      <w:pPr>
        <w:numPr>
          <w:ilvl w:val="1"/>
          <w:numId w:val="28"/>
        </w:numPr>
      </w:pPr>
      <w:r w:rsidRPr="00C763B6">
        <w:t xml:space="preserve">Students </w:t>
      </w:r>
      <w:r>
        <w:t xml:space="preserve">move to the 265 yard line, with their rucksacks. </w:t>
      </w:r>
    </w:p>
    <w:p w14:paraId="532EE015" w14:textId="4A98B08A" w:rsidR="00C763B6" w:rsidRPr="00C763B6" w:rsidRDefault="00C763B6" w:rsidP="00C763B6">
      <w:pPr>
        <w:numPr>
          <w:ilvl w:val="1"/>
          <w:numId w:val="28"/>
        </w:numPr>
      </w:pPr>
      <w:r>
        <w:t xml:space="preserve">Students will </w:t>
      </w:r>
      <w:r w:rsidRPr="00C763B6">
        <w:t>observe target through their own optic.</w:t>
      </w:r>
    </w:p>
    <w:p w14:paraId="48576610" w14:textId="77777777" w:rsidR="00C763B6" w:rsidRPr="00C763B6" w:rsidRDefault="00C763B6" w:rsidP="00C763B6">
      <w:pPr>
        <w:numPr>
          <w:ilvl w:val="1"/>
          <w:numId w:val="28"/>
        </w:numPr>
      </w:pPr>
      <w:r w:rsidRPr="00C763B6">
        <w:t>They sketch in their handout how the target appears relative to their reticle at each distance.</w:t>
      </w:r>
    </w:p>
    <w:p w14:paraId="5BF344E2" w14:textId="77777777" w:rsidR="00C763B6" w:rsidRPr="00C763B6" w:rsidRDefault="00C763B6" w:rsidP="00C763B6">
      <w:pPr>
        <w:numPr>
          <w:ilvl w:val="1"/>
          <w:numId w:val="28"/>
        </w:numPr>
      </w:pPr>
      <w:r w:rsidRPr="00C763B6">
        <w:t>Special focus: relative size of the target vs. reticle subtensions.</w:t>
      </w:r>
    </w:p>
    <w:p w14:paraId="1EA68079" w14:textId="035CD0E1" w:rsidR="00C763B6" w:rsidRPr="00C763B6" w:rsidRDefault="00C763B6" w:rsidP="00C763B6">
      <w:pPr>
        <w:numPr>
          <w:ilvl w:val="0"/>
          <w:numId w:val="28"/>
        </w:numPr>
      </w:pPr>
      <w:r w:rsidRPr="00C763B6">
        <w:t xml:space="preserve">Repetition: Exercise is repeated at </w:t>
      </w:r>
      <w:r>
        <w:t>100, 200, and 300 yards</w:t>
      </w:r>
      <w:r w:rsidRPr="00C763B6">
        <w:t>.</w:t>
      </w:r>
    </w:p>
    <w:p w14:paraId="5C6801E3" w14:textId="77777777" w:rsidR="00C763B6" w:rsidRDefault="00C763B6" w:rsidP="009438EB"/>
    <w:p w14:paraId="309B5107" w14:textId="77777777" w:rsidR="00C763B6" w:rsidRDefault="00C763B6" w:rsidP="009438EB"/>
    <w:p w14:paraId="5BE8B87C" w14:textId="77777777" w:rsidR="00C763B6" w:rsidRDefault="00C763B6" w:rsidP="009438EB"/>
    <w:p w14:paraId="5BDDA813" w14:textId="77777777" w:rsidR="00C763B6" w:rsidRPr="00C763B6" w:rsidRDefault="00C763B6" w:rsidP="00C763B6">
      <w:bookmarkStart w:id="46" w:name="_Toc207120886"/>
      <w:r w:rsidRPr="00C763B6">
        <w:rPr>
          <w:rStyle w:val="Heading1Char"/>
        </w:rPr>
        <w:t>THE DM LED AMBUSH</w:t>
      </w:r>
      <w:bookmarkEnd w:id="46"/>
      <w:r w:rsidRPr="00C763B6">
        <w:rPr>
          <w:rStyle w:val="Heading1Char"/>
        </w:rPr>
        <w:br/>
      </w:r>
      <w:r w:rsidRPr="00C763B6">
        <w:rPr>
          <w:b/>
          <w:bCs/>
        </w:rPr>
        <w:t>WHAT</w:t>
      </w:r>
      <w:r w:rsidRPr="00C763B6">
        <w:t xml:space="preserve"> – A tactical live-fire drill where a Designated Marksman (DM) initiates fire, and the Riflemen follow immediately.</w:t>
      </w:r>
      <w:r w:rsidRPr="00C763B6">
        <w:br/>
      </w:r>
      <w:r w:rsidRPr="00C763B6">
        <w:rPr>
          <w:b/>
          <w:bCs/>
        </w:rPr>
        <w:t>WHY</w:t>
      </w:r>
      <w:r w:rsidRPr="00C763B6">
        <w:t xml:space="preserve"> – Individual skill is powerful, but synchronized team tactics amplify effectiveness.</w:t>
      </w:r>
      <w:r w:rsidRPr="00C763B6">
        <w:br/>
      </w:r>
      <w:r w:rsidRPr="00C763B6">
        <w:rPr>
          <w:b/>
          <w:bCs/>
        </w:rPr>
        <w:t>HOW</w:t>
      </w:r>
      <w:r w:rsidRPr="00C763B6">
        <w:t xml:space="preserve"> –</w:t>
      </w:r>
    </w:p>
    <w:p w14:paraId="6185CDC5" w14:textId="77777777" w:rsidR="00C763B6" w:rsidRPr="00C763B6" w:rsidRDefault="00C763B6" w:rsidP="00C763B6">
      <w:pPr>
        <w:numPr>
          <w:ilvl w:val="0"/>
          <w:numId w:val="29"/>
        </w:numPr>
      </w:pPr>
      <w:r w:rsidRPr="00C763B6">
        <w:t>Riflemen have 15 seconds to build positions and take up slack on triggers.</w:t>
      </w:r>
    </w:p>
    <w:p w14:paraId="6533FBD8" w14:textId="77777777" w:rsidR="00C763B6" w:rsidRPr="00C763B6" w:rsidRDefault="00C763B6" w:rsidP="00C763B6">
      <w:pPr>
        <w:numPr>
          <w:ilvl w:val="0"/>
          <w:numId w:val="29"/>
        </w:numPr>
      </w:pPr>
      <w:r w:rsidRPr="00C763B6">
        <w:t>Instructor designates the DM for each run.</w:t>
      </w:r>
    </w:p>
    <w:p w14:paraId="16518249" w14:textId="77777777" w:rsidR="00C763B6" w:rsidRPr="00C763B6" w:rsidRDefault="00C763B6" w:rsidP="00C763B6">
      <w:pPr>
        <w:numPr>
          <w:ilvl w:val="0"/>
          <w:numId w:val="29"/>
        </w:numPr>
      </w:pPr>
      <w:r w:rsidRPr="00C763B6">
        <w:t>DM fires first; the rest fire immediately after.</w:t>
      </w:r>
    </w:p>
    <w:p w14:paraId="4FFFE4D0" w14:textId="77777777" w:rsidR="00C763B6" w:rsidRPr="00C763B6" w:rsidRDefault="00C763B6" w:rsidP="00C763B6">
      <w:pPr>
        <w:numPr>
          <w:ilvl w:val="0"/>
          <w:numId w:val="29"/>
        </w:numPr>
      </w:pPr>
      <w:r w:rsidRPr="00C763B6">
        <w:t>Rotate DM after each iteration so every shooter fills that role.</w:t>
      </w:r>
    </w:p>
    <w:p w14:paraId="26F9E58B" w14:textId="77777777" w:rsidR="00C763B6" w:rsidRPr="00C763B6" w:rsidRDefault="00C763B6" w:rsidP="00C763B6">
      <w:pPr>
        <w:numPr>
          <w:ilvl w:val="0"/>
          <w:numId w:val="29"/>
        </w:numPr>
      </w:pPr>
      <w:r w:rsidRPr="00C763B6">
        <w:t>Drill conducted at 100, 200, and 300 yards.</w:t>
      </w:r>
    </w:p>
    <w:p w14:paraId="73D267A7" w14:textId="77777777" w:rsidR="00C763B6" w:rsidRDefault="00C763B6" w:rsidP="00C763B6"/>
    <w:p w14:paraId="3ACA3913" w14:textId="77777777" w:rsidR="00C763B6" w:rsidRDefault="00C763B6" w:rsidP="00C763B6"/>
    <w:p w14:paraId="3ED464D4" w14:textId="77777777" w:rsidR="00C763B6" w:rsidRDefault="00C763B6" w:rsidP="00C763B6"/>
    <w:p w14:paraId="5BE7C123" w14:textId="0703EA66" w:rsidR="00C763B6" w:rsidRPr="00C763B6" w:rsidRDefault="00C763B6" w:rsidP="00C763B6">
      <w:pPr>
        <w:rPr>
          <w:b/>
          <w:bCs/>
          <w:i/>
          <w:iCs/>
        </w:rPr>
      </w:pPr>
      <w:r w:rsidRPr="00C763B6">
        <w:rPr>
          <w:b/>
          <w:bCs/>
          <w:i/>
          <w:iCs/>
        </w:rPr>
        <w:t>DM Led Ambush Partners well with Range Estimation Drill.</w:t>
      </w:r>
    </w:p>
    <w:p w14:paraId="651EBA5D" w14:textId="77777777" w:rsidR="00C763B6" w:rsidRDefault="00C763B6" w:rsidP="009438EB"/>
    <w:p w14:paraId="1915273C" w14:textId="77777777" w:rsidR="00C763B6" w:rsidRDefault="00C763B6" w:rsidP="009438EB"/>
    <w:p w14:paraId="1396B03E" w14:textId="6B3E6778" w:rsidR="008B20C0" w:rsidRDefault="008B20C0">
      <w:r>
        <w:br w:type="page"/>
      </w:r>
    </w:p>
    <w:p w14:paraId="54146466" w14:textId="3674B2C2" w:rsidR="00C763B6" w:rsidRDefault="008B20C0" w:rsidP="008B20C0">
      <w:pPr>
        <w:pStyle w:val="Heading1"/>
      </w:pPr>
      <w:bookmarkStart w:id="47" w:name="_Toc207120887"/>
      <w:r>
        <w:lastRenderedPageBreak/>
        <w:t>TACTICS</w:t>
      </w:r>
      <w:bookmarkEnd w:id="47"/>
    </w:p>
    <w:p w14:paraId="46FAF761" w14:textId="77777777" w:rsidR="008B20C0" w:rsidRPr="008B20C0" w:rsidRDefault="008B20C0" w:rsidP="008B20C0">
      <w:r w:rsidRPr="008B20C0">
        <w:rPr>
          <w:b/>
          <w:bCs/>
        </w:rPr>
        <w:t>WHAT</w:t>
      </w:r>
      <w:r w:rsidRPr="008B20C0">
        <w:t xml:space="preserve"> – Basic tactical framework for a pair of civilian Expert Riflemen.</w:t>
      </w:r>
      <w:r w:rsidRPr="008B20C0">
        <w:br/>
      </w:r>
      <w:r w:rsidRPr="008B20C0">
        <w:rPr>
          <w:b/>
          <w:bCs/>
        </w:rPr>
        <w:t>WHY</w:t>
      </w:r>
      <w:r w:rsidRPr="008B20C0">
        <w:t xml:space="preserve"> – Shooting skill is powerful, but proper tactics multiply its effectiveness.</w:t>
      </w:r>
      <w:r w:rsidRPr="008B20C0">
        <w:br/>
      </w:r>
      <w:r w:rsidRPr="008B20C0">
        <w:rPr>
          <w:b/>
          <w:bCs/>
        </w:rPr>
        <w:t>HOW</w:t>
      </w:r>
      <w:r w:rsidRPr="008B20C0">
        <w:t xml:space="preserve"> –</w:t>
      </w:r>
    </w:p>
    <w:p w14:paraId="24F11709" w14:textId="77777777" w:rsidR="008B20C0" w:rsidRPr="008B20C0" w:rsidRDefault="008B20C0" w:rsidP="008B20C0">
      <w:pPr>
        <w:numPr>
          <w:ilvl w:val="0"/>
          <w:numId w:val="30"/>
        </w:numPr>
      </w:pPr>
      <w:r w:rsidRPr="008B20C0">
        <w:t xml:space="preserve">Draw from </w:t>
      </w:r>
      <w:r w:rsidRPr="008B20C0">
        <w:rPr>
          <w:i/>
          <w:iCs/>
        </w:rPr>
        <w:t>US Army Guerrilla Warfare Handbook, Ch. 8, Sec. II: Offensive Combat Operations</w:t>
      </w:r>
      <w:r w:rsidRPr="008B20C0">
        <w:t>.</w:t>
      </w:r>
    </w:p>
    <w:p w14:paraId="500D8318" w14:textId="77777777" w:rsidR="008B20C0" w:rsidRPr="008B20C0" w:rsidRDefault="008B20C0" w:rsidP="008B20C0">
      <w:pPr>
        <w:numPr>
          <w:ilvl w:val="0"/>
          <w:numId w:val="30"/>
        </w:numPr>
      </w:pPr>
      <w:r w:rsidRPr="008B20C0">
        <w:t xml:space="preserve">Key point: </w:t>
      </w:r>
      <w:r w:rsidRPr="008B20C0">
        <w:rPr>
          <w:i/>
          <w:iCs/>
        </w:rPr>
        <w:t>“Raids and ambushes are the principal offensive techniques of the guerrilla force… When directed against enemy lines of communication, key areas, military installations, and industrial facilities, the total result is interdiction.”</w:t>
      </w:r>
    </w:p>
    <w:p w14:paraId="316B0CDB" w14:textId="77777777" w:rsidR="008B20C0" w:rsidRPr="008B20C0" w:rsidRDefault="008B20C0" w:rsidP="008B20C0">
      <w:pPr>
        <w:numPr>
          <w:ilvl w:val="0"/>
          <w:numId w:val="30"/>
        </w:numPr>
      </w:pPr>
      <w:r w:rsidRPr="008B20C0">
        <w:t>Break down every tactical operation into three phases:</w:t>
      </w:r>
    </w:p>
    <w:p w14:paraId="72D8FEEE" w14:textId="77777777" w:rsidR="008B20C0" w:rsidRPr="008B20C0" w:rsidRDefault="008B20C0" w:rsidP="008B20C0">
      <w:pPr>
        <w:numPr>
          <w:ilvl w:val="1"/>
          <w:numId w:val="30"/>
        </w:numPr>
      </w:pPr>
      <w:r w:rsidRPr="008B20C0">
        <w:rPr>
          <w:b/>
          <w:bCs/>
        </w:rPr>
        <w:t>Movement to the site (INFIL)</w:t>
      </w:r>
    </w:p>
    <w:p w14:paraId="09B8D458" w14:textId="77777777" w:rsidR="008B20C0" w:rsidRPr="008B20C0" w:rsidRDefault="008B20C0" w:rsidP="008B20C0">
      <w:pPr>
        <w:numPr>
          <w:ilvl w:val="1"/>
          <w:numId w:val="30"/>
        </w:numPr>
      </w:pPr>
      <w:r w:rsidRPr="008B20C0">
        <w:rPr>
          <w:b/>
          <w:bCs/>
        </w:rPr>
        <w:t>Actions at the site (ACTION)</w:t>
      </w:r>
    </w:p>
    <w:p w14:paraId="12B6EC65" w14:textId="77777777" w:rsidR="008B20C0" w:rsidRPr="008B20C0" w:rsidRDefault="008B20C0" w:rsidP="008B20C0">
      <w:pPr>
        <w:numPr>
          <w:ilvl w:val="1"/>
          <w:numId w:val="30"/>
        </w:numPr>
      </w:pPr>
      <w:r w:rsidRPr="008B20C0">
        <w:rPr>
          <w:b/>
          <w:bCs/>
        </w:rPr>
        <w:t>Exit from the site (EXFIL)</w:t>
      </w:r>
    </w:p>
    <w:p w14:paraId="0E97898E" w14:textId="77777777" w:rsidR="008B20C0" w:rsidRPr="008B20C0" w:rsidRDefault="008B20C0" w:rsidP="008B20C0">
      <w:pPr>
        <w:numPr>
          <w:ilvl w:val="0"/>
          <w:numId w:val="30"/>
        </w:numPr>
      </w:pPr>
      <w:r w:rsidRPr="008B20C0">
        <w:t>Apply this INFIL–ACTION–EXFIL model to understand both historical and modern small-unit tactics.</w:t>
      </w:r>
    </w:p>
    <w:p w14:paraId="65C4FCDE" w14:textId="77777777" w:rsidR="008B20C0" w:rsidRDefault="008B20C0" w:rsidP="009438EB"/>
    <w:p w14:paraId="41153B85" w14:textId="77777777" w:rsidR="008B20C0" w:rsidRDefault="008B20C0" w:rsidP="009438EB"/>
    <w:p w14:paraId="1D929A77" w14:textId="0BF46FC4" w:rsidR="008B20C0" w:rsidRDefault="008B20C0" w:rsidP="008B20C0">
      <w:pPr>
        <w:pStyle w:val="Heading1"/>
      </w:pPr>
      <w:bookmarkStart w:id="48" w:name="_Toc207120888"/>
      <w:r>
        <w:t>SOLO TACTICS</w:t>
      </w:r>
      <w:bookmarkEnd w:id="48"/>
    </w:p>
    <w:p w14:paraId="5A09A9E5" w14:textId="77777777" w:rsidR="008B20C0" w:rsidRPr="008B20C0" w:rsidRDefault="008B20C0" w:rsidP="008B20C0">
      <w:r w:rsidRPr="008B20C0">
        <w:rPr>
          <w:b/>
          <w:bCs/>
        </w:rPr>
        <w:t>WHAT</w:t>
      </w:r>
      <w:r w:rsidRPr="008B20C0">
        <w:t xml:space="preserve"> – A drill for a single civilian Expert Rifleman: move to cover, engage a designated target, then exfiltrate.</w:t>
      </w:r>
      <w:r w:rsidRPr="008B20C0">
        <w:br/>
      </w:r>
      <w:r w:rsidRPr="008B20C0">
        <w:rPr>
          <w:b/>
          <w:bCs/>
        </w:rPr>
        <w:t>WHY</w:t>
      </w:r>
      <w:r w:rsidRPr="008B20C0">
        <w:t xml:space="preserve"> – Builds the habit of linking marksmanship with tactics. Shooting skill by itself is limited; adding INFIL–ACTION–EXFIL reinforces survivability and teaches that every shot must fit inside a tactical plan.</w:t>
      </w:r>
      <w:r w:rsidRPr="008B20C0">
        <w:br/>
      </w:r>
      <w:r w:rsidRPr="008B20C0">
        <w:rPr>
          <w:b/>
          <w:bCs/>
        </w:rPr>
        <w:t>HOW</w:t>
      </w:r>
      <w:r w:rsidRPr="008B20C0">
        <w:t xml:space="preserve"> –</w:t>
      </w:r>
    </w:p>
    <w:p w14:paraId="3FC79547" w14:textId="77777777" w:rsidR="008B20C0" w:rsidRPr="008B20C0" w:rsidRDefault="008B20C0" w:rsidP="008B20C0">
      <w:pPr>
        <w:numPr>
          <w:ilvl w:val="0"/>
          <w:numId w:val="31"/>
        </w:numPr>
      </w:pPr>
      <w:r w:rsidRPr="008B20C0">
        <w:rPr>
          <w:b/>
          <w:bCs/>
        </w:rPr>
        <w:t>Movement to the site (INFIL):</w:t>
      </w:r>
      <w:r w:rsidRPr="008B20C0">
        <w:t xml:space="preserve"> Rifleman advances to the braced position with stealth and awareness, treating all terrain as potentially hostile.</w:t>
      </w:r>
    </w:p>
    <w:p w14:paraId="66B68B86" w14:textId="77777777" w:rsidR="008B20C0" w:rsidRPr="008B20C0" w:rsidRDefault="008B20C0" w:rsidP="008B20C0">
      <w:pPr>
        <w:numPr>
          <w:ilvl w:val="0"/>
          <w:numId w:val="31"/>
        </w:numPr>
      </w:pPr>
      <w:r w:rsidRPr="008B20C0">
        <w:rPr>
          <w:b/>
          <w:bCs/>
        </w:rPr>
        <w:t>Actions at the site (ACTION):</w:t>
      </w:r>
      <w:r w:rsidRPr="008B20C0">
        <w:t xml:space="preserve"> From cover, engage the designated steel target with one precise shot. Emphasize economy—fast, decisive, no wasted exposure.</w:t>
      </w:r>
    </w:p>
    <w:p w14:paraId="04137F81" w14:textId="77777777" w:rsidR="008B20C0" w:rsidRPr="008B20C0" w:rsidRDefault="008B20C0" w:rsidP="008B20C0">
      <w:pPr>
        <w:numPr>
          <w:ilvl w:val="0"/>
          <w:numId w:val="31"/>
        </w:numPr>
      </w:pPr>
      <w:r w:rsidRPr="008B20C0">
        <w:rPr>
          <w:b/>
          <w:bCs/>
        </w:rPr>
        <w:t>Exit the site (EXFIL):</w:t>
      </w:r>
      <w:r w:rsidRPr="008B20C0">
        <w:t xml:space="preserve"> Immediately break contact, move away from the firing position, and complete a clean exfiltration. Priority is survival and denial of enemy counteraction.</w:t>
      </w:r>
    </w:p>
    <w:p w14:paraId="7B0F39F2" w14:textId="77777777" w:rsidR="008B20C0" w:rsidRPr="008B20C0" w:rsidRDefault="008B20C0" w:rsidP="008B20C0">
      <w:pPr>
        <w:numPr>
          <w:ilvl w:val="0"/>
          <w:numId w:val="31"/>
        </w:numPr>
      </w:pPr>
    </w:p>
    <w:p w14:paraId="63E7FFA3" w14:textId="77777777" w:rsidR="008B20C0" w:rsidRDefault="008B20C0" w:rsidP="009438EB"/>
    <w:p w14:paraId="5B0D9774" w14:textId="77777777" w:rsidR="008B20C0" w:rsidRDefault="008B20C0" w:rsidP="009438EB"/>
    <w:p w14:paraId="18179271" w14:textId="77777777" w:rsidR="008B20C0" w:rsidRDefault="008B20C0">
      <w:r>
        <w:br w:type="page"/>
      </w:r>
    </w:p>
    <w:p w14:paraId="26CA8A00" w14:textId="7B6CCD94" w:rsidR="00C763B6" w:rsidRDefault="008B20C0" w:rsidP="008B20C0">
      <w:pPr>
        <w:pStyle w:val="Heading1"/>
      </w:pPr>
      <w:bookmarkStart w:id="49" w:name="_Toc207120889"/>
      <w:r>
        <w:lastRenderedPageBreak/>
        <w:t>TEAM TACTICS</w:t>
      </w:r>
      <w:bookmarkEnd w:id="49"/>
    </w:p>
    <w:p w14:paraId="0C46B9CA" w14:textId="77777777" w:rsidR="008B20C0" w:rsidRPr="008B20C0" w:rsidRDefault="008B20C0" w:rsidP="008B20C0">
      <w:r w:rsidRPr="008B20C0">
        <w:rPr>
          <w:b/>
          <w:bCs/>
        </w:rPr>
        <w:t>WHAT</w:t>
      </w:r>
      <w:r w:rsidRPr="008B20C0">
        <w:t xml:space="preserve"> – A paired drill: one Rifleman engages a designated target while a partner covers their “6,” then both exfiltrate.</w:t>
      </w:r>
      <w:r w:rsidRPr="008B20C0">
        <w:br/>
      </w:r>
      <w:r w:rsidRPr="008B20C0">
        <w:rPr>
          <w:b/>
          <w:bCs/>
        </w:rPr>
        <w:t>WHY</w:t>
      </w:r>
      <w:r w:rsidRPr="008B20C0">
        <w:t xml:space="preserve"> – Reinforces the value of teamwork and mutual security. Having a partner expands situational awareness and reduces exposure risk compared to solo operations.</w:t>
      </w:r>
      <w:r w:rsidRPr="008B20C0">
        <w:br/>
      </w:r>
      <w:r w:rsidRPr="008B20C0">
        <w:rPr>
          <w:b/>
          <w:bCs/>
        </w:rPr>
        <w:t>HOW</w:t>
      </w:r>
      <w:r w:rsidRPr="008B20C0">
        <w:t xml:space="preserve"> –</w:t>
      </w:r>
    </w:p>
    <w:p w14:paraId="1052264B" w14:textId="77777777" w:rsidR="008B20C0" w:rsidRPr="008B20C0" w:rsidRDefault="008B20C0" w:rsidP="008B20C0">
      <w:pPr>
        <w:numPr>
          <w:ilvl w:val="0"/>
          <w:numId w:val="32"/>
        </w:numPr>
      </w:pPr>
      <w:r w:rsidRPr="008B20C0">
        <w:rPr>
          <w:b/>
          <w:bCs/>
        </w:rPr>
        <w:t>Rifleman (ACTION):</w:t>
      </w:r>
      <w:r w:rsidRPr="008B20C0">
        <w:t xml:space="preserve"> Moves to the braced position, engages the designated steel target with a precise shot. Focus on fast, decisive execution while minimizing exposure.</w:t>
      </w:r>
    </w:p>
    <w:p w14:paraId="3A93CFA8" w14:textId="77777777" w:rsidR="008B20C0" w:rsidRPr="008B20C0" w:rsidRDefault="008B20C0" w:rsidP="008B20C0">
      <w:pPr>
        <w:numPr>
          <w:ilvl w:val="0"/>
          <w:numId w:val="32"/>
        </w:numPr>
      </w:pPr>
      <w:r w:rsidRPr="008B20C0">
        <w:rPr>
          <w:b/>
          <w:bCs/>
        </w:rPr>
        <w:t>Partner (SECURITY):</w:t>
      </w:r>
      <w:r w:rsidRPr="008B20C0">
        <w:t xml:space="preserve"> Covers the Rifleman’s rear (“6”) and immediate surroundings, observing for threats and preventing surprise attacks.</w:t>
      </w:r>
    </w:p>
    <w:p w14:paraId="539233A6" w14:textId="77777777" w:rsidR="008B20C0" w:rsidRPr="008B20C0" w:rsidRDefault="008B20C0" w:rsidP="008B20C0">
      <w:pPr>
        <w:numPr>
          <w:ilvl w:val="0"/>
          <w:numId w:val="32"/>
        </w:numPr>
      </w:pPr>
      <w:r w:rsidRPr="008B20C0">
        <w:rPr>
          <w:b/>
          <w:bCs/>
        </w:rPr>
        <w:t>EXFIL:</w:t>
      </w:r>
      <w:r w:rsidRPr="008B20C0">
        <w:t xml:space="preserve"> Once the shot is taken, both Rifleman and Partner move away from the firing position together, maintaining coverage and control throughout the exit.</w:t>
      </w:r>
    </w:p>
    <w:p w14:paraId="2AD45C6B" w14:textId="77777777" w:rsidR="008B20C0" w:rsidRPr="008B20C0" w:rsidRDefault="008B20C0" w:rsidP="008B20C0">
      <w:pPr>
        <w:numPr>
          <w:ilvl w:val="0"/>
          <w:numId w:val="32"/>
        </w:numPr>
      </w:pPr>
      <w:r w:rsidRPr="008B20C0">
        <w:rPr>
          <w:b/>
          <w:bCs/>
        </w:rPr>
        <w:t>Rotation:</w:t>
      </w:r>
      <w:r w:rsidRPr="008B20C0">
        <w:t xml:space="preserve"> Repeat the exercise multiple times so each participant has the opportunity to serve as Rifleman and Partner, ensuring experience in both roles.</w:t>
      </w:r>
    </w:p>
    <w:p w14:paraId="596BB5BE" w14:textId="77777777" w:rsidR="008B20C0" w:rsidRDefault="008B20C0" w:rsidP="009438EB"/>
    <w:p w14:paraId="3CDF5DE4" w14:textId="77777777" w:rsidR="008B20C0" w:rsidRDefault="008B20C0" w:rsidP="009438EB"/>
    <w:p w14:paraId="0C3DF6B7" w14:textId="77777777" w:rsidR="008B20C0" w:rsidRPr="008B20C0" w:rsidRDefault="008B20C0" w:rsidP="008B20C0">
      <w:bookmarkStart w:id="50" w:name="_Toc207120890"/>
      <w:r w:rsidRPr="008B20C0">
        <w:rPr>
          <w:rStyle w:val="Heading1Char"/>
        </w:rPr>
        <w:t>HIT &amp; RUN</w:t>
      </w:r>
      <w:bookmarkEnd w:id="50"/>
      <w:r w:rsidRPr="008B20C0">
        <w:rPr>
          <w:rStyle w:val="Heading1Char"/>
        </w:rPr>
        <w:br/>
      </w:r>
      <w:r w:rsidRPr="008B20C0">
        <w:rPr>
          <w:b/>
          <w:bCs/>
        </w:rPr>
        <w:t>WHAT</w:t>
      </w:r>
      <w:r w:rsidRPr="008B20C0">
        <w:t xml:space="preserve"> – A coordinated ambush drill where two partnered Riflemen engage targets from braced positions, then exfil together.</w:t>
      </w:r>
      <w:r w:rsidRPr="008B20C0">
        <w:br/>
      </w:r>
      <w:r w:rsidRPr="008B20C0">
        <w:rPr>
          <w:b/>
          <w:bCs/>
        </w:rPr>
        <w:t>WHY</w:t>
      </w:r>
      <w:r w:rsidRPr="008B20C0">
        <w:t xml:space="preserve"> – Builds teamwork under fire, reinforces coordinated movement, and demonstrates how skill combined with proper tactics increases lethality and survivability.</w:t>
      </w:r>
      <w:r w:rsidRPr="008B20C0">
        <w:br/>
      </w:r>
      <w:r w:rsidRPr="008B20C0">
        <w:rPr>
          <w:b/>
          <w:bCs/>
        </w:rPr>
        <w:t>HOW</w:t>
      </w:r>
      <w:r w:rsidRPr="008B20C0">
        <w:t xml:space="preserve"> –</w:t>
      </w:r>
    </w:p>
    <w:p w14:paraId="402E7351" w14:textId="77777777" w:rsidR="008B20C0" w:rsidRPr="008B20C0" w:rsidRDefault="008B20C0" w:rsidP="008B20C0">
      <w:pPr>
        <w:numPr>
          <w:ilvl w:val="0"/>
          <w:numId w:val="33"/>
        </w:numPr>
      </w:pPr>
      <w:r w:rsidRPr="008B20C0">
        <w:rPr>
          <w:b/>
          <w:bCs/>
        </w:rPr>
        <w:t>Setup:</w:t>
      </w:r>
      <w:r w:rsidRPr="008B20C0">
        <w:t xml:space="preserve"> Both Riflemen take braced positions on assigned cover points. Decide which Rifleman is the </w:t>
      </w:r>
      <w:r w:rsidRPr="008B20C0">
        <w:rPr>
          <w:b/>
          <w:bCs/>
        </w:rPr>
        <w:t>Designated Marksman (DM)</w:t>
      </w:r>
      <w:r w:rsidRPr="008B20C0">
        <w:t xml:space="preserve"> for the first iteration.</w:t>
      </w:r>
    </w:p>
    <w:p w14:paraId="510AC40A" w14:textId="77777777" w:rsidR="008B20C0" w:rsidRPr="008B20C0" w:rsidRDefault="008B20C0" w:rsidP="008B20C0">
      <w:pPr>
        <w:numPr>
          <w:ilvl w:val="0"/>
          <w:numId w:val="33"/>
        </w:numPr>
      </w:pPr>
      <w:r w:rsidRPr="008B20C0">
        <w:rPr>
          <w:b/>
          <w:bCs/>
        </w:rPr>
        <w:t>Engagement (AMBUSH):</w:t>
      </w:r>
    </w:p>
    <w:p w14:paraId="250F96C4" w14:textId="77777777" w:rsidR="008B20C0" w:rsidRPr="008B20C0" w:rsidRDefault="008B20C0" w:rsidP="008B20C0">
      <w:pPr>
        <w:numPr>
          <w:ilvl w:val="1"/>
          <w:numId w:val="33"/>
        </w:numPr>
      </w:pPr>
      <w:r w:rsidRPr="008B20C0">
        <w:t>At the DM’s signal shot, both Riflemen engage their designated steel targets, applying proper marksmanship principles.</w:t>
      </w:r>
    </w:p>
    <w:p w14:paraId="62179C97" w14:textId="77777777" w:rsidR="008B20C0" w:rsidRPr="008B20C0" w:rsidRDefault="008B20C0" w:rsidP="008B20C0">
      <w:pPr>
        <w:numPr>
          <w:ilvl w:val="1"/>
          <w:numId w:val="33"/>
        </w:numPr>
      </w:pPr>
      <w:r w:rsidRPr="008B20C0">
        <w:t>Focus on timing, coordination, and maintaining proper trigger control and sight picture.</w:t>
      </w:r>
    </w:p>
    <w:p w14:paraId="3EDF4052" w14:textId="77777777" w:rsidR="008B20C0" w:rsidRPr="008B20C0" w:rsidRDefault="008B20C0" w:rsidP="008B20C0">
      <w:pPr>
        <w:numPr>
          <w:ilvl w:val="0"/>
          <w:numId w:val="33"/>
        </w:numPr>
      </w:pPr>
      <w:r w:rsidRPr="008B20C0">
        <w:rPr>
          <w:b/>
          <w:bCs/>
        </w:rPr>
        <w:t>Exfil (EXIT):</w:t>
      </w:r>
    </w:p>
    <w:p w14:paraId="15B3601C" w14:textId="68C55C34" w:rsidR="008B20C0" w:rsidRPr="008B20C0" w:rsidRDefault="008B20C0" w:rsidP="008B20C0">
      <w:pPr>
        <w:numPr>
          <w:ilvl w:val="1"/>
          <w:numId w:val="33"/>
        </w:numPr>
      </w:pPr>
      <w:r w:rsidRPr="008B20C0">
        <w:t xml:space="preserve">Once targets are engaged, Riflemen coordinate their movement off the firing line together. </w:t>
      </w:r>
    </w:p>
    <w:p w14:paraId="1D7ACF3E" w14:textId="77777777" w:rsidR="008B20C0" w:rsidRPr="008B20C0" w:rsidRDefault="008B20C0" w:rsidP="008B20C0">
      <w:pPr>
        <w:numPr>
          <w:ilvl w:val="1"/>
          <w:numId w:val="33"/>
        </w:numPr>
      </w:pPr>
      <w:r w:rsidRPr="008B20C0">
        <w:t>Practice silent communication and movement synchronization during the exfil.</w:t>
      </w:r>
    </w:p>
    <w:p w14:paraId="0B6D326D" w14:textId="77777777" w:rsidR="008B20C0" w:rsidRPr="008B20C0" w:rsidRDefault="008B20C0" w:rsidP="008B20C0">
      <w:pPr>
        <w:numPr>
          <w:ilvl w:val="0"/>
          <w:numId w:val="33"/>
        </w:numPr>
      </w:pPr>
      <w:r w:rsidRPr="008B20C0">
        <w:rPr>
          <w:b/>
          <w:bCs/>
        </w:rPr>
        <w:t>Rotation &amp; Repetition:</w:t>
      </w:r>
      <w:r w:rsidRPr="008B20C0">
        <w:t xml:space="preserve"> Swap DM role so each participant leads an ambush, ensuring both experience firing and covering roles.</w:t>
      </w:r>
    </w:p>
    <w:p w14:paraId="0D74186F" w14:textId="77777777" w:rsidR="008B20C0" w:rsidRDefault="008B20C0" w:rsidP="009438EB"/>
    <w:p w14:paraId="7BC954BB" w14:textId="77777777" w:rsidR="008B20C0" w:rsidRDefault="008B20C0" w:rsidP="009438EB"/>
    <w:p w14:paraId="0DA40D1B" w14:textId="77777777" w:rsidR="008B20C0" w:rsidRDefault="008B20C0" w:rsidP="009438EB"/>
    <w:p w14:paraId="74A90646" w14:textId="050C9F30" w:rsidR="001F570B" w:rsidRDefault="001F570B">
      <w:r>
        <w:br w:type="page"/>
      </w:r>
    </w:p>
    <w:p w14:paraId="6B673C51" w14:textId="5BF45E97" w:rsidR="001F570B" w:rsidRPr="001F570B" w:rsidRDefault="001F570B" w:rsidP="001F570B">
      <w:bookmarkStart w:id="51" w:name="_Toc207120891"/>
      <w:r w:rsidRPr="001F570B">
        <w:rPr>
          <w:rStyle w:val="Heading1Char"/>
        </w:rPr>
        <w:lastRenderedPageBreak/>
        <w:t>BOUNDING EXFIL – LEAPFROGGING</w:t>
      </w:r>
      <w:bookmarkEnd w:id="51"/>
      <w:r w:rsidRPr="001F570B">
        <w:rPr>
          <w:rStyle w:val="Heading1Char"/>
        </w:rPr>
        <w:br/>
      </w:r>
      <w:r w:rsidRPr="001F570B">
        <w:rPr>
          <w:b/>
          <w:bCs/>
        </w:rPr>
        <w:t>WHAT</w:t>
      </w:r>
      <w:r w:rsidRPr="001F570B">
        <w:t xml:space="preserve"> – A bounding exfil drill where two Riflemen alternate moving forward to successive cover points while the other provides covering fire.</w:t>
      </w:r>
      <w:r w:rsidRPr="001F570B">
        <w:br/>
      </w:r>
      <w:r w:rsidRPr="001F570B">
        <w:rPr>
          <w:b/>
          <w:bCs/>
        </w:rPr>
        <w:t>WHY</w:t>
      </w:r>
      <w:r w:rsidRPr="001F570B">
        <w:t xml:space="preserve"> – Teaches coordinated movement under fire, maintaining suppressive fire while advancing, and minimizing exposure to threats.</w:t>
      </w:r>
      <w:r w:rsidRPr="001F570B">
        <w:br/>
      </w:r>
      <w:r w:rsidRPr="001F570B">
        <w:rPr>
          <w:b/>
          <w:bCs/>
        </w:rPr>
        <w:t>HOW</w:t>
      </w:r>
      <w:r w:rsidRPr="001F570B">
        <w:t xml:space="preserve"> –</w:t>
      </w:r>
    </w:p>
    <w:p w14:paraId="7281F120" w14:textId="77777777" w:rsidR="001F570B" w:rsidRPr="001F570B" w:rsidRDefault="001F570B" w:rsidP="001F570B">
      <w:pPr>
        <w:numPr>
          <w:ilvl w:val="0"/>
          <w:numId w:val="34"/>
        </w:numPr>
      </w:pPr>
      <w:r w:rsidRPr="001F570B">
        <w:rPr>
          <w:b/>
          <w:bCs/>
        </w:rPr>
        <w:t>Setup:</w:t>
      </w:r>
      <w:r w:rsidRPr="001F570B">
        <w:t xml:space="preserve"> Riflemen begin behind two designated cover points on the range, facing steel targets. Assign initial shooter roles.</w:t>
      </w:r>
    </w:p>
    <w:p w14:paraId="7E0C42A5" w14:textId="77777777" w:rsidR="001F570B" w:rsidRPr="001F570B" w:rsidRDefault="001F570B" w:rsidP="001F570B">
      <w:pPr>
        <w:numPr>
          <w:ilvl w:val="0"/>
          <w:numId w:val="34"/>
        </w:numPr>
      </w:pPr>
      <w:r w:rsidRPr="001F570B">
        <w:rPr>
          <w:b/>
          <w:bCs/>
        </w:rPr>
        <w:t>Execution:</w:t>
      </w:r>
    </w:p>
    <w:p w14:paraId="3765B50B" w14:textId="77777777" w:rsidR="001F570B" w:rsidRPr="001F570B" w:rsidRDefault="001F570B" w:rsidP="001F570B">
      <w:pPr>
        <w:numPr>
          <w:ilvl w:val="1"/>
          <w:numId w:val="34"/>
        </w:numPr>
      </w:pPr>
      <w:r w:rsidRPr="001F570B">
        <w:t>Rifleman A provides suppressive fire while Rifleman B moves laterally (horizontally) to the next cover point.</w:t>
      </w:r>
    </w:p>
    <w:p w14:paraId="53DF3FA3" w14:textId="77777777" w:rsidR="001F570B" w:rsidRPr="001F570B" w:rsidRDefault="001F570B" w:rsidP="001F570B">
      <w:pPr>
        <w:numPr>
          <w:ilvl w:val="1"/>
          <w:numId w:val="34"/>
        </w:numPr>
      </w:pPr>
      <w:r w:rsidRPr="001F570B">
        <w:t>Once at cover, Rifleman B establishes a braced position and provides covering fire.</w:t>
      </w:r>
    </w:p>
    <w:p w14:paraId="3699257C" w14:textId="77777777" w:rsidR="001F570B" w:rsidRPr="001F570B" w:rsidRDefault="001F570B" w:rsidP="001F570B">
      <w:pPr>
        <w:numPr>
          <w:ilvl w:val="1"/>
          <w:numId w:val="34"/>
        </w:numPr>
      </w:pPr>
      <w:r w:rsidRPr="001F570B">
        <w:t>Rifleman A then moves to the next cover point past Rifleman B.</w:t>
      </w:r>
    </w:p>
    <w:p w14:paraId="2C3FD4A6" w14:textId="77777777" w:rsidR="001F570B" w:rsidRPr="001F570B" w:rsidRDefault="001F570B" w:rsidP="001F570B">
      <w:pPr>
        <w:numPr>
          <w:ilvl w:val="1"/>
          <w:numId w:val="34"/>
        </w:numPr>
      </w:pPr>
      <w:r w:rsidRPr="001F570B">
        <w:t>Repeat the sequence until the designated end point is reached.</w:t>
      </w:r>
    </w:p>
    <w:p w14:paraId="27CDAC8A" w14:textId="77777777" w:rsidR="001F570B" w:rsidRPr="001F570B" w:rsidRDefault="001F570B" w:rsidP="001F570B">
      <w:pPr>
        <w:numPr>
          <w:ilvl w:val="0"/>
          <w:numId w:val="34"/>
        </w:numPr>
      </w:pPr>
      <w:r w:rsidRPr="001F570B">
        <w:rPr>
          <w:b/>
          <w:bCs/>
        </w:rPr>
        <w:t>Communication:</w:t>
      </w:r>
      <w:r w:rsidRPr="001F570B">
        <w:t xml:space="preserve"> Utilize verbal commands (“MOVING!” / “MOVE!” / “COVER!”) or silent cues as appropriate.</w:t>
      </w:r>
    </w:p>
    <w:p w14:paraId="1860E182" w14:textId="77777777" w:rsidR="001F570B" w:rsidRPr="001F570B" w:rsidRDefault="001F570B" w:rsidP="001F570B">
      <w:pPr>
        <w:numPr>
          <w:ilvl w:val="0"/>
          <w:numId w:val="34"/>
        </w:numPr>
      </w:pPr>
      <w:r w:rsidRPr="001F570B">
        <w:rPr>
          <w:b/>
          <w:bCs/>
        </w:rPr>
        <w:t>Rotation &amp; Repetition:</w:t>
      </w:r>
      <w:r w:rsidRPr="001F570B">
        <w:t xml:space="preserve"> Swap starting roles so each participant experiences moving first and providing cover.</w:t>
      </w:r>
    </w:p>
    <w:p w14:paraId="50439E2C" w14:textId="77777777" w:rsidR="008B20C0" w:rsidRDefault="008B20C0" w:rsidP="009438EB"/>
    <w:p w14:paraId="2D74D1DA" w14:textId="77777777" w:rsidR="001F570B" w:rsidRDefault="001F570B" w:rsidP="009438EB"/>
    <w:p w14:paraId="057594A5" w14:textId="77777777" w:rsidR="001F570B" w:rsidRPr="001F570B" w:rsidRDefault="001F570B" w:rsidP="001F570B">
      <w:bookmarkStart w:id="52" w:name="_Toc207120892"/>
      <w:r w:rsidRPr="001F570B">
        <w:rPr>
          <w:rStyle w:val="Heading1Char"/>
        </w:rPr>
        <w:t>BOUNDING EXFIL – BOUNDING</w:t>
      </w:r>
      <w:bookmarkEnd w:id="52"/>
      <w:r w:rsidRPr="001F570B">
        <w:rPr>
          <w:rStyle w:val="Heading1Char"/>
        </w:rPr>
        <w:br/>
      </w:r>
      <w:r w:rsidRPr="001F570B">
        <w:rPr>
          <w:b/>
          <w:bCs/>
        </w:rPr>
        <w:t>WHAT</w:t>
      </w:r>
      <w:r w:rsidRPr="001F570B">
        <w:t xml:space="preserve"> – A bounding exfil drill where Riflemen advance to the rear along alternating sides of the range while covering each other.</w:t>
      </w:r>
      <w:r w:rsidRPr="001F570B">
        <w:br/>
      </w:r>
      <w:r w:rsidRPr="001F570B">
        <w:rPr>
          <w:b/>
          <w:bCs/>
        </w:rPr>
        <w:t>WHY</w:t>
      </w:r>
      <w:r w:rsidRPr="001F570B">
        <w:t xml:space="preserve"> – Teaches tactical withdrawal or approach using cover, moving in a coordinated manner while minimizing risk of exposure.</w:t>
      </w:r>
      <w:r w:rsidRPr="001F570B">
        <w:br/>
      </w:r>
      <w:r w:rsidRPr="001F570B">
        <w:rPr>
          <w:b/>
          <w:bCs/>
        </w:rPr>
        <w:t>HOW</w:t>
      </w:r>
      <w:r w:rsidRPr="001F570B">
        <w:t xml:space="preserve"> –</w:t>
      </w:r>
    </w:p>
    <w:p w14:paraId="0AD4334B" w14:textId="77777777" w:rsidR="001F570B" w:rsidRPr="001F570B" w:rsidRDefault="001F570B" w:rsidP="001F570B">
      <w:pPr>
        <w:numPr>
          <w:ilvl w:val="0"/>
          <w:numId w:val="35"/>
        </w:numPr>
      </w:pPr>
      <w:r w:rsidRPr="001F570B">
        <w:rPr>
          <w:b/>
          <w:bCs/>
        </w:rPr>
        <w:t>Setup:</w:t>
      </w:r>
      <w:r w:rsidRPr="001F570B">
        <w:t xml:space="preserve"> Riflemen begin at the starting line with two points of cover on opposite sides of the range. Assign initial roles (cover / mover).</w:t>
      </w:r>
    </w:p>
    <w:p w14:paraId="09C08450" w14:textId="77777777" w:rsidR="001F570B" w:rsidRPr="001F570B" w:rsidRDefault="001F570B" w:rsidP="001F570B">
      <w:pPr>
        <w:numPr>
          <w:ilvl w:val="0"/>
          <w:numId w:val="35"/>
        </w:numPr>
      </w:pPr>
      <w:r w:rsidRPr="001F570B">
        <w:rPr>
          <w:b/>
          <w:bCs/>
        </w:rPr>
        <w:t>Execution:</w:t>
      </w:r>
    </w:p>
    <w:p w14:paraId="39A0B027" w14:textId="77777777" w:rsidR="001F570B" w:rsidRPr="001F570B" w:rsidRDefault="001F570B" w:rsidP="001F570B">
      <w:pPr>
        <w:numPr>
          <w:ilvl w:val="1"/>
          <w:numId w:val="35"/>
        </w:numPr>
      </w:pPr>
      <w:r w:rsidRPr="001F570B">
        <w:t>Rifleman on one side provides covering fire while the partner moves rearward to the next designated cover on the opposite side.</w:t>
      </w:r>
    </w:p>
    <w:p w14:paraId="64929FC2" w14:textId="77777777" w:rsidR="001F570B" w:rsidRPr="001F570B" w:rsidRDefault="001F570B" w:rsidP="001F570B">
      <w:pPr>
        <w:numPr>
          <w:ilvl w:val="1"/>
          <w:numId w:val="35"/>
        </w:numPr>
      </w:pPr>
      <w:r w:rsidRPr="001F570B">
        <w:t>Upon reaching cover, the moving Rifleman assumes a braced position and covers the partner.</w:t>
      </w:r>
    </w:p>
    <w:p w14:paraId="6807BC47" w14:textId="77777777" w:rsidR="001F570B" w:rsidRPr="001F570B" w:rsidRDefault="001F570B" w:rsidP="001F570B">
      <w:pPr>
        <w:numPr>
          <w:ilvl w:val="1"/>
          <w:numId w:val="35"/>
        </w:numPr>
      </w:pPr>
      <w:r w:rsidRPr="001F570B">
        <w:t>Continue alternating sides, maintaining suppressive fire and movement rhythm until reaching the final exfil point.</w:t>
      </w:r>
    </w:p>
    <w:p w14:paraId="0BCED1BA" w14:textId="77777777" w:rsidR="001F570B" w:rsidRPr="001F570B" w:rsidRDefault="001F570B" w:rsidP="001F570B">
      <w:pPr>
        <w:numPr>
          <w:ilvl w:val="0"/>
          <w:numId w:val="35"/>
        </w:numPr>
      </w:pPr>
      <w:r w:rsidRPr="001F570B">
        <w:rPr>
          <w:b/>
          <w:bCs/>
        </w:rPr>
        <w:t>Communication:</w:t>
      </w:r>
      <w:r w:rsidRPr="001F570B">
        <w:t xml:space="preserve"> Use standard verbal commands or silent cues to coordinate movement.</w:t>
      </w:r>
    </w:p>
    <w:p w14:paraId="18508F8F" w14:textId="77777777" w:rsidR="001F570B" w:rsidRPr="001F570B" w:rsidRDefault="001F570B" w:rsidP="001F570B">
      <w:pPr>
        <w:numPr>
          <w:ilvl w:val="0"/>
          <w:numId w:val="35"/>
        </w:numPr>
      </w:pPr>
      <w:r w:rsidRPr="001F570B">
        <w:rPr>
          <w:b/>
          <w:bCs/>
        </w:rPr>
        <w:t>Rotation &amp; Repetition:</w:t>
      </w:r>
      <w:r w:rsidRPr="001F570B">
        <w:t xml:space="preserve"> Swap initial roles to ensure each Rifleman practices both moving and covering.</w:t>
      </w:r>
    </w:p>
    <w:p w14:paraId="18EAA57F" w14:textId="65A02342" w:rsidR="001F570B" w:rsidRDefault="001F570B" w:rsidP="009438EB"/>
    <w:p w14:paraId="16BE2391" w14:textId="77777777" w:rsidR="001F570B" w:rsidRDefault="001F570B" w:rsidP="009438EB"/>
    <w:p w14:paraId="27BF5FD1" w14:textId="77777777" w:rsidR="001F570B" w:rsidRDefault="001F570B" w:rsidP="009438EB"/>
    <w:p w14:paraId="64B22CC4" w14:textId="77777777" w:rsidR="001F570B" w:rsidRDefault="001F570B" w:rsidP="009438EB"/>
    <w:p w14:paraId="2EE7D9E4" w14:textId="77777777" w:rsidR="001F570B" w:rsidRDefault="001F570B" w:rsidP="009438EB"/>
    <w:sectPr w:rsidR="001F57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404DD"/>
    <w:multiLevelType w:val="multilevel"/>
    <w:tmpl w:val="7382A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56025B"/>
    <w:multiLevelType w:val="multilevel"/>
    <w:tmpl w:val="044A0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6017D9"/>
    <w:multiLevelType w:val="multilevel"/>
    <w:tmpl w:val="1598C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4D0A63"/>
    <w:multiLevelType w:val="multilevel"/>
    <w:tmpl w:val="6AE68BB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7A0711"/>
    <w:multiLevelType w:val="hybridMultilevel"/>
    <w:tmpl w:val="85381C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8D7982"/>
    <w:multiLevelType w:val="hybridMultilevel"/>
    <w:tmpl w:val="A42A48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740F37"/>
    <w:multiLevelType w:val="multilevel"/>
    <w:tmpl w:val="CA56B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F24774"/>
    <w:multiLevelType w:val="hybridMultilevel"/>
    <w:tmpl w:val="9DE02DD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8C26B4"/>
    <w:multiLevelType w:val="hybridMultilevel"/>
    <w:tmpl w:val="2458B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175914"/>
    <w:multiLevelType w:val="hybridMultilevel"/>
    <w:tmpl w:val="2AC89966"/>
    <w:lvl w:ilvl="0" w:tplc="647EB310">
      <w:start w:val="1"/>
      <w:numFmt w:val="bullet"/>
      <w:lvlText w:val="•"/>
      <w:lvlJc w:val="left"/>
      <w:pPr>
        <w:tabs>
          <w:tab w:val="num" w:pos="720"/>
        </w:tabs>
        <w:ind w:left="720" w:hanging="360"/>
      </w:pPr>
      <w:rPr>
        <w:rFonts w:ascii="Arial" w:hAnsi="Arial" w:hint="default"/>
      </w:rPr>
    </w:lvl>
    <w:lvl w:ilvl="1" w:tplc="EDD46CF8" w:tentative="1">
      <w:start w:val="1"/>
      <w:numFmt w:val="bullet"/>
      <w:lvlText w:val="•"/>
      <w:lvlJc w:val="left"/>
      <w:pPr>
        <w:tabs>
          <w:tab w:val="num" w:pos="1440"/>
        </w:tabs>
        <w:ind w:left="1440" w:hanging="360"/>
      </w:pPr>
      <w:rPr>
        <w:rFonts w:ascii="Arial" w:hAnsi="Arial" w:hint="default"/>
      </w:rPr>
    </w:lvl>
    <w:lvl w:ilvl="2" w:tplc="F5F2CF5A" w:tentative="1">
      <w:start w:val="1"/>
      <w:numFmt w:val="bullet"/>
      <w:lvlText w:val="•"/>
      <w:lvlJc w:val="left"/>
      <w:pPr>
        <w:tabs>
          <w:tab w:val="num" w:pos="2160"/>
        </w:tabs>
        <w:ind w:left="2160" w:hanging="360"/>
      </w:pPr>
      <w:rPr>
        <w:rFonts w:ascii="Arial" w:hAnsi="Arial" w:hint="default"/>
      </w:rPr>
    </w:lvl>
    <w:lvl w:ilvl="3" w:tplc="444453D2" w:tentative="1">
      <w:start w:val="1"/>
      <w:numFmt w:val="bullet"/>
      <w:lvlText w:val="•"/>
      <w:lvlJc w:val="left"/>
      <w:pPr>
        <w:tabs>
          <w:tab w:val="num" w:pos="2880"/>
        </w:tabs>
        <w:ind w:left="2880" w:hanging="360"/>
      </w:pPr>
      <w:rPr>
        <w:rFonts w:ascii="Arial" w:hAnsi="Arial" w:hint="default"/>
      </w:rPr>
    </w:lvl>
    <w:lvl w:ilvl="4" w:tplc="2962F3B4" w:tentative="1">
      <w:start w:val="1"/>
      <w:numFmt w:val="bullet"/>
      <w:lvlText w:val="•"/>
      <w:lvlJc w:val="left"/>
      <w:pPr>
        <w:tabs>
          <w:tab w:val="num" w:pos="3600"/>
        </w:tabs>
        <w:ind w:left="3600" w:hanging="360"/>
      </w:pPr>
      <w:rPr>
        <w:rFonts w:ascii="Arial" w:hAnsi="Arial" w:hint="default"/>
      </w:rPr>
    </w:lvl>
    <w:lvl w:ilvl="5" w:tplc="FDE01D54" w:tentative="1">
      <w:start w:val="1"/>
      <w:numFmt w:val="bullet"/>
      <w:lvlText w:val="•"/>
      <w:lvlJc w:val="left"/>
      <w:pPr>
        <w:tabs>
          <w:tab w:val="num" w:pos="4320"/>
        </w:tabs>
        <w:ind w:left="4320" w:hanging="360"/>
      </w:pPr>
      <w:rPr>
        <w:rFonts w:ascii="Arial" w:hAnsi="Arial" w:hint="default"/>
      </w:rPr>
    </w:lvl>
    <w:lvl w:ilvl="6" w:tplc="73A881F0" w:tentative="1">
      <w:start w:val="1"/>
      <w:numFmt w:val="bullet"/>
      <w:lvlText w:val="•"/>
      <w:lvlJc w:val="left"/>
      <w:pPr>
        <w:tabs>
          <w:tab w:val="num" w:pos="5040"/>
        </w:tabs>
        <w:ind w:left="5040" w:hanging="360"/>
      </w:pPr>
      <w:rPr>
        <w:rFonts w:ascii="Arial" w:hAnsi="Arial" w:hint="default"/>
      </w:rPr>
    </w:lvl>
    <w:lvl w:ilvl="7" w:tplc="653E69A8" w:tentative="1">
      <w:start w:val="1"/>
      <w:numFmt w:val="bullet"/>
      <w:lvlText w:val="•"/>
      <w:lvlJc w:val="left"/>
      <w:pPr>
        <w:tabs>
          <w:tab w:val="num" w:pos="5760"/>
        </w:tabs>
        <w:ind w:left="5760" w:hanging="360"/>
      </w:pPr>
      <w:rPr>
        <w:rFonts w:ascii="Arial" w:hAnsi="Arial" w:hint="default"/>
      </w:rPr>
    </w:lvl>
    <w:lvl w:ilvl="8" w:tplc="D9D2E80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D4E756F"/>
    <w:multiLevelType w:val="multilevel"/>
    <w:tmpl w:val="FDB48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7B1F89"/>
    <w:multiLevelType w:val="hybridMultilevel"/>
    <w:tmpl w:val="0BAAC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F969BD"/>
    <w:multiLevelType w:val="multilevel"/>
    <w:tmpl w:val="90A6D9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0E1A64"/>
    <w:multiLevelType w:val="hybridMultilevel"/>
    <w:tmpl w:val="5D282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CA7251"/>
    <w:multiLevelType w:val="hybridMultilevel"/>
    <w:tmpl w:val="962CBC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DE52E0"/>
    <w:multiLevelType w:val="multilevel"/>
    <w:tmpl w:val="50542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5679DE"/>
    <w:multiLevelType w:val="multilevel"/>
    <w:tmpl w:val="1FE62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9021DFE"/>
    <w:multiLevelType w:val="multilevel"/>
    <w:tmpl w:val="AB8E1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637FD3"/>
    <w:multiLevelType w:val="multilevel"/>
    <w:tmpl w:val="3CD2B50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3F4D42"/>
    <w:multiLevelType w:val="multilevel"/>
    <w:tmpl w:val="256C0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E05D29"/>
    <w:multiLevelType w:val="multilevel"/>
    <w:tmpl w:val="5A4EC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17B31A2"/>
    <w:multiLevelType w:val="hybridMultilevel"/>
    <w:tmpl w:val="99BAF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6F3EA8"/>
    <w:multiLevelType w:val="multilevel"/>
    <w:tmpl w:val="EF9835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5974011"/>
    <w:multiLevelType w:val="hybridMultilevel"/>
    <w:tmpl w:val="017E9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8B33EB"/>
    <w:multiLevelType w:val="hybridMultilevel"/>
    <w:tmpl w:val="0BAE88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F841C42"/>
    <w:multiLevelType w:val="multilevel"/>
    <w:tmpl w:val="81D40A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269215F"/>
    <w:multiLevelType w:val="hybridMultilevel"/>
    <w:tmpl w:val="F13C4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B26527"/>
    <w:multiLevelType w:val="multilevel"/>
    <w:tmpl w:val="ABBE049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1B6358F"/>
    <w:multiLevelType w:val="multilevel"/>
    <w:tmpl w:val="CCAA3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37D458C"/>
    <w:multiLevelType w:val="multilevel"/>
    <w:tmpl w:val="935CB4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A8B73DA"/>
    <w:multiLevelType w:val="multilevel"/>
    <w:tmpl w:val="A1F49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B716EC1"/>
    <w:multiLevelType w:val="multilevel"/>
    <w:tmpl w:val="45148A5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DBD1E6C"/>
    <w:multiLevelType w:val="multilevel"/>
    <w:tmpl w:val="7F6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1905578">
    <w:abstractNumId w:val="4"/>
  </w:num>
  <w:num w:numId="2" w16cid:durableId="2081251521">
    <w:abstractNumId w:val="5"/>
  </w:num>
  <w:num w:numId="3" w16cid:durableId="1383090716">
    <w:abstractNumId w:val="9"/>
  </w:num>
  <w:num w:numId="4" w16cid:durableId="271406088">
    <w:abstractNumId w:val="26"/>
  </w:num>
  <w:num w:numId="5" w16cid:durableId="16003054">
    <w:abstractNumId w:val="13"/>
  </w:num>
  <w:num w:numId="6" w16cid:durableId="124202827">
    <w:abstractNumId w:val="23"/>
  </w:num>
  <w:num w:numId="7" w16cid:durableId="1858806886">
    <w:abstractNumId w:val="7"/>
  </w:num>
  <w:num w:numId="8" w16cid:durableId="2135519302">
    <w:abstractNumId w:val="12"/>
  </w:num>
  <w:num w:numId="9" w16cid:durableId="1546603379">
    <w:abstractNumId w:val="30"/>
  </w:num>
  <w:num w:numId="10" w16cid:durableId="105541209">
    <w:abstractNumId w:val="16"/>
  </w:num>
  <w:num w:numId="11" w16cid:durableId="142698216">
    <w:abstractNumId w:val="11"/>
  </w:num>
  <w:num w:numId="12" w16cid:durableId="421149406">
    <w:abstractNumId w:val="8"/>
  </w:num>
  <w:num w:numId="13" w16cid:durableId="1426732390">
    <w:abstractNumId w:val="21"/>
  </w:num>
  <w:num w:numId="14" w16cid:durableId="1279485559">
    <w:abstractNumId w:val="27"/>
  </w:num>
  <w:num w:numId="15" w16cid:durableId="262152901">
    <w:abstractNumId w:val="27"/>
    <w:lvlOverride w:ilvl="1">
      <w:lvl w:ilvl="1">
        <w:numFmt w:val="bullet"/>
        <w:lvlText w:val="o"/>
        <w:lvlJc w:val="left"/>
        <w:pPr>
          <w:tabs>
            <w:tab w:val="num" w:pos="1440"/>
          </w:tabs>
          <w:ind w:left="1440" w:hanging="360"/>
        </w:pPr>
        <w:rPr>
          <w:rFonts w:ascii="Courier New" w:hAnsi="Courier New" w:hint="default"/>
          <w:sz w:val="20"/>
        </w:rPr>
      </w:lvl>
    </w:lvlOverride>
  </w:num>
  <w:num w:numId="16" w16cid:durableId="1346979044">
    <w:abstractNumId w:val="32"/>
  </w:num>
  <w:num w:numId="17" w16cid:durableId="1295452476">
    <w:abstractNumId w:val="17"/>
  </w:num>
  <w:num w:numId="18" w16cid:durableId="279457817">
    <w:abstractNumId w:val="2"/>
  </w:num>
  <w:num w:numId="19" w16cid:durableId="1813281514">
    <w:abstractNumId w:val="14"/>
  </w:num>
  <w:num w:numId="20" w16cid:durableId="476996352">
    <w:abstractNumId w:val="28"/>
  </w:num>
  <w:num w:numId="21" w16cid:durableId="324628049">
    <w:abstractNumId w:val="24"/>
  </w:num>
  <w:num w:numId="22" w16cid:durableId="1406955512">
    <w:abstractNumId w:val="22"/>
  </w:num>
  <w:num w:numId="23" w16cid:durableId="1078600355">
    <w:abstractNumId w:val="22"/>
    <w:lvlOverride w:ilvl="1">
      <w:lvl w:ilvl="1">
        <w:numFmt w:val="decimal"/>
        <w:lvlText w:val="%2."/>
        <w:lvlJc w:val="left"/>
      </w:lvl>
    </w:lvlOverride>
  </w:num>
  <w:num w:numId="24" w16cid:durableId="311106860">
    <w:abstractNumId w:val="20"/>
  </w:num>
  <w:num w:numId="25" w16cid:durableId="28915597">
    <w:abstractNumId w:val="10"/>
  </w:num>
  <w:num w:numId="26" w16cid:durableId="1867014656">
    <w:abstractNumId w:val="19"/>
  </w:num>
  <w:num w:numId="27" w16cid:durableId="2081705471">
    <w:abstractNumId w:val="6"/>
  </w:num>
  <w:num w:numId="28" w16cid:durableId="344015348">
    <w:abstractNumId w:val="31"/>
  </w:num>
  <w:num w:numId="29" w16cid:durableId="1787626571">
    <w:abstractNumId w:val="15"/>
  </w:num>
  <w:num w:numId="30" w16cid:durableId="321547996">
    <w:abstractNumId w:val="18"/>
  </w:num>
  <w:num w:numId="31" w16cid:durableId="376660101">
    <w:abstractNumId w:val="1"/>
  </w:num>
  <w:num w:numId="32" w16cid:durableId="1472480176">
    <w:abstractNumId w:val="0"/>
  </w:num>
  <w:num w:numId="33" w16cid:durableId="1293831719">
    <w:abstractNumId w:val="25"/>
  </w:num>
  <w:num w:numId="34" w16cid:durableId="937830861">
    <w:abstractNumId w:val="29"/>
  </w:num>
  <w:num w:numId="35" w16cid:durableId="7760960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187"/>
    <w:rsid w:val="0012536B"/>
    <w:rsid w:val="001902CD"/>
    <w:rsid w:val="00196027"/>
    <w:rsid w:val="001F570B"/>
    <w:rsid w:val="003A64ED"/>
    <w:rsid w:val="00563606"/>
    <w:rsid w:val="0057071F"/>
    <w:rsid w:val="005B2201"/>
    <w:rsid w:val="005E2B3D"/>
    <w:rsid w:val="006D1D8A"/>
    <w:rsid w:val="006F1CB1"/>
    <w:rsid w:val="00741D4A"/>
    <w:rsid w:val="008B20C0"/>
    <w:rsid w:val="009438EB"/>
    <w:rsid w:val="00C763B6"/>
    <w:rsid w:val="00D056A6"/>
    <w:rsid w:val="00D10187"/>
    <w:rsid w:val="00D87E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A01E3"/>
  <w15:chartTrackingRefBased/>
  <w15:docId w15:val="{DED6B6BC-1A99-4E4D-937D-2D954B653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01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01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01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01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01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018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018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018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018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01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01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01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01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01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01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01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01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0187"/>
    <w:rPr>
      <w:rFonts w:eastAsiaTheme="majorEastAsia" w:cstheme="majorBidi"/>
      <w:color w:val="272727" w:themeColor="text1" w:themeTint="D8"/>
    </w:rPr>
  </w:style>
  <w:style w:type="paragraph" w:styleId="Title">
    <w:name w:val="Title"/>
    <w:basedOn w:val="Normal"/>
    <w:next w:val="Normal"/>
    <w:link w:val="TitleChar"/>
    <w:uiPriority w:val="10"/>
    <w:qFormat/>
    <w:rsid w:val="00D1018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01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018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01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018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10187"/>
    <w:rPr>
      <w:i/>
      <w:iCs/>
      <w:color w:val="404040" w:themeColor="text1" w:themeTint="BF"/>
    </w:rPr>
  </w:style>
  <w:style w:type="paragraph" w:styleId="ListParagraph">
    <w:name w:val="List Paragraph"/>
    <w:basedOn w:val="Normal"/>
    <w:uiPriority w:val="34"/>
    <w:qFormat/>
    <w:rsid w:val="00D10187"/>
    <w:pPr>
      <w:ind w:left="720"/>
      <w:contextualSpacing/>
    </w:pPr>
  </w:style>
  <w:style w:type="character" w:styleId="IntenseEmphasis">
    <w:name w:val="Intense Emphasis"/>
    <w:basedOn w:val="DefaultParagraphFont"/>
    <w:uiPriority w:val="21"/>
    <w:qFormat/>
    <w:rsid w:val="00D10187"/>
    <w:rPr>
      <w:i/>
      <w:iCs/>
      <w:color w:val="0F4761" w:themeColor="accent1" w:themeShade="BF"/>
    </w:rPr>
  </w:style>
  <w:style w:type="paragraph" w:styleId="IntenseQuote">
    <w:name w:val="Intense Quote"/>
    <w:basedOn w:val="Normal"/>
    <w:next w:val="Normal"/>
    <w:link w:val="IntenseQuoteChar"/>
    <w:uiPriority w:val="30"/>
    <w:qFormat/>
    <w:rsid w:val="00D101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0187"/>
    <w:rPr>
      <w:i/>
      <w:iCs/>
      <w:color w:val="0F4761" w:themeColor="accent1" w:themeShade="BF"/>
    </w:rPr>
  </w:style>
  <w:style w:type="character" w:styleId="IntenseReference">
    <w:name w:val="Intense Reference"/>
    <w:basedOn w:val="DefaultParagraphFont"/>
    <w:uiPriority w:val="32"/>
    <w:qFormat/>
    <w:rsid w:val="00D10187"/>
    <w:rPr>
      <w:b/>
      <w:bCs/>
      <w:smallCaps/>
      <w:color w:val="0F4761" w:themeColor="accent1" w:themeShade="BF"/>
      <w:spacing w:val="5"/>
    </w:rPr>
  </w:style>
  <w:style w:type="paragraph" w:styleId="NormalWeb">
    <w:name w:val="Normal (Web)"/>
    <w:basedOn w:val="Normal"/>
    <w:uiPriority w:val="99"/>
    <w:semiHidden/>
    <w:unhideWhenUsed/>
    <w:rsid w:val="006D1D8A"/>
    <w:pPr>
      <w:spacing w:before="100" w:beforeAutospacing="1" w:after="100" w:afterAutospacing="1"/>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6D1D8A"/>
    <w:rPr>
      <w:b/>
      <w:bCs/>
    </w:rPr>
  </w:style>
  <w:style w:type="paragraph" w:styleId="TOCHeading">
    <w:name w:val="TOC Heading"/>
    <w:basedOn w:val="Heading1"/>
    <w:next w:val="Normal"/>
    <w:uiPriority w:val="39"/>
    <w:unhideWhenUsed/>
    <w:qFormat/>
    <w:rsid w:val="001F570B"/>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1F570B"/>
    <w:pPr>
      <w:spacing w:after="100"/>
    </w:pPr>
  </w:style>
  <w:style w:type="character" w:styleId="Hyperlink">
    <w:name w:val="Hyperlink"/>
    <w:basedOn w:val="DefaultParagraphFont"/>
    <w:uiPriority w:val="99"/>
    <w:unhideWhenUsed/>
    <w:rsid w:val="001F570B"/>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3F432B-E179-42B0-BC03-F59DD3AF4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14</Pages>
  <Words>3250</Words>
  <Characters>18525</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Clay Howell</dc:creator>
  <cp:keywords/>
  <dc:description/>
  <cp:lastModifiedBy>Clay Howell</cp:lastModifiedBy>
  <cp:revision>5</cp:revision>
  <dcterms:created xsi:type="dcterms:W3CDTF">2025-08-25T20:47:00Z</dcterms:created>
  <dcterms:modified xsi:type="dcterms:W3CDTF">2025-08-26T22:24:00Z</dcterms:modified>
</cp:coreProperties>
</file>