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B8986" w14:textId="2831554D" w:rsidR="00B62AF8" w:rsidRDefault="00764ED4">
      <w:r>
        <w:rPr>
          <w:noProof/>
        </w:rPr>
        <w:drawing>
          <wp:inline distT="0" distB="0" distL="0" distR="0" wp14:anchorId="07A22D10" wp14:editId="240BC363">
            <wp:extent cx="5732145" cy="177292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177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3018A" w14:textId="5CBD7231" w:rsidR="000141B0" w:rsidRPr="000141B0" w:rsidRDefault="000141B0">
      <w:pPr>
        <w:rPr>
          <w:b/>
          <w:sz w:val="40"/>
          <w:szCs w:val="40"/>
        </w:rPr>
      </w:pPr>
      <w:r>
        <w:rPr>
          <w:b/>
          <w:sz w:val="40"/>
          <w:szCs w:val="40"/>
        </w:rPr>
        <w:t>Procedures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7"/>
        <w:gridCol w:w="6660"/>
      </w:tblGrid>
      <w:tr w:rsidR="00A77702" w14:paraId="20D8817E" w14:textId="77777777" w:rsidTr="00B343A6">
        <w:trPr>
          <w:trHeight w:val="567"/>
        </w:trPr>
        <w:tc>
          <w:tcPr>
            <w:tcW w:w="2357" w:type="dxa"/>
          </w:tcPr>
          <w:p w14:paraId="556CC1DB" w14:textId="2BE2E012" w:rsidR="00A77702" w:rsidRDefault="00414469">
            <w:r>
              <w:t>Title</w:t>
            </w:r>
          </w:p>
        </w:tc>
        <w:tc>
          <w:tcPr>
            <w:tcW w:w="6660" w:type="dxa"/>
          </w:tcPr>
          <w:p w14:paraId="4855DBA7" w14:textId="4DD6C6A8" w:rsidR="00A77702" w:rsidRPr="00BB0079" w:rsidRDefault="00DC02F4" w:rsidP="00DC02F4">
            <w:pPr>
              <w:rPr>
                <w:rFonts w:cstheme="minorHAnsi"/>
              </w:rPr>
            </w:pPr>
            <w:r>
              <w:rPr>
                <w:rFonts w:eastAsia="OpenSans" w:cstheme="minorHAnsi"/>
                <w:kern w:val="0"/>
                <w:lang w:val="en-AU"/>
              </w:rPr>
              <w:t xml:space="preserve">Aerie </w:t>
            </w:r>
            <w:r w:rsidR="00462239">
              <w:rPr>
                <w:rFonts w:eastAsia="OpenSans" w:cstheme="minorHAnsi"/>
                <w:kern w:val="0"/>
                <w:lang w:val="en-AU"/>
              </w:rPr>
              <w:t>U</w:t>
            </w:r>
            <w:r>
              <w:rPr>
                <w:rFonts w:eastAsia="OpenSans" w:cstheme="minorHAnsi"/>
                <w:kern w:val="0"/>
                <w:lang w:val="en-AU"/>
              </w:rPr>
              <w:t xml:space="preserve">ses </w:t>
            </w:r>
            <w:r w:rsidR="00C330EA">
              <w:rPr>
                <w:rFonts w:eastAsia="OpenSans" w:cstheme="minorHAnsi"/>
                <w:kern w:val="0"/>
                <w:lang w:val="en-AU"/>
              </w:rPr>
              <w:t>SACE</w:t>
            </w:r>
            <w:r w:rsidR="00C330EA" w:rsidRPr="005C11D0">
              <w:rPr>
                <w:rFonts w:eastAsia="OpenSans" w:cstheme="minorHAnsi"/>
                <w:kern w:val="0"/>
                <w:lang w:val="en-AU"/>
              </w:rPr>
              <w:t xml:space="preserve"> </w:t>
            </w:r>
            <w:r w:rsidR="00462239">
              <w:rPr>
                <w:rFonts w:eastAsia="OpenSans" w:cstheme="minorHAnsi"/>
                <w:kern w:val="0"/>
                <w:lang w:val="en-AU"/>
              </w:rPr>
              <w:t>c</w:t>
            </w:r>
            <w:r w:rsidR="00C330EA" w:rsidRPr="005C11D0">
              <w:rPr>
                <w:rFonts w:eastAsia="OpenSans" w:cstheme="minorHAnsi"/>
                <w:kern w:val="0"/>
                <w:lang w:val="en-AU"/>
              </w:rPr>
              <w:t xml:space="preserve">urricula </w:t>
            </w:r>
          </w:p>
        </w:tc>
      </w:tr>
      <w:tr w:rsidR="00B343A6" w14:paraId="7F001B6F" w14:textId="77777777" w:rsidTr="00B343A6">
        <w:trPr>
          <w:trHeight w:val="567"/>
        </w:trPr>
        <w:tc>
          <w:tcPr>
            <w:tcW w:w="2357" w:type="dxa"/>
          </w:tcPr>
          <w:p w14:paraId="65205915" w14:textId="6736E728" w:rsidR="00B343A6" w:rsidRDefault="00414469">
            <w:r>
              <w:t>Category</w:t>
            </w:r>
          </w:p>
        </w:tc>
        <w:tc>
          <w:tcPr>
            <w:tcW w:w="6660" w:type="dxa"/>
          </w:tcPr>
          <w:p w14:paraId="5BE0DFE1" w14:textId="77777777" w:rsidR="00C330EA" w:rsidRPr="00414469" w:rsidRDefault="00C330EA" w:rsidP="00C330EA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r>
              <w:rPr>
                <w:rFonts w:cstheme="minorHAnsi"/>
                <w:kern w:val="0"/>
              </w:rPr>
              <w:t>Curricula and teaching</w:t>
            </w:r>
          </w:p>
          <w:p w14:paraId="25065538" w14:textId="6383F136" w:rsidR="00B343A6" w:rsidRPr="00BF3507" w:rsidRDefault="00B343A6"/>
        </w:tc>
      </w:tr>
      <w:tr w:rsidR="00A77702" w14:paraId="293629CE" w14:textId="77777777" w:rsidTr="00B343A6">
        <w:trPr>
          <w:trHeight w:val="567"/>
        </w:trPr>
        <w:tc>
          <w:tcPr>
            <w:tcW w:w="2357" w:type="dxa"/>
          </w:tcPr>
          <w:p w14:paraId="2CEC80DD" w14:textId="21CC8ABD" w:rsidR="00A77702" w:rsidRDefault="00BB0079">
            <w:r>
              <w:t>Document ID</w:t>
            </w:r>
          </w:p>
        </w:tc>
        <w:tc>
          <w:tcPr>
            <w:tcW w:w="6660" w:type="dxa"/>
          </w:tcPr>
          <w:p w14:paraId="081859B5" w14:textId="4B29EFD2" w:rsidR="00A77702" w:rsidRDefault="00C330EA">
            <w:r>
              <w:t>2.2</w:t>
            </w:r>
          </w:p>
        </w:tc>
      </w:tr>
      <w:tr w:rsidR="00B343A6" w14:paraId="6B5554BC" w14:textId="77777777" w:rsidTr="00B343A6">
        <w:trPr>
          <w:trHeight w:val="567"/>
        </w:trPr>
        <w:tc>
          <w:tcPr>
            <w:tcW w:w="2357" w:type="dxa"/>
          </w:tcPr>
          <w:p w14:paraId="6DCB701B" w14:textId="79B9BD4F" w:rsidR="00B343A6" w:rsidRDefault="0008557F" w:rsidP="0074546B">
            <w:r>
              <w:t>Version</w:t>
            </w:r>
          </w:p>
        </w:tc>
        <w:tc>
          <w:tcPr>
            <w:tcW w:w="6660" w:type="dxa"/>
          </w:tcPr>
          <w:p w14:paraId="3098A742" w14:textId="6581361E" w:rsidR="00B343A6" w:rsidRDefault="0008557F" w:rsidP="0074546B">
            <w:r>
              <w:t>1.0</w:t>
            </w:r>
          </w:p>
        </w:tc>
      </w:tr>
      <w:tr w:rsidR="00A77702" w14:paraId="1D0B87A2" w14:textId="77777777" w:rsidTr="00B343A6">
        <w:trPr>
          <w:trHeight w:val="567"/>
        </w:trPr>
        <w:tc>
          <w:tcPr>
            <w:tcW w:w="2357" w:type="dxa"/>
          </w:tcPr>
          <w:p w14:paraId="32F68266" w14:textId="278B225D" w:rsidR="00A77702" w:rsidRDefault="00A77702">
            <w:r>
              <w:t>Date</w:t>
            </w:r>
          </w:p>
        </w:tc>
        <w:tc>
          <w:tcPr>
            <w:tcW w:w="6660" w:type="dxa"/>
          </w:tcPr>
          <w:p w14:paraId="35F542AC" w14:textId="11E90A8A" w:rsidR="00A77702" w:rsidRDefault="009E07AA">
            <w:r w:rsidRPr="009E07AA">
              <w:rPr>
                <w:b/>
                <w:bCs/>
                <w:i/>
                <w:iCs/>
              </w:rPr>
              <w:t>10/01/25</w:t>
            </w:r>
          </w:p>
        </w:tc>
      </w:tr>
      <w:tr w:rsidR="00A77702" w14:paraId="258DB103" w14:textId="77777777" w:rsidTr="00B343A6">
        <w:trPr>
          <w:trHeight w:val="567"/>
        </w:trPr>
        <w:tc>
          <w:tcPr>
            <w:tcW w:w="2357" w:type="dxa"/>
          </w:tcPr>
          <w:p w14:paraId="1DEE8E64" w14:textId="26445948" w:rsidR="00A77702" w:rsidRDefault="00A77702">
            <w:r>
              <w:t>Purpose</w:t>
            </w:r>
          </w:p>
        </w:tc>
        <w:tc>
          <w:tcPr>
            <w:tcW w:w="6660" w:type="dxa"/>
          </w:tcPr>
          <w:p w14:paraId="5D0CCDB9" w14:textId="4F3D2B24" w:rsidR="00C20AAE" w:rsidRDefault="00C20AAE" w:rsidP="001C56C4">
            <w:pPr>
              <w:pStyle w:val="NormalWeb"/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</w:pPr>
            <w:r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  <w:t xml:space="preserve">Tracking student performance. </w:t>
            </w:r>
          </w:p>
          <w:p w14:paraId="388CE9C2" w14:textId="7D0D0373" w:rsidR="0049315A" w:rsidRPr="0049315A" w:rsidRDefault="0049315A" w:rsidP="001C56C4">
            <w:pPr>
              <w:pStyle w:val="NormalWeb"/>
              <w:numPr>
                <w:ilvl w:val="0"/>
                <w:numId w:val="7"/>
              </w:numPr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All students maintain a standard format</w:t>
            </w:r>
            <w:r w:rsidR="00462239"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,</w:t>
            </w:r>
            <w:r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="00DC02F4"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daily</w:t>
            </w:r>
            <w:r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task log, supervised by teachers and filed in central school file each week. The log</w:t>
            </w:r>
            <w:r w:rsidR="00462239"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, noted by the teacher,</w:t>
            </w:r>
            <w:r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becomes a continuous story of student tasks</w:t>
            </w:r>
            <w:r w:rsidR="00DC02F4"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and achievements</w:t>
            </w:r>
            <w:r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  <w:p w14:paraId="06BBDA6D" w14:textId="6F562D41" w:rsidR="00C20AAE" w:rsidRPr="00DE5A5A" w:rsidRDefault="00C20AAE" w:rsidP="001C56C4">
            <w:pPr>
              <w:pStyle w:val="NormalWeb"/>
              <w:numPr>
                <w:ilvl w:val="0"/>
                <w:numId w:val="7"/>
              </w:numPr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20AAE">
              <w:rPr>
                <w:rStyle w:val="Strong"/>
                <w:rFonts w:asciiTheme="minorHAnsi" w:eastAsiaTheme="majorEastAsia" w:hAnsiTheme="minorHAnsi" w:cstheme="minorHAnsi"/>
                <w:b w:val="0"/>
                <w:sz w:val="22"/>
                <w:szCs w:val="22"/>
              </w:rPr>
              <w:t>A</w:t>
            </w:r>
            <w:r w:rsidR="00462239">
              <w:rPr>
                <w:rStyle w:val="Strong"/>
                <w:rFonts w:asciiTheme="minorHAnsi" w:eastAsiaTheme="majorEastAsia" w:hAnsiTheme="minorHAnsi" w:cstheme="minorHAnsi"/>
                <w:b w:val="0"/>
                <w:sz w:val="22"/>
                <w:szCs w:val="22"/>
              </w:rPr>
              <w:t>lthough individual performance is required as in the student logbook and individual projects, all</w:t>
            </w:r>
            <w:r w:rsidRPr="00C20AAE">
              <w:rPr>
                <w:rStyle w:val="Strong"/>
                <w:rFonts w:asciiTheme="minorHAnsi" w:eastAsiaTheme="majorEastAsia" w:hAnsiTheme="minorHAnsi" w:cstheme="minorHAnsi"/>
                <w:b w:val="0"/>
                <w:sz w:val="22"/>
                <w:szCs w:val="22"/>
              </w:rPr>
              <w:t xml:space="preserve"> students work in partnerships, preferably ma</w:t>
            </w:r>
            <w:r>
              <w:rPr>
                <w:rStyle w:val="Strong"/>
                <w:rFonts w:asciiTheme="minorHAnsi" w:eastAsiaTheme="majorEastAsia" w:hAnsiTheme="minorHAnsi" w:cstheme="minorHAnsi"/>
                <w:b w:val="0"/>
                <w:sz w:val="22"/>
                <w:szCs w:val="22"/>
              </w:rPr>
              <w:t xml:space="preserve">le and female in </w:t>
            </w:r>
            <w:r w:rsidR="00462239">
              <w:rPr>
                <w:rStyle w:val="Strong"/>
                <w:rFonts w:asciiTheme="minorHAnsi" w:eastAsiaTheme="majorEastAsia" w:hAnsiTheme="minorHAnsi" w:cstheme="minorHAnsi"/>
                <w:b w:val="0"/>
                <w:sz w:val="22"/>
                <w:szCs w:val="22"/>
              </w:rPr>
              <w:t>each</w:t>
            </w:r>
            <w:r>
              <w:rPr>
                <w:rStyle w:val="Strong"/>
                <w:rFonts w:asciiTheme="minorHAnsi" w:eastAsiaTheme="majorEastAsia" w:hAnsiTheme="minorHAnsi" w:cstheme="minorHAnsi"/>
                <w:b w:val="0"/>
                <w:sz w:val="22"/>
                <w:szCs w:val="22"/>
              </w:rPr>
              <w:t xml:space="preserve"> partnership</w:t>
            </w:r>
            <w:r w:rsidR="00462239">
              <w:rPr>
                <w:rStyle w:val="Strong"/>
                <w:rFonts w:asciiTheme="minorHAnsi" w:eastAsiaTheme="majorEastAsia" w:hAnsiTheme="minorHAnsi" w:cstheme="minorHAnsi"/>
                <w:b w:val="0"/>
                <w:sz w:val="22"/>
                <w:szCs w:val="22"/>
              </w:rPr>
              <w:t>.</w:t>
            </w:r>
            <w:r>
              <w:rPr>
                <w:rStyle w:val="Strong"/>
                <w:rFonts w:asciiTheme="minorHAnsi" w:eastAsiaTheme="majorEastAsia" w:hAnsiTheme="minorHAnsi" w:cstheme="minorHAnsi"/>
                <w:b w:val="0"/>
                <w:sz w:val="22"/>
                <w:szCs w:val="22"/>
              </w:rPr>
              <w:t xml:space="preserve"> </w:t>
            </w:r>
            <w:r w:rsidR="00462239">
              <w:rPr>
                <w:rStyle w:val="Strong"/>
                <w:rFonts w:asciiTheme="minorHAnsi" w:eastAsiaTheme="majorEastAsia" w:hAnsiTheme="minorHAnsi" w:cstheme="minorHAnsi"/>
                <w:b w:val="0"/>
                <w:sz w:val="22"/>
                <w:szCs w:val="22"/>
              </w:rPr>
              <w:t>T</w:t>
            </w:r>
            <w:r w:rsidRPr="00C20AAE">
              <w:rPr>
                <w:rStyle w:val="Strong"/>
                <w:rFonts w:asciiTheme="minorHAnsi" w:eastAsiaTheme="majorEastAsia" w:hAnsiTheme="minorHAnsi" w:cstheme="minorHAnsi"/>
                <w:b w:val="0"/>
                <w:sz w:val="22"/>
                <w:szCs w:val="22"/>
              </w:rPr>
              <w:t xml:space="preserve">he partners work in teams of </w:t>
            </w:r>
            <w:r w:rsidR="00DE5A5A" w:rsidRPr="00DE5A5A">
              <w:rPr>
                <w:rStyle w:val="Strong"/>
                <w:rFonts w:asciiTheme="minorHAnsi" w:eastAsiaTheme="majorEastAsia" w:hAnsiTheme="minorHAnsi" w:cstheme="minorHAnsi"/>
                <w:b w:val="0"/>
                <w:sz w:val="22"/>
                <w:szCs w:val="22"/>
              </w:rPr>
              <w:t>16 with</w:t>
            </w:r>
            <w:r w:rsidR="00DE5A5A">
              <w:rPr>
                <w:rStyle w:val="Strong"/>
                <w:rFonts w:asciiTheme="minorHAnsi" w:eastAsiaTheme="majorEastAsia" w:hAnsiTheme="minorHAnsi" w:cstheme="minorHAnsi"/>
                <w:b w:val="0"/>
                <w:sz w:val="22"/>
                <w:szCs w:val="22"/>
              </w:rPr>
              <w:t xml:space="preserve"> their mentor </w:t>
            </w:r>
            <w:r w:rsidR="00DE5A5A" w:rsidRPr="00DE5A5A">
              <w:rPr>
                <w:rStyle w:val="Strong"/>
                <w:rFonts w:asciiTheme="minorHAnsi" w:eastAsiaTheme="majorEastAsia" w:hAnsiTheme="minorHAnsi" w:cstheme="minorHAnsi"/>
                <w:b w:val="0"/>
                <w:sz w:val="22"/>
                <w:szCs w:val="22"/>
              </w:rPr>
              <w:t>teacher</w:t>
            </w:r>
            <w:r w:rsidR="00DE5A5A">
              <w:rPr>
                <w:rStyle w:val="Strong"/>
                <w:rFonts w:asciiTheme="minorHAnsi" w:eastAsiaTheme="majorEastAsia" w:hAnsiTheme="minorHAnsi" w:cstheme="minorHAnsi"/>
                <w:b w:val="0"/>
                <w:sz w:val="22"/>
                <w:szCs w:val="22"/>
              </w:rPr>
              <w:t>.</w:t>
            </w:r>
            <w:r w:rsidRPr="00DE5A5A">
              <w:rPr>
                <w:rStyle w:val="Strong"/>
                <w:rFonts w:asciiTheme="minorHAnsi" w:eastAsiaTheme="majorEastAsia" w:hAnsiTheme="minorHAnsi" w:cstheme="minorHAnsi"/>
                <w:b w:val="0"/>
                <w:sz w:val="22"/>
                <w:szCs w:val="22"/>
              </w:rPr>
              <w:t xml:space="preserve"> </w:t>
            </w:r>
          </w:p>
          <w:p w14:paraId="6DFBF91D" w14:textId="4E74A879" w:rsidR="00C20AAE" w:rsidRPr="00C20AAE" w:rsidRDefault="00C20AAE" w:rsidP="001C56C4">
            <w:pPr>
              <w:pStyle w:val="NormalWeb"/>
              <w:numPr>
                <w:ilvl w:val="0"/>
                <w:numId w:val="7"/>
              </w:numPr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Style w:val="Strong"/>
                <w:rFonts w:asciiTheme="minorHAnsi" w:eastAsiaTheme="majorEastAsia" w:hAnsiTheme="minorHAnsi" w:cstheme="minorHAnsi"/>
                <w:b w:val="0"/>
                <w:sz w:val="22"/>
                <w:szCs w:val="22"/>
              </w:rPr>
              <w:t>Cooperation is the key to our student success</w:t>
            </w:r>
          </w:p>
          <w:p w14:paraId="33C31E6B" w14:textId="43C34728" w:rsidR="00DC02F4" w:rsidRPr="00DC02F4" w:rsidRDefault="00C20AAE" w:rsidP="00C20AAE">
            <w:pPr>
              <w:pStyle w:val="NormalWeb"/>
              <w:numPr>
                <w:ilvl w:val="0"/>
                <w:numId w:val="7"/>
              </w:numPr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DC02F4">
              <w:rPr>
                <w:rStyle w:val="Strong"/>
                <w:rFonts w:asciiTheme="minorHAnsi" w:eastAsiaTheme="majorEastAsia" w:hAnsiTheme="minorHAnsi" w:cstheme="minorHAnsi"/>
                <w:b w:val="0"/>
                <w:sz w:val="22"/>
                <w:szCs w:val="22"/>
              </w:rPr>
              <w:t xml:space="preserve">All students maintain a personal log which is checked regularly by teachers. This log is evidence of student </w:t>
            </w:r>
            <w:r w:rsidR="00462239" w:rsidRPr="00DC02F4">
              <w:rPr>
                <w:rStyle w:val="Strong"/>
                <w:rFonts w:asciiTheme="minorHAnsi" w:eastAsiaTheme="majorEastAsia" w:hAnsiTheme="minorHAnsi" w:cstheme="minorHAnsi"/>
                <w:b w:val="0"/>
                <w:sz w:val="22"/>
                <w:szCs w:val="22"/>
              </w:rPr>
              <w:t>attendance</w:t>
            </w:r>
            <w:r w:rsidRPr="00DC02F4">
              <w:rPr>
                <w:rStyle w:val="Strong"/>
                <w:rFonts w:asciiTheme="minorHAnsi" w:eastAsiaTheme="majorEastAsia" w:hAnsiTheme="minorHAnsi" w:cstheme="minorHAnsi"/>
                <w:b w:val="0"/>
                <w:sz w:val="22"/>
                <w:szCs w:val="22"/>
              </w:rPr>
              <w:t xml:space="preserve"> to school tasks. </w:t>
            </w:r>
            <w:r w:rsidR="00DC02F4">
              <w:rPr>
                <w:rStyle w:val="Strong"/>
                <w:rFonts w:asciiTheme="minorHAnsi" w:eastAsiaTheme="majorEastAsia" w:hAnsiTheme="minorHAnsi" w:cstheme="minorHAnsi"/>
                <w:b w:val="0"/>
                <w:sz w:val="22"/>
                <w:szCs w:val="22"/>
              </w:rPr>
              <w:t xml:space="preserve">(See Aerie Student Log template) </w:t>
            </w:r>
          </w:p>
          <w:p w14:paraId="48AA9F56" w14:textId="0D95FD52" w:rsidR="001C56C4" w:rsidRPr="00DC02F4" w:rsidRDefault="00DC02F4" w:rsidP="00DC02F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DC02F4">
              <w:rPr>
                <w:rStyle w:val="Strong"/>
                <w:rFonts w:asciiTheme="minorHAnsi" w:hAnsiTheme="minorHAnsi" w:cstheme="minorHAnsi"/>
                <w:bCs w:val="0"/>
                <w:sz w:val="22"/>
                <w:szCs w:val="22"/>
              </w:rPr>
              <w:t xml:space="preserve">Essential </w:t>
            </w:r>
            <w:r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  <w:t>SACE</w:t>
            </w:r>
            <w:r w:rsidR="001C56C4" w:rsidRPr="00DC02F4"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  <w:t xml:space="preserve"> subjects include:</w:t>
            </w:r>
          </w:p>
          <w:p w14:paraId="54AF73CB" w14:textId="77777777" w:rsidR="001C56C4" w:rsidRPr="001C56C4" w:rsidRDefault="001C56C4" w:rsidP="001C56C4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cstheme="minorHAnsi"/>
              </w:rPr>
            </w:pPr>
            <w:r w:rsidRPr="001C56C4">
              <w:rPr>
                <w:rStyle w:val="Strong"/>
                <w:rFonts w:cstheme="minorHAnsi"/>
              </w:rPr>
              <w:t>English:</w:t>
            </w:r>
            <w:r w:rsidRPr="001C56C4">
              <w:rPr>
                <w:rFonts w:cstheme="minorHAnsi"/>
              </w:rPr>
              <w:t xml:space="preserve"> A semester each year, focusing on Australian language usage.</w:t>
            </w:r>
          </w:p>
          <w:p w14:paraId="69FA0C82" w14:textId="77777777" w:rsidR="001C56C4" w:rsidRPr="001C56C4" w:rsidRDefault="001C56C4" w:rsidP="001C56C4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cstheme="minorHAnsi"/>
              </w:rPr>
            </w:pPr>
            <w:proofErr w:type="spellStart"/>
            <w:r w:rsidRPr="001C56C4">
              <w:rPr>
                <w:rStyle w:val="Strong"/>
                <w:rFonts w:cstheme="minorHAnsi"/>
              </w:rPr>
              <w:t>Maths</w:t>
            </w:r>
            <w:proofErr w:type="spellEnd"/>
            <w:r w:rsidRPr="001C56C4">
              <w:rPr>
                <w:rStyle w:val="Strong"/>
                <w:rFonts w:cstheme="minorHAnsi"/>
              </w:rPr>
              <w:t>:</w:t>
            </w:r>
            <w:r w:rsidRPr="001C56C4">
              <w:rPr>
                <w:rFonts w:cstheme="minorHAnsi"/>
              </w:rPr>
              <w:t xml:space="preserve"> A semester focused primarily on money management.</w:t>
            </w:r>
          </w:p>
          <w:p w14:paraId="58C3BBBA" w14:textId="77777777" w:rsidR="00DC02F4" w:rsidRPr="00DC02F4" w:rsidRDefault="00DC02F4" w:rsidP="00DC02F4">
            <w:pPr>
              <w:pStyle w:val="NormalWeb"/>
              <w:numPr>
                <w:ilvl w:val="0"/>
                <w:numId w:val="4"/>
              </w:numPr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  <w:t xml:space="preserve">AND a </w:t>
            </w:r>
            <w:proofErr w:type="gramStart"/>
            <w:r w:rsidR="001C56C4" w:rsidRPr="001C56C4"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  <w:t>Long-term projects</w:t>
            </w:r>
            <w:proofErr w:type="gramEnd"/>
            <w:r w:rsidR="001C56C4" w:rsidRPr="001C56C4"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  <w:t>:</w:t>
            </w:r>
          </w:p>
          <w:p w14:paraId="18968155" w14:textId="1F442373" w:rsidR="00DC02F4" w:rsidRPr="00DC02F4" w:rsidRDefault="001C56C4" w:rsidP="00DC02F4">
            <w:pPr>
              <w:pStyle w:val="NormalWeb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C02F4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Personal Learning Plan:</w:t>
            </w:r>
            <w:r w:rsidRPr="00DC02F4">
              <w:rPr>
                <w:rFonts w:asciiTheme="minorHAnsi" w:hAnsiTheme="minorHAnsi" w:cstheme="minorHAnsi"/>
                <w:sz w:val="22"/>
                <w:szCs w:val="22"/>
              </w:rPr>
              <w:t xml:space="preserve"> A two-year plan </w:t>
            </w:r>
            <w:r w:rsidR="00DC02F4">
              <w:rPr>
                <w:rFonts w:asciiTheme="minorHAnsi" w:hAnsiTheme="minorHAnsi" w:cstheme="minorHAnsi"/>
                <w:sz w:val="22"/>
                <w:szCs w:val="22"/>
              </w:rPr>
              <w:t xml:space="preserve">to </w:t>
            </w:r>
            <w:r w:rsidRPr="00DC02F4">
              <w:rPr>
                <w:rFonts w:asciiTheme="minorHAnsi" w:hAnsiTheme="minorHAnsi" w:cstheme="minorHAnsi"/>
                <w:sz w:val="22"/>
                <w:szCs w:val="22"/>
              </w:rPr>
              <w:t>developing planning skills.</w:t>
            </w:r>
          </w:p>
          <w:p w14:paraId="263A5A54" w14:textId="60EC60FC" w:rsidR="001C56C4" w:rsidRPr="00DC02F4" w:rsidRDefault="001C56C4" w:rsidP="00DC02F4">
            <w:pPr>
              <w:pStyle w:val="NormalWeb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C02F4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Research Project:</w:t>
            </w:r>
            <w:r w:rsidRPr="00DC02F4">
              <w:rPr>
                <w:rFonts w:asciiTheme="minorHAnsi" w:hAnsiTheme="minorHAnsi" w:cstheme="minorHAnsi"/>
                <w:sz w:val="22"/>
                <w:szCs w:val="22"/>
              </w:rPr>
              <w:t xml:space="preserve"> A two-year project to enhance research skills.</w:t>
            </w:r>
          </w:p>
          <w:p w14:paraId="50168C7A" w14:textId="77777777" w:rsidR="00462239" w:rsidRDefault="00462239" w:rsidP="001C56C4">
            <w:pPr>
              <w:pStyle w:val="NormalWeb"/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</w:pPr>
          </w:p>
          <w:p w14:paraId="79FB894A" w14:textId="77777777" w:rsidR="00462239" w:rsidRDefault="001C56C4" w:rsidP="001C56C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C56C4"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  <w:t>Beyond the core, students must choose from a variety of subjects to develop essential life skills.</w:t>
            </w:r>
            <w:r w:rsidRPr="001C56C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2443CA0" w14:textId="2CD04FE5" w:rsidR="00462239" w:rsidRDefault="00462239" w:rsidP="001C56C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We </w:t>
            </w:r>
            <w:r w:rsidR="00A31477">
              <w:rPr>
                <w:rFonts w:asciiTheme="minorHAnsi" w:hAnsiTheme="minorHAnsi" w:cstheme="minorHAnsi"/>
                <w:sz w:val="22"/>
                <w:szCs w:val="22"/>
              </w:rPr>
              <w:t>focus on</w:t>
            </w:r>
          </w:p>
          <w:p w14:paraId="50F685C6" w14:textId="1028D18A" w:rsidR="00462239" w:rsidRPr="00462239" w:rsidRDefault="00462239" w:rsidP="001C56C4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Style w:val="Strong"/>
                <w:rFonts w:cstheme="minorHAnsi"/>
                <w:b w:val="0"/>
                <w:bCs w:val="0"/>
              </w:rPr>
            </w:pPr>
            <w:r w:rsidRPr="00462239">
              <w:rPr>
                <w:rStyle w:val="Strong"/>
                <w:rFonts w:cstheme="minorHAnsi"/>
                <w:b w:val="0"/>
                <w:bCs w:val="0"/>
              </w:rPr>
              <w:t>C</w:t>
            </w:r>
            <w:r w:rsidRPr="00462239">
              <w:rPr>
                <w:rStyle w:val="Strong"/>
                <w:b w:val="0"/>
                <w:bCs w:val="0"/>
              </w:rPr>
              <w:t>ommunity studies</w:t>
            </w:r>
          </w:p>
          <w:p w14:paraId="465162BD" w14:textId="50FE9066" w:rsidR="001C56C4" w:rsidRPr="00462239" w:rsidRDefault="001C56C4" w:rsidP="001C56C4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cstheme="minorHAnsi"/>
                <w:b/>
                <w:bCs/>
              </w:rPr>
            </w:pPr>
            <w:r w:rsidRPr="00462239">
              <w:rPr>
                <w:rStyle w:val="Strong"/>
                <w:rFonts w:cstheme="minorHAnsi"/>
                <w:b w:val="0"/>
                <w:bCs w:val="0"/>
              </w:rPr>
              <w:t>Food and Hospitality</w:t>
            </w:r>
          </w:p>
          <w:p w14:paraId="3B45D2CA" w14:textId="77777777" w:rsidR="001C56C4" w:rsidRPr="00462239" w:rsidRDefault="001C56C4" w:rsidP="001C56C4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cstheme="minorHAnsi"/>
                <w:b/>
                <w:bCs/>
              </w:rPr>
            </w:pPr>
            <w:r w:rsidRPr="00462239">
              <w:rPr>
                <w:rStyle w:val="Strong"/>
                <w:rFonts w:cstheme="minorHAnsi"/>
                <w:b w:val="0"/>
                <w:bCs w:val="0"/>
              </w:rPr>
              <w:t>Health and Wellbeing</w:t>
            </w:r>
          </w:p>
          <w:p w14:paraId="00B458F7" w14:textId="77777777" w:rsidR="001C56C4" w:rsidRPr="00462239" w:rsidRDefault="001C56C4" w:rsidP="001C56C4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cstheme="minorHAnsi"/>
                <w:b/>
                <w:bCs/>
              </w:rPr>
            </w:pPr>
            <w:r w:rsidRPr="00462239">
              <w:rPr>
                <w:rStyle w:val="Strong"/>
                <w:rFonts w:cstheme="minorHAnsi"/>
                <w:b w:val="0"/>
                <w:bCs w:val="0"/>
              </w:rPr>
              <w:t>Music</w:t>
            </w:r>
          </w:p>
          <w:p w14:paraId="21C5BD72" w14:textId="77777777" w:rsidR="001C56C4" w:rsidRPr="00462239" w:rsidRDefault="001C56C4" w:rsidP="001C56C4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cstheme="minorHAnsi"/>
                <w:b/>
                <w:bCs/>
              </w:rPr>
            </w:pPr>
            <w:r w:rsidRPr="00462239">
              <w:rPr>
                <w:rStyle w:val="Strong"/>
                <w:rFonts w:cstheme="minorHAnsi"/>
                <w:b w:val="0"/>
                <w:bCs w:val="0"/>
              </w:rPr>
              <w:t>Outdoor Education</w:t>
            </w:r>
          </w:p>
          <w:p w14:paraId="3A017D5B" w14:textId="77777777" w:rsidR="001C56C4" w:rsidRPr="00462239" w:rsidRDefault="001C56C4" w:rsidP="001C56C4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Style w:val="Strong"/>
                <w:rFonts w:cstheme="minorHAnsi"/>
                <w:b w:val="0"/>
                <w:bCs w:val="0"/>
              </w:rPr>
            </w:pPr>
            <w:r w:rsidRPr="00462239">
              <w:rPr>
                <w:rStyle w:val="Strong"/>
                <w:rFonts w:cstheme="minorHAnsi"/>
                <w:b w:val="0"/>
                <w:bCs w:val="0"/>
              </w:rPr>
              <w:t>Tourism</w:t>
            </w:r>
          </w:p>
          <w:p w14:paraId="5C92CBA0" w14:textId="2318772D" w:rsidR="00DC02F4" w:rsidRPr="00462239" w:rsidRDefault="00462239" w:rsidP="001C56C4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cstheme="minorHAnsi"/>
              </w:rPr>
            </w:pPr>
            <w:r w:rsidRPr="00462239">
              <w:rPr>
                <w:rFonts w:cstheme="minorHAnsi"/>
              </w:rPr>
              <w:t>Any special interest the student may have (NB some external courses have extra fees attached)</w:t>
            </w:r>
          </w:p>
          <w:p w14:paraId="63D961E6" w14:textId="63391AFE" w:rsidR="00A77702" w:rsidRPr="001C56C4" w:rsidRDefault="001C56C4" w:rsidP="001C56C4">
            <w:pPr>
              <w:pStyle w:val="NormalWeb"/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</w:pPr>
            <w:r w:rsidRPr="001C56C4"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  <w:t>Additionally, students can select from the extensive range of subjects offered by SACE.</w:t>
            </w:r>
          </w:p>
        </w:tc>
      </w:tr>
      <w:tr w:rsidR="00A77702" w14:paraId="3627A940" w14:textId="77777777" w:rsidTr="00B343A6">
        <w:trPr>
          <w:trHeight w:val="567"/>
        </w:trPr>
        <w:tc>
          <w:tcPr>
            <w:tcW w:w="2357" w:type="dxa"/>
          </w:tcPr>
          <w:p w14:paraId="47CC8E9D" w14:textId="08FE424C" w:rsidR="00A77702" w:rsidRDefault="00A77702">
            <w:r>
              <w:lastRenderedPageBreak/>
              <w:t>Audience</w:t>
            </w:r>
          </w:p>
        </w:tc>
        <w:tc>
          <w:tcPr>
            <w:tcW w:w="6660" w:type="dxa"/>
          </w:tcPr>
          <w:p w14:paraId="0D8804AA" w14:textId="2759A041" w:rsidR="00A77702" w:rsidRDefault="00BF3507">
            <w:r>
              <w:t>Education Standards Board</w:t>
            </w:r>
          </w:p>
        </w:tc>
      </w:tr>
      <w:tr w:rsidR="00A77702" w14:paraId="7043C777" w14:textId="77777777" w:rsidTr="00B343A6">
        <w:trPr>
          <w:trHeight w:val="567"/>
        </w:trPr>
        <w:tc>
          <w:tcPr>
            <w:tcW w:w="2357" w:type="dxa"/>
          </w:tcPr>
          <w:p w14:paraId="2A94DEA2" w14:textId="4CB597FB" w:rsidR="00A77702" w:rsidRDefault="00E02DEF">
            <w:r>
              <w:t>Registration requirement</w:t>
            </w:r>
          </w:p>
        </w:tc>
        <w:tc>
          <w:tcPr>
            <w:tcW w:w="6660" w:type="dxa"/>
          </w:tcPr>
          <w:p w14:paraId="2C2DB349" w14:textId="0A5950F1" w:rsidR="00A77702" w:rsidRDefault="00A77702">
            <w:r>
              <w:t xml:space="preserve">To </w:t>
            </w:r>
            <w:r w:rsidR="00520990">
              <w:t xml:space="preserve">satisfy the requirements of the </w:t>
            </w:r>
            <w:r w:rsidR="00DE5A5A">
              <w:t>ESB</w:t>
            </w:r>
            <w:r w:rsidR="00520990">
              <w:t xml:space="preserve"> for registration as a school</w:t>
            </w:r>
          </w:p>
        </w:tc>
      </w:tr>
      <w:tr w:rsidR="00A77702" w14:paraId="5AA92A0C" w14:textId="77777777" w:rsidTr="00B343A6">
        <w:trPr>
          <w:trHeight w:val="567"/>
        </w:trPr>
        <w:tc>
          <w:tcPr>
            <w:tcW w:w="2357" w:type="dxa"/>
          </w:tcPr>
          <w:p w14:paraId="4A76D128" w14:textId="1442C114" w:rsidR="00A77702" w:rsidRDefault="00A77702">
            <w:r>
              <w:t>Background</w:t>
            </w:r>
          </w:p>
        </w:tc>
        <w:tc>
          <w:tcPr>
            <w:tcW w:w="6660" w:type="dxa"/>
          </w:tcPr>
          <w:p w14:paraId="4B42BF13" w14:textId="33FA734B" w:rsidR="00A77702" w:rsidRPr="00414469" w:rsidRDefault="00BB0079" w:rsidP="00CE36CB">
            <w:pPr>
              <w:rPr>
                <w:b/>
                <w:bCs/>
              </w:rPr>
            </w:pPr>
            <w:r w:rsidRPr="00407545">
              <w:rPr>
                <w:bCs/>
              </w:rPr>
              <w:t>Current research indicates a 24% dropout rate at senior school level.</w:t>
            </w:r>
          </w:p>
        </w:tc>
      </w:tr>
      <w:tr w:rsidR="00A77702" w14:paraId="532368B9" w14:textId="77777777" w:rsidTr="00B343A6">
        <w:trPr>
          <w:trHeight w:val="567"/>
        </w:trPr>
        <w:tc>
          <w:tcPr>
            <w:tcW w:w="2357" w:type="dxa"/>
          </w:tcPr>
          <w:p w14:paraId="1E5E1F2E" w14:textId="46EE2FDA" w:rsidR="00A77702" w:rsidRDefault="00A77702">
            <w:r>
              <w:t>Responsible person</w:t>
            </w:r>
          </w:p>
        </w:tc>
        <w:tc>
          <w:tcPr>
            <w:tcW w:w="6660" w:type="dxa"/>
          </w:tcPr>
          <w:p w14:paraId="1BDEF32B" w14:textId="08DB1BAD" w:rsidR="00A77702" w:rsidRDefault="00414469">
            <w:r>
              <w:t>Principal</w:t>
            </w:r>
          </w:p>
        </w:tc>
      </w:tr>
      <w:tr w:rsidR="00A77702" w14:paraId="708DA15B" w14:textId="77777777" w:rsidTr="00B343A6">
        <w:trPr>
          <w:trHeight w:val="567"/>
        </w:trPr>
        <w:tc>
          <w:tcPr>
            <w:tcW w:w="2357" w:type="dxa"/>
          </w:tcPr>
          <w:p w14:paraId="5282C6F7" w14:textId="6921705C" w:rsidR="00A77702" w:rsidRDefault="00A77702">
            <w:r>
              <w:t>Sign off by</w:t>
            </w:r>
          </w:p>
        </w:tc>
        <w:tc>
          <w:tcPr>
            <w:tcW w:w="6660" w:type="dxa"/>
          </w:tcPr>
          <w:p w14:paraId="2E93CDA5" w14:textId="77777777" w:rsidR="0096247F" w:rsidRPr="0096247F" w:rsidRDefault="0096247F" w:rsidP="0096247F">
            <w:r w:rsidRPr="0096247F">
              <w:t xml:space="preserve">Charity Board Chair, </w:t>
            </w:r>
            <w:proofErr w:type="spellStart"/>
            <w:r w:rsidRPr="0096247F">
              <w:t>Capt</w:t>
            </w:r>
            <w:proofErr w:type="spellEnd"/>
            <w:r w:rsidRPr="0096247F">
              <w:t xml:space="preserve"> Arthur Jones</w:t>
            </w:r>
          </w:p>
          <w:p w14:paraId="7E17C280" w14:textId="2AC85958" w:rsidR="00A77702" w:rsidRDefault="0096247F" w:rsidP="0096247F">
            <w:r w:rsidRPr="0096247F">
              <w:rPr>
                <w:noProof/>
              </w:rPr>
              <w:drawing>
                <wp:inline distT="0" distB="0" distL="0" distR="0" wp14:anchorId="4564295E" wp14:editId="4190A91B">
                  <wp:extent cx="1133475" cy="390525"/>
                  <wp:effectExtent l="0" t="0" r="9525" b="9525"/>
                  <wp:docPr id="155188005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7702" w14:paraId="4984DE63" w14:textId="77777777" w:rsidTr="00B343A6">
        <w:trPr>
          <w:trHeight w:val="567"/>
        </w:trPr>
        <w:tc>
          <w:tcPr>
            <w:tcW w:w="2357" w:type="dxa"/>
          </w:tcPr>
          <w:p w14:paraId="5C2CBD01" w14:textId="37BC323A" w:rsidR="00A77702" w:rsidRDefault="00A77702">
            <w:r>
              <w:t>Next review date</w:t>
            </w:r>
          </w:p>
        </w:tc>
        <w:tc>
          <w:tcPr>
            <w:tcW w:w="6660" w:type="dxa"/>
          </w:tcPr>
          <w:p w14:paraId="3B5BBD95" w14:textId="593AA081" w:rsidR="00A77702" w:rsidRDefault="00414469">
            <w:r>
              <w:t>Sept 2027</w:t>
            </w:r>
          </w:p>
        </w:tc>
      </w:tr>
      <w:tr w:rsidR="00A77702" w14:paraId="0F510F58" w14:textId="77777777" w:rsidTr="00B343A6">
        <w:trPr>
          <w:trHeight w:val="567"/>
        </w:trPr>
        <w:tc>
          <w:tcPr>
            <w:tcW w:w="2357" w:type="dxa"/>
          </w:tcPr>
          <w:p w14:paraId="22A23285" w14:textId="0749D1B0" w:rsidR="00A77702" w:rsidRDefault="005B1B9B">
            <w:r>
              <w:t>URL</w:t>
            </w:r>
          </w:p>
        </w:tc>
        <w:tc>
          <w:tcPr>
            <w:tcW w:w="6660" w:type="dxa"/>
          </w:tcPr>
          <w:p w14:paraId="4378E0B3" w14:textId="2A25E402" w:rsidR="00A77702" w:rsidRDefault="00A77702"/>
        </w:tc>
      </w:tr>
    </w:tbl>
    <w:p w14:paraId="51D94E7C" w14:textId="77777777" w:rsidR="00B62AF8" w:rsidRDefault="00B62AF8"/>
    <w:p w14:paraId="18A4DBF7" w14:textId="77777777" w:rsidR="00B62AF8" w:rsidRDefault="00B62AF8"/>
    <w:sectPr w:rsidR="00B62AF8" w:rsidSect="000F67C7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CEC95" w14:textId="77777777" w:rsidR="005771C1" w:rsidRDefault="005771C1" w:rsidP="00764ED4">
      <w:pPr>
        <w:spacing w:after="0" w:line="240" w:lineRule="auto"/>
      </w:pPr>
      <w:r>
        <w:separator/>
      </w:r>
    </w:p>
  </w:endnote>
  <w:endnote w:type="continuationSeparator" w:id="0">
    <w:p w14:paraId="6AE85A4C" w14:textId="77777777" w:rsidR="005771C1" w:rsidRDefault="005771C1" w:rsidP="00764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ans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7C006" w14:textId="77777777" w:rsidR="005771C1" w:rsidRDefault="005771C1" w:rsidP="00764ED4">
      <w:pPr>
        <w:spacing w:after="0" w:line="240" w:lineRule="auto"/>
      </w:pPr>
      <w:r>
        <w:separator/>
      </w:r>
    </w:p>
  </w:footnote>
  <w:footnote w:type="continuationSeparator" w:id="0">
    <w:p w14:paraId="314A603C" w14:textId="77777777" w:rsidR="005771C1" w:rsidRDefault="005771C1" w:rsidP="00764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C6684"/>
    <w:multiLevelType w:val="hybridMultilevel"/>
    <w:tmpl w:val="6B6EBA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C16A61"/>
    <w:multiLevelType w:val="hybridMultilevel"/>
    <w:tmpl w:val="8E804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51BE8"/>
    <w:multiLevelType w:val="hybridMultilevel"/>
    <w:tmpl w:val="C7049354"/>
    <w:lvl w:ilvl="0" w:tplc="BDB6788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E1002D"/>
    <w:multiLevelType w:val="multilevel"/>
    <w:tmpl w:val="CA4C7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F74FFE"/>
    <w:multiLevelType w:val="multilevel"/>
    <w:tmpl w:val="3684C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D067D2"/>
    <w:multiLevelType w:val="multilevel"/>
    <w:tmpl w:val="8708DEC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776D645E"/>
    <w:multiLevelType w:val="multilevel"/>
    <w:tmpl w:val="58820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5609288">
    <w:abstractNumId w:val="2"/>
  </w:num>
  <w:num w:numId="2" w16cid:durableId="1350721896">
    <w:abstractNumId w:val="5"/>
  </w:num>
  <w:num w:numId="3" w16cid:durableId="459539682">
    <w:abstractNumId w:val="0"/>
  </w:num>
  <w:num w:numId="4" w16cid:durableId="1003163975">
    <w:abstractNumId w:val="4"/>
  </w:num>
  <w:num w:numId="5" w16cid:durableId="751856459">
    <w:abstractNumId w:val="6"/>
  </w:num>
  <w:num w:numId="6" w16cid:durableId="1633167829">
    <w:abstractNumId w:val="3"/>
  </w:num>
  <w:num w:numId="7" w16cid:durableId="1866479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QxMTMzN7U0MjW0MLRQ0lEKTi0uzszPAykwNKoFABDe2RItAAAA"/>
  </w:docVars>
  <w:rsids>
    <w:rsidRoot w:val="00A77702"/>
    <w:rsid w:val="000141B0"/>
    <w:rsid w:val="0008557F"/>
    <w:rsid w:val="000F035F"/>
    <w:rsid w:val="000F5E6A"/>
    <w:rsid w:val="000F67C7"/>
    <w:rsid w:val="001C56C4"/>
    <w:rsid w:val="00260220"/>
    <w:rsid w:val="00313F9D"/>
    <w:rsid w:val="0032276E"/>
    <w:rsid w:val="00414469"/>
    <w:rsid w:val="004240AE"/>
    <w:rsid w:val="00462239"/>
    <w:rsid w:val="0049315A"/>
    <w:rsid w:val="004E1930"/>
    <w:rsid w:val="00520990"/>
    <w:rsid w:val="005771C1"/>
    <w:rsid w:val="005806FF"/>
    <w:rsid w:val="005B1B9B"/>
    <w:rsid w:val="00764ED4"/>
    <w:rsid w:val="00766AB6"/>
    <w:rsid w:val="00836022"/>
    <w:rsid w:val="0096247F"/>
    <w:rsid w:val="009A392A"/>
    <w:rsid w:val="009D4E8F"/>
    <w:rsid w:val="009E07AA"/>
    <w:rsid w:val="00A21E76"/>
    <w:rsid w:val="00A31477"/>
    <w:rsid w:val="00A77702"/>
    <w:rsid w:val="00AA2444"/>
    <w:rsid w:val="00AA4F1A"/>
    <w:rsid w:val="00B343A6"/>
    <w:rsid w:val="00B343C1"/>
    <w:rsid w:val="00B62AF8"/>
    <w:rsid w:val="00BB0079"/>
    <w:rsid w:val="00BB6C6B"/>
    <w:rsid w:val="00BF3507"/>
    <w:rsid w:val="00C20AAE"/>
    <w:rsid w:val="00C21198"/>
    <w:rsid w:val="00C330EA"/>
    <w:rsid w:val="00C60978"/>
    <w:rsid w:val="00CE36CB"/>
    <w:rsid w:val="00D05D7A"/>
    <w:rsid w:val="00DC02F4"/>
    <w:rsid w:val="00DE5A5A"/>
    <w:rsid w:val="00E02DEF"/>
    <w:rsid w:val="00FA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9FA6B"/>
  <w15:docId w15:val="{83E008D1-3765-4A94-A960-19259D2E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77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7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770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77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770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77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77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77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77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70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7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770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7702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7702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7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77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77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77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77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7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770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77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77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77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77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770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770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770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7702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A77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4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ED4"/>
  </w:style>
  <w:style w:type="paragraph" w:styleId="Footer">
    <w:name w:val="footer"/>
    <w:basedOn w:val="Normal"/>
    <w:link w:val="FooterChar"/>
    <w:uiPriority w:val="99"/>
    <w:unhideWhenUsed/>
    <w:rsid w:val="00764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ED4"/>
  </w:style>
  <w:style w:type="paragraph" w:styleId="BalloonText">
    <w:name w:val="Balloon Text"/>
    <w:basedOn w:val="Normal"/>
    <w:link w:val="BalloonTextChar"/>
    <w:uiPriority w:val="99"/>
    <w:semiHidden/>
    <w:unhideWhenUsed/>
    <w:rsid w:val="00764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E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1930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1C56C4"/>
    <w:rPr>
      <w:b/>
      <w:bCs/>
    </w:rPr>
  </w:style>
  <w:style w:type="paragraph" w:styleId="NormalWeb">
    <w:name w:val="Normal (Web)"/>
    <w:basedOn w:val="Normal"/>
    <w:uiPriority w:val="99"/>
    <w:unhideWhenUsed/>
    <w:rsid w:val="001C5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0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81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0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Jones</dc:creator>
  <cp:lastModifiedBy>Bouc</cp:lastModifiedBy>
  <cp:revision>2</cp:revision>
  <dcterms:created xsi:type="dcterms:W3CDTF">2025-01-14T01:45:00Z</dcterms:created>
  <dcterms:modified xsi:type="dcterms:W3CDTF">2025-01-14T01:45:00Z</dcterms:modified>
</cp:coreProperties>
</file>