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0E223" w14:textId="3CBCAFE4" w:rsidR="00F917DE" w:rsidRPr="00B03D5C" w:rsidRDefault="00594DDF" w:rsidP="00B03D5C">
      <w:pPr>
        <w:pBdr>
          <w:top w:val="nil"/>
          <w:left w:val="nil"/>
          <w:bottom w:val="nil"/>
          <w:right w:val="nil"/>
          <w:between w:val="nil"/>
        </w:pBdr>
        <w:tabs>
          <w:tab w:val="left" w:pos="360"/>
        </w:tabs>
        <w:jc w:val="center"/>
        <w:rPr>
          <w:rFonts w:ascii="Arial" w:hAnsi="Arial" w:cs="Arial"/>
          <w:b/>
          <w:color w:val="000000"/>
          <w:sz w:val="44"/>
          <w:szCs w:val="44"/>
          <w:u w:val="single"/>
        </w:rPr>
      </w:pPr>
      <w:r>
        <w:rPr>
          <w:rFonts w:ascii="Arial" w:hAnsi="Arial" w:cs="Arial"/>
          <w:b/>
          <w:color w:val="000000"/>
          <w:sz w:val="44"/>
          <w:szCs w:val="44"/>
          <w:u w:val="single"/>
        </w:rPr>
        <w:t xml:space="preserve"> </w:t>
      </w:r>
      <w:r w:rsidR="00F917DE" w:rsidRPr="00392379">
        <w:rPr>
          <w:rFonts w:ascii="Arial" w:hAnsi="Arial" w:cs="Arial"/>
          <w:b/>
          <w:color w:val="000000"/>
          <w:sz w:val="44"/>
          <w:szCs w:val="44"/>
          <w:u w:val="single"/>
        </w:rPr>
        <w:t>ACRMS™ CUI Cybersecurity</w:t>
      </w:r>
      <w:r w:rsidR="00986737" w:rsidRPr="00392379">
        <w:rPr>
          <w:rFonts w:ascii="Arial" w:hAnsi="Arial" w:cs="Arial"/>
          <w:b/>
          <w:color w:val="000000"/>
          <w:sz w:val="44"/>
          <w:szCs w:val="44"/>
          <w:u w:val="single"/>
        </w:rPr>
        <w:t xml:space="preserve"> </w:t>
      </w:r>
      <w:r w:rsidR="00355057" w:rsidRPr="00392379">
        <w:rPr>
          <w:rFonts w:ascii="Arial" w:hAnsi="Arial" w:cs="Arial"/>
          <w:b/>
          <w:color w:val="000000"/>
          <w:sz w:val="44"/>
          <w:szCs w:val="44"/>
          <w:u w:val="single"/>
        </w:rPr>
        <w:t>Policy</w:t>
      </w:r>
      <w:r w:rsidR="002F2CEF">
        <w:rPr>
          <w:rFonts w:ascii="Arial" w:hAnsi="Arial" w:cs="Arial"/>
          <w:b/>
          <w:color w:val="000000"/>
          <w:sz w:val="44"/>
          <w:szCs w:val="44"/>
          <w:u w:val="single"/>
        </w:rPr>
        <w:t>, Task</w:t>
      </w:r>
      <w:r w:rsidR="00355057" w:rsidRPr="00392379">
        <w:rPr>
          <w:rFonts w:ascii="Arial" w:hAnsi="Arial" w:cs="Arial"/>
          <w:b/>
          <w:color w:val="000000"/>
          <w:sz w:val="44"/>
          <w:szCs w:val="44"/>
          <w:u w:val="single"/>
        </w:rPr>
        <w:t xml:space="preserve"> and </w:t>
      </w:r>
      <w:r w:rsidR="002F2CEF">
        <w:rPr>
          <w:rFonts w:ascii="Arial" w:hAnsi="Arial" w:cs="Arial"/>
          <w:b/>
          <w:color w:val="000000"/>
          <w:sz w:val="44"/>
          <w:szCs w:val="44"/>
          <w:u w:val="single"/>
        </w:rPr>
        <w:t>Report</w:t>
      </w:r>
      <w:r w:rsidR="00355057" w:rsidRPr="00392379">
        <w:rPr>
          <w:rFonts w:ascii="Arial" w:hAnsi="Arial" w:cs="Arial"/>
          <w:b/>
          <w:color w:val="000000"/>
          <w:sz w:val="44"/>
          <w:szCs w:val="44"/>
          <w:u w:val="single"/>
        </w:rPr>
        <w:t xml:space="preserve"> </w:t>
      </w:r>
      <w:r w:rsidR="00986737" w:rsidRPr="00392379">
        <w:rPr>
          <w:rFonts w:ascii="Arial" w:hAnsi="Arial" w:cs="Arial"/>
          <w:b/>
          <w:color w:val="000000"/>
          <w:sz w:val="44"/>
          <w:szCs w:val="44"/>
          <w:u w:val="single"/>
        </w:rPr>
        <w:t>Documentation</w:t>
      </w:r>
      <w:r w:rsidR="00823EEE" w:rsidRPr="00392379">
        <w:rPr>
          <w:rFonts w:ascii="Arial" w:hAnsi="Arial" w:cs="Arial"/>
          <w:b/>
          <w:color w:val="000000"/>
          <w:sz w:val="44"/>
          <w:szCs w:val="44"/>
          <w:u w:val="single"/>
        </w:rPr>
        <w:t xml:space="preserve"> – </w:t>
      </w:r>
      <w:r w:rsidR="002F2CEF">
        <w:rPr>
          <w:rFonts w:ascii="Arial" w:hAnsi="Arial" w:cs="Arial"/>
          <w:b/>
          <w:color w:val="000000"/>
          <w:sz w:val="44"/>
          <w:szCs w:val="44"/>
          <w:u w:val="single"/>
        </w:rPr>
        <w:t xml:space="preserve">September </w:t>
      </w:r>
      <w:r w:rsidR="00823EEE" w:rsidRPr="00392379">
        <w:rPr>
          <w:rFonts w:ascii="Arial" w:hAnsi="Arial" w:cs="Arial"/>
          <w:b/>
          <w:color w:val="000000"/>
          <w:sz w:val="44"/>
          <w:szCs w:val="44"/>
          <w:u w:val="single"/>
        </w:rPr>
        <w:t>2022</w:t>
      </w:r>
      <w:r w:rsidR="00F917DE" w:rsidRPr="00392379">
        <w:rPr>
          <w:rFonts w:ascii="Arial" w:hAnsi="Arial" w:cs="Arial"/>
          <w:b/>
          <w:noProof/>
          <w:sz w:val="52"/>
          <w:szCs w:val="52"/>
          <w:u w:val="single"/>
        </w:rPr>
        <w:drawing>
          <wp:anchor distT="0" distB="0" distL="114300" distR="114300" simplePos="0" relativeHeight="251659264" behindDoc="0" locked="0" layoutInCell="1" hidden="0" allowOverlap="1" wp14:anchorId="3EB80ACD" wp14:editId="3583276D">
            <wp:simplePos x="0" y="0"/>
            <wp:positionH relativeFrom="margin">
              <wp:align>left</wp:align>
            </wp:positionH>
            <wp:positionV relativeFrom="paragraph">
              <wp:posOffset>66</wp:posOffset>
            </wp:positionV>
            <wp:extent cx="558165" cy="509905"/>
            <wp:effectExtent l="0" t="0" r="0" b="4445"/>
            <wp:wrapSquare wrapText="bothSides" distT="0" distB="0" distL="114300" distR="114300"/>
            <wp:docPr id="6" name="image1.png" descr="acr2_logoLg.png"/>
            <wp:cNvGraphicFramePr/>
            <a:graphic xmlns:a="http://schemas.openxmlformats.org/drawingml/2006/main">
              <a:graphicData uri="http://schemas.openxmlformats.org/drawingml/2006/picture">
                <pic:pic xmlns:pic="http://schemas.openxmlformats.org/drawingml/2006/picture">
                  <pic:nvPicPr>
                    <pic:cNvPr id="0" name="image1.png" descr="acr2_logoLg.png"/>
                    <pic:cNvPicPr preferRelativeResize="0"/>
                  </pic:nvPicPr>
                  <pic:blipFill>
                    <a:blip r:embed="rId8"/>
                    <a:srcRect/>
                    <a:stretch>
                      <a:fillRect/>
                    </a:stretch>
                  </pic:blipFill>
                  <pic:spPr>
                    <a:xfrm>
                      <a:off x="0" y="0"/>
                      <a:ext cx="558165" cy="509905"/>
                    </a:xfrm>
                    <a:prstGeom prst="rect">
                      <a:avLst/>
                    </a:prstGeom>
                    <a:ln/>
                  </pic:spPr>
                </pic:pic>
              </a:graphicData>
            </a:graphic>
          </wp:anchor>
        </w:drawing>
      </w:r>
    </w:p>
    <w:p w14:paraId="446734C3" w14:textId="40EE7AD6" w:rsidR="00E92269" w:rsidRDefault="00E92269" w:rsidP="00355057">
      <w:pPr>
        <w:pBdr>
          <w:top w:val="nil"/>
          <w:left w:val="nil"/>
          <w:bottom w:val="nil"/>
          <w:right w:val="nil"/>
          <w:between w:val="nil"/>
        </w:pBdr>
        <w:tabs>
          <w:tab w:val="left" w:pos="360"/>
        </w:tabs>
        <w:spacing w:before="60" w:after="60"/>
        <w:rPr>
          <w:rFonts w:ascii="Arial" w:hAnsi="Arial" w:cs="Arial"/>
          <w:b/>
          <w:bCs/>
          <w:sz w:val="28"/>
          <w:szCs w:val="28"/>
        </w:rPr>
      </w:pPr>
    </w:p>
    <w:p w14:paraId="7F919D5D" w14:textId="0441E3FF" w:rsidR="00F04391" w:rsidRPr="0003491B" w:rsidRDefault="00F04391" w:rsidP="00355057">
      <w:pPr>
        <w:pBdr>
          <w:top w:val="nil"/>
          <w:left w:val="nil"/>
          <w:bottom w:val="nil"/>
          <w:right w:val="nil"/>
          <w:between w:val="nil"/>
        </w:pBdr>
        <w:tabs>
          <w:tab w:val="left" w:pos="360"/>
        </w:tabs>
        <w:spacing w:before="60" w:after="60"/>
        <w:rPr>
          <w:rFonts w:ascii="Arial" w:hAnsi="Arial" w:cs="Arial"/>
          <w:b/>
          <w:bCs/>
        </w:rPr>
      </w:pPr>
      <w:r>
        <w:rPr>
          <w:rFonts w:ascii="Arial" w:hAnsi="Arial" w:cs="Arial"/>
          <w:b/>
          <w:bCs/>
          <w:sz w:val="28"/>
          <w:szCs w:val="28"/>
        </w:rPr>
        <w:t>Video Link</w:t>
      </w:r>
      <w:r w:rsidRPr="0003491B">
        <w:rPr>
          <w:rFonts w:ascii="Arial" w:hAnsi="Arial" w:cs="Arial"/>
          <w:b/>
          <w:bCs/>
        </w:rPr>
        <w:t xml:space="preserve">:  </w:t>
      </w:r>
      <w:hyperlink r:id="rId9" w:history="1">
        <w:r w:rsidR="003750D2" w:rsidRPr="003570C4">
          <w:rPr>
            <w:rStyle w:val="Hyperlink"/>
            <w:rFonts w:ascii="Arial" w:hAnsi="Arial" w:cs="Arial"/>
            <w:b/>
            <w:bCs/>
          </w:rPr>
          <w:t>https://attendee.gotowebinar.com/recording/6388853476893323265</w:t>
        </w:r>
      </w:hyperlink>
      <w:r w:rsidR="003750D2">
        <w:rPr>
          <w:rFonts w:ascii="Arial" w:hAnsi="Arial" w:cs="Arial"/>
          <w:b/>
          <w:bCs/>
        </w:rPr>
        <w:t xml:space="preserve"> </w:t>
      </w:r>
    </w:p>
    <w:p w14:paraId="02ED13CC" w14:textId="77777777" w:rsidR="0003491B" w:rsidRDefault="0003491B" w:rsidP="00355057">
      <w:pPr>
        <w:pBdr>
          <w:top w:val="nil"/>
          <w:left w:val="nil"/>
          <w:bottom w:val="nil"/>
          <w:right w:val="nil"/>
          <w:between w:val="nil"/>
        </w:pBdr>
        <w:tabs>
          <w:tab w:val="left" w:pos="360"/>
        </w:tabs>
        <w:spacing w:before="60" w:after="60"/>
        <w:rPr>
          <w:rFonts w:ascii="Arial" w:hAnsi="Arial" w:cs="Arial"/>
          <w:b/>
          <w:bCs/>
          <w:sz w:val="28"/>
          <w:szCs w:val="28"/>
        </w:rPr>
      </w:pPr>
    </w:p>
    <w:p w14:paraId="09EB237F" w14:textId="7346EC88" w:rsidR="00355057" w:rsidRPr="00392379" w:rsidRDefault="00355057" w:rsidP="00355057">
      <w:pPr>
        <w:pBdr>
          <w:top w:val="nil"/>
          <w:left w:val="nil"/>
          <w:bottom w:val="nil"/>
          <w:right w:val="nil"/>
          <w:between w:val="nil"/>
        </w:pBdr>
        <w:tabs>
          <w:tab w:val="left" w:pos="360"/>
        </w:tabs>
        <w:spacing w:before="60" w:after="60"/>
        <w:rPr>
          <w:rFonts w:ascii="Arial" w:eastAsia="Arial" w:hAnsi="Arial" w:cs="Arial"/>
          <w:color w:val="000000"/>
        </w:rPr>
      </w:pPr>
      <w:r w:rsidRPr="00392379">
        <w:rPr>
          <w:rFonts w:ascii="Arial" w:hAnsi="Arial" w:cs="Arial"/>
          <w:b/>
          <w:bCs/>
          <w:sz w:val="28"/>
          <w:szCs w:val="28"/>
        </w:rPr>
        <w:t>ACRMS™ Overview</w:t>
      </w:r>
    </w:p>
    <w:p w14:paraId="3048BD83" w14:textId="0EB427AC" w:rsidR="00F917DE" w:rsidRPr="003F1E7F" w:rsidRDefault="00F917DE" w:rsidP="00F917DE">
      <w:pPr>
        <w:pStyle w:val="Default"/>
        <w:tabs>
          <w:tab w:val="left" w:pos="360"/>
        </w:tabs>
        <w:rPr>
          <w:rStyle w:val="Hyperlink"/>
          <w:rFonts w:ascii="Arial" w:hAnsi="Arial" w:cs="Arial"/>
        </w:rPr>
      </w:pPr>
      <w:bookmarkStart w:id="0" w:name="_gjdgxs" w:colFirst="0" w:colLast="0"/>
      <w:bookmarkEnd w:id="0"/>
      <w:r w:rsidRPr="00392379">
        <w:rPr>
          <w:rFonts w:ascii="Arial" w:hAnsi="Arial" w:cs="Arial"/>
        </w:rPr>
        <w:t>The ACR 2 Cybersecurity Risk Management System™ (</w:t>
      </w:r>
      <w:hyperlink r:id="rId10" w:history="1">
        <w:r w:rsidRPr="00392379">
          <w:rPr>
            <w:rStyle w:val="Hyperlink"/>
            <w:rFonts w:ascii="Arial" w:hAnsi="Arial" w:cs="Arial"/>
          </w:rPr>
          <w:t>ACRMS™)</w:t>
        </w:r>
      </w:hyperlink>
      <w:r w:rsidRPr="00392379">
        <w:rPr>
          <w:rFonts w:ascii="Arial" w:hAnsi="Arial" w:cs="Arial"/>
        </w:rPr>
        <w:t xml:space="preserve"> CUI </w:t>
      </w:r>
      <w:r w:rsidR="003F6371" w:rsidRPr="00392379">
        <w:rPr>
          <w:rFonts w:ascii="Arial" w:hAnsi="Arial" w:cs="Arial"/>
        </w:rPr>
        <w:t>c</w:t>
      </w:r>
      <w:r w:rsidRPr="00392379">
        <w:rPr>
          <w:rFonts w:ascii="Arial" w:hAnsi="Arial" w:cs="Arial"/>
        </w:rPr>
        <w:t>ybersecurity program provides the documentation needed to create a</w:t>
      </w:r>
      <w:r w:rsidR="00336160" w:rsidRPr="00392379">
        <w:rPr>
          <w:rFonts w:ascii="Arial" w:hAnsi="Arial" w:cs="Arial"/>
        </w:rPr>
        <w:t>nd maintain a</w:t>
      </w:r>
      <w:r w:rsidRPr="00392379">
        <w:rPr>
          <w:rFonts w:ascii="Arial" w:hAnsi="Arial" w:cs="Arial"/>
        </w:rPr>
        <w:t xml:space="preserve"> System Security Plan (SSP) that complies with the evolving requirements of </w:t>
      </w:r>
      <w:hyperlink r:id="rId11" w:history="1">
        <w:r w:rsidRPr="00392379">
          <w:rPr>
            <w:rStyle w:val="Hyperlink"/>
            <w:rFonts w:ascii="Arial" w:hAnsi="Arial" w:cs="Arial"/>
          </w:rPr>
          <w:t xml:space="preserve">CMMC Level </w:t>
        </w:r>
        <w:r w:rsidR="002545A5" w:rsidRPr="00392379">
          <w:rPr>
            <w:rStyle w:val="Hyperlink"/>
            <w:rFonts w:ascii="Arial" w:hAnsi="Arial" w:cs="Arial"/>
          </w:rPr>
          <w:t>2</w:t>
        </w:r>
        <w:r w:rsidR="00336160" w:rsidRPr="00392379">
          <w:rPr>
            <w:rStyle w:val="Hyperlink"/>
            <w:rFonts w:ascii="Arial" w:hAnsi="Arial" w:cs="Arial"/>
          </w:rPr>
          <w:t xml:space="preserve"> (version </w:t>
        </w:r>
        <w:r w:rsidR="002545A5" w:rsidRPr="00392379">
          <w:rPr>
            <w:rStyle w:val="Hyperlink"/>
            <w:rFonts w:ascii="Arial" w:hAnsi="Arial" w:cs="Arial"/>
          </w:rPr>
          <w:t>2.0</w:t>
        </w:r>
        <w:r w:rsidR="00336160" w:rsidRPr="00392379">
          <w:rPr>
            <w:rStyle w:val="Hyperlink"/>
            <w:rFonts w:ascii="Arial" w:hAnsi="Arial" w:cs="Arial"/>
          </w:rPr>
          <w:t>)</w:t>
        </w:r>
      </w:hyperlink>
      <w:r w:rsidRPr="00392379">
        <w:rPr>
          <w:rFonts w:ascii="Arial" w:hAnsi="Arial" w:cs="Arial"/>
        </w:rPr>
        <w:t xml:space="preserve">, </w:t>
      </w:r>
      <w:hyperlink r:id="rId12" w:anchor="DFARS-252.204-7012" w:history="1">
        <w:r w:rsidRPr="00392379">
          <w:rPr>
            <w:rStyle w:val="Hyperlink"/>
            <w:rFonts w:ascii="Arial" w:hAnsi="Arial" w:cs="Arial"/>
          </w:rPr>
          <w:t>DFARS 252.204-7012</w:t>
        </w:r>
      </w:hyperlink>
      <w:r w:rsidRPr="00392379">
        <w:rPr>
          <w:rFonts w:ascii="Arial" w:hAnsi="Arial" w:cs="Arial"/>
        </w:rPr>
        <w:t>,</w:t>
      </w:r>
      <w:r w:rsidR="00336160" w:rsidRPr="00392379">
        <w:rPr>
          <w:rFonts w:ascii="Arial" w:hAnsi="Arial" w:cs="Arial"/>
        </w:rPr>
        <w:t xml:space="preserve"> </w:t>
      </w:r>
      <w:hyperlink r:id="rId13" w:anchor="DFARS-252.204-7019" w:history="1">
        <w:r w:rsidR="00336160" w:rsidRPr="00392379">
          <w:rPr>
            <w:rStyle w:val="Hyperlink"/>
            <w:rFonts w:ascii="Arial" w:hAnsi="Arial" w:cs="Arial"/>
          </w:rPr>
          <w:t>DFARS 252.204-7019</w:t>
        </w:r>
      </w:hyperlink>
      <w:r w:rsidRPr="00392379">
        <w:rPr>
          <w:rFonts w:ascii="Arial" w:hAnsi="Arial" w:cs="Arial"/>
        </w:rPr>
        <w:t xml:space="preserve"> and NIST Special Publication </w:t>
      </w:r>
      <w:hyperlink r:id="rId14" w:history="1">
        <w:r w:rsidRPr="00392379">
          <w:rPr>
            <w:rStyle w:val="Hyperlink"/>
            <w:rFonts w:ascii="Arial" w:hAnsi="Arial" w:cs="Arial"/>
          </w:rPr>
          <w:t>800-171</w:t>
        </w:r>
      </w:hyperlink>
      <w:r w:rsidRPr="00392379">
        <w:rPr>
          <w:rFonts w:ascii="Arial" w:hAnsi="Arial" w:cs="Arial"/>
        </w:rPr>
        <w:t>, now (</w:t>
      </w:r>
      <w:r w:rsidR="00BA027F">
        <w:rPr>
          <w:rFonts w:ascii="Arial" w:hAnsi="Arial" w:cs="Arial"/>
        </w:rPr>
        <w:t>September</w:t>
      </w:r>
      <w:r w:rsidR="00540185" w:rsidRPr="00392379">
        <w:rPr>
          <w:rFonts w:ascii="Arial" w:hAnsi="Arial" w:cs="Arial"/>
        </w:rPr>
        <w:t xml:space="preserve"> </w:t>
      </w:r>
      <w:r w:rsidRPr="00392379">
        <w:rPr>
          <w:rFonts w:ascii="Arial" w:hAnsi="Arial" w:cs="Arial"/>
        </w:rPr>
        <w:t>202</w:t>
      </w:r>
      <w:r w:rsidR="006B7C3F" w:rsidRPr="00392379">
        <w:rPr>
          <w:rFonts w:ascii="Arial" w:hAnsi="Arial" w:cs="Arial"/>
        </w:rPr>
        <w:t>2</w:t>
      </w:r>
      <w:r w:rsidRPr="00392379">
        <w:rPr>
          <w:rFonts w:ascii="Arial" w:hAnsi="Arial" w:cs="Arial"/>
        </w:rPr>
        <w:t>) in rev</w:t>
      </w:r>
      <w:r w:rsidR="00E31505" w:rsidRPr="00392379">
        <w:rPr>
          <w:rFonts w:ascii="Arial" w:hAnsi="Arial" w:cs="Arial"/>
        </w:rPr>
        <w:t>ision</w:t>
      </w:r>
      <w:r w:rsidRPr="00392379">
        <w:rPr>
          <w:rFonts w:ascii="Arial" w:hAnsi="Arial" w:cs="Arial"/>
        </w:rPr>
        <w:t xml:space="preserve"> 2.</w:t>
      </w:r>
      <w:r w:rsidR="00336160" w:rsidRPr="00392379">
        <w:rPr>
          <w:rFonts w:ascii="Arial" w:hAnsi="Arial" w:cs="Arial"/>
        </w:rPr>
        <w:t xml:space="preserve"> The ACRMS™ program is frequently updated</w:t>
      </w:r>
      <w:r w:rsidR="005D7C34" w:rsidRPr="00392379">
        <w:rPr>
          <w:rFonts w:ascii="Arial" w:hAnsi="Arial" w:cs="Arial"/>
        </w:rPr>
        <w:t xml:space="preserve"> as regulation change</w:t>
      </w:r>
      <w:r w:rsidR="00956B6A" w:rsidRPr="00392379">
        <w:rPr>
          <w:rFonts w:ascii="Arial" w:hAnsi="Arial" w:cs="Arial"/>
        </w:rPr>
        <w:t>s</w:t>
      </w:r>
      <w:r w:rsidR="005D7C34" w:rsidRPr="00392379">
        <w:rPr>
          <w:rFonts w:ascii="Arial" w:hAnsi="Arial" w:cs="Arial"/>
        </w:rPr>
        <w:t xml:space="preserve"> occur.  This 202</w:t>
      </w:r>
      <w:r w:rsidR="00EB6C05" w:rsidRPr="00392379">
        <w:rPr>
          <w:rFonts w:ascii="Arial" w:hAnsi="Arial" w:cs="Arial"/>
        </w:rPr>
        <w:t>2</w:t>
      </w:r>
      <w:r w:rsidR="005D7C34" w:rsidRPr="00392379">
        <w:rPr>
          <w:rFonts w:ascii="Arial" w:hAnsi="Arial" w:cs="Arial"/>
        </w:rPr>
        <w:t xml:space="preserve"> iteration includes DFARS 252.204-7019 and </w:t>
      </w:r>
      <w:r w:rsidR="002441C4">
        <w:rPr>
          <w:rFonts w:ascii="Arial" w:hAnsi="Arial" w:cs="Arial"/>
        </w:rPr>
        <w:t>i</w:t>
      </w:r>
      <w:r w:rsidR="00B12F88">
        <w:rPr>
          <w:rFonts w:ascii="Arial" w:hAnsi="Arial" w:cs="Arial"/>
        </w:rPr>
        <w:t>nformation on</w:t>
      </w:r>
      <w:r w:rsidR="00BA027F">
        <w:rPr>
          <w:rFonts w:ascii="Arial" w:hAnsi="Arial" w:cs="Arial"/>
        </w:rPr>
        <w:t xml:space="preserve"> 800-171 rev 3 can be seen </w:t>
      </w:r>
      <w:r w:rsidR="003F1E7F">
        <w:rPr>
          <w:rFonts w:ascii="Arial" w:hAnsi="Arial" w:cs="Arial"/>
        </w:rPr>
        <w:fldChar w:fldCharType="begin"/>
      </w:r>
      <w:r w:rsidR="003F1E7F">
        <w:rPr>
          <w:rFonts w:ascii="Arial" w:hAnsi="Arial" w:cs="Arial"/>
        </w:rPr>
        <w:instrText xml:space="preserve"> HYPERLINK "https://csrc.nist.gov/publications/detail/sp/800-171/rev-3/draft" </w:instrText>
      </w:r>
      <w:r w:rsidR="003F1E7F">
        <w:rPr>
          <w:rFonts w:ascii="Arial" w:hAnsi="Arial" w:cs="Arial"/>
        </w:rPr>
        <w:fldChar w:fldCharType="separate"/>
      </w:r>
      <w:r w:rsidR="00B12F88" w:rsidRPr="003F1E7F">
        <w:rPr>
          <w:rStyle w:val="Hyperlink"/>
          <w:rFonts w:ascii="Arial" w:hAnsi="Arial" w:cs="Arial"/>
        </w:rPr>
        <w:t>here.</w:t>
      </w:r>
    </w:p>
    <w:p w14:paraId="719B1CA2" w14:textId="6BB953ED" w:rsidR="00F917DE" w:rsidRPr="00392379" w:rsidRDefault="003F1E7F" w:rsidP="00F917DE">
      <w:pPr>
        <w:pStyle w:val="Default"/>
        <w:tabs>
          <w:tab w:val="left" w:pos="360"/>
        </w:tabs>
        <w:rPr>
          <w:rFonts w:ascii="Arial" w:hAnsi="Arial" w:cs="Arial"/>
        </w:rPr>
      </w:pPr>
      <w:r>
        <w:rPr>
          <w:rFonts w:ascii="Arial" w:hAnsi="Arial" w:cs="Arial"/>
        </w:rPr>
        <w:fldChar w:fldCharType="end"/>
      </w:r>
    </w:p>
    <w:p w14:paraId="41F28F00" w14:textId="1164D53C" w:rsidR="00B74553" w:rsidRPr="00392379" w:rsidRDefault="004C3F2F" w:rsidP="00161D21">
      <w:pPr>
        <w:widowControl w:val="0"/>
        <w:rPr>
          <w:rFonts w:ascii="Arial" w:hAnsi="Arial" w:cs="Arial"/>
        </w:rPr>
      </w:pPr>
      <w:r>
        <w:rPr>
          <w:rFonts w:ascii="Arial" w:hAnsi="Arial" w:cs="Arial"/>
        </w:rPr>
        <w:t>The current</w:t>
      </w:r>
      <w:r w:rsidR="00E31505" w:rsidRPr="00392379">
        <w:rPr>
          <w:rFonts w:ascii="Arial" w:hAnsi="Arial" w:cs="Arial"/>
        </w:rPr>
        <w:t xml:space="preserve"> ACRMS™</w:t>
      </w:r>
      <w:r w:rsidR="00F917DE" w:rsidRPr="00392379">
        <w:rPr>
          <w:rFonts w:ascii="Arial" w:hAnsi="Arial" w:cs="Arial"/>
        </w:rPr>
        <w:t xml:space="preserve"> program provides</w:t>
      </w:r>
      <w:r w:rsidR="00BF381A" w:rsidRPr="00392379">
        <w:rPr>
          <w:rFonts w:ascii="Arial" w:hAnsi="Arial" w:cs="Arial"/>
        </w:rPr>
        <w:t xml:space="preserve"> a task management and tracking system to manage the now “</w:t>
      </w:r>
      <w:hyperlink r:id="rId15" w:history="1">
        <w:r w:rsidR="00BF381A" w:rsidRPr="00392379">
          <w:rPr>
            <w:rStyle w:val="Hyperlink"/>
            <w:rFonts w:ascii="Arial" w:hAnsi="Arial" w:cs="Arial"/>
          </w:rPr>
          <w:t>allowable costs</w:t>
        </w:r>
      </w:hyperlink>
      <w:r w:rsidR="00BF381A" w:rsidRPr="00392379">
        <w:rPr>
          <w:rFonts w:ascii="Arial" w:hAnsi="Arial" w:cs="Arial"/>
        </w:rPr>
        <w:t>” of DFARS cybersecurity.  W</w:t>
      </w:r>
      <w:r w:rsidR="00730C9E" w:rsidRPr="00392379">
        <w:rPr>
          <w:rFonts w:ascii="Arial" w:hAnsi="Arial" w:cs="Arial"/>
        </w:rPr>
        <w:t xml:space="preserve">hile initial </w:t>
      </w:r>
      <w:r w:rsidR="00EF776D" w:rsidRPr="00392379">
        <w:rPr>
          <w:rFonts w:ascii="Arial" w:hAnsi="Arial" w:cs="Arial"/>
        </w:rPr>
        <w:t xml:space="preserve">costs of DFARS </w:t>
      </w:r>
      <w:r w:rsidR="00730C9E" w:rsidRPr="00392379">
        <w:rPr>
          <w:rFonts w:ascii="Arial" w:hAnsi="Arial" w:cs="Arial"/>
        </w:rPr>
        <w:t xml:space="preserve">cybersecurity </w:t>
      </w:r>
      <w:r w:rsidR="00EF776D" w:rsidRPr="00392379">
        <w:rPr>
          <w:rFonts w:ascii="Arial" w:hAnsi="Arial" w:cs="Arial"/>
        </w:rPr>
        <w:t xml:space="preserve">may not be recoverable if DFARS 7012 compliance was previously claimed, </w:t>
      </w:r>
      <w:hyperlink r:id="rId16" w:history="1">
        <w:r w:rsidR="00EF776D" w:rsidRPr="00392379">
          <w:rPr>
            <w:rStyle w:val="Hyperlink"/>
            <w:rFonts w:ascii="Arial" w:hAnsi="Arial" w:cs="Arial"/>
          </w:rPr>
          <w:t>recurring costs</w:t>
        </w:r>
      </w:hyperlink>
      <w:r w:rsidR="00EF776D" w:rsidRPr="00392379">
        <w:rPr>
          <w:rFonts w:ascii="Arial" w:hAnsi="Arial" w:cs="Arial"/>
        </w:rPr>
        <w:t xml:space="preserve"> are explicitly recoverable as overhead costs. </w:t>
      </w:r>
      <w:r w:rsidR="00161D21" w:rsidRPr="00392379">
        <w:rPr>
          <w:rFonts w:ascii="Arial" w:hAnsi="Arial" w:cs="Arial"/>
        </w:rPr>
        <w:t xml:space="preserve"> </w:t>
      </w:r>
    </w:p>
    <w:p w14:paraId="49AACEF4" w14:textId="77777777" w:rsidR="00161D21" w:rsidRPr="00392379" w:rsidRDefault="00161D21" w:rsidP="00161D21">
      <w:pPr>
        <w:widowControl w:val="0"/>
        <w:rPr>
          <w:rFonts w:ascii="Arial" w:hAnsi="Arial" w:cs="Arial"/>
        </w:rPr>
      </w:pPr>
    </w:p>
    <w:p w14:paraId="16E9F0FC" w14:textId="0CC6CF79" w:rsidR="00235136" w:rsidRDefault="00161D21" w:rsidP="00155778">
      <w:pPr>
        <w:widowControl w:val="0"/>
        <w:rPr>
          <w:rFonts w:ascii="Arial" w:hAnsi="Arial" w:cs="Arial"/>
        </w:rPr>
      </w:pPr>
      <w:r w:rsidRPr="00155778">
        <w:rPr>
          <w:rFonts w:ascii="Arial" w:hAnsi="Arial" w:cs="Arial"/>
        </w:rPr>
        <w:t xml:space="preserve">The 110 NIST 800-171 cybersecurity requirements generate about </w:t>
      </w:r>
      <w:r w:rsidR="0072518E">
        <w:rPr>
          <w:rFonts w:ascii="Arial" w:hAnsi="Arial" w:cs="Arial"/>
        </w:rPr>
        <w:t>24</w:t>
      </w:r>
      <w:r w:rsidRPr="00155778">
        <w:rPr>
          <w:rFonts w:ascii="Arial" w:hAnsi="Arial" w:cs="Arial"/>
        </w:rPr>
        <w:t>0 daily, weekly, monthly</w:t>
      </w:r>
      <w:r w:rsidR="00956B6A" w:rsidRPr="00392379">
        <w:rPr>
          <w:rFonts w:ascii="Arial" w:hAnsi="Arial" w:cs="Arial"/>
        </w:rPr>
        <w:t xml:space="preserve">, quarterly, </w:t>
      </w:r>
      <w:r w:rsidRPr="00155778">
        <w:rPr>
          <w:rFonts w:ascii="Arial" w:hAnsi="Arial" w:cs="Arial"/>
        </w:rPr>
        <w:t>or annual tasks.  Mandatory tasks range from daily virus updates to weekly network audits to annual incident simulations and policy updates.  Even a two</w:t>
      </w:r>
      <w:r w:rsidR="002441C4">
        <w:rPr>
          <w:rFonts w:ascii="Arial" w:hAnsi="Arial" w:cs="Arial"/>
        </w:rPr>
        <w:t>-</w:t>
      </w:r>
      <w:r w:rsidRPr="00155778">
        <w:rPr>
          <w:rFonts w:ascii="Arial" w:hAnsi="Arial" w:cs="Arial"/>
        </w:rPr>
        <w:t xml:space="preserve"> or three</w:t>
      </w:r>
      <w:r w:rsidR="002441C4">
        <w:rPr>
          <w:rFonts w:ascii="Arial" w:hAnsi="Arial" w:cs="Arial"/>
        </w:rPr>
        <w:t>-</w:t>
      </w:r>
      <w:r w:rsidRPr="00155778">
        <w:rPr>
          <w:rFonts w:ascii="Arial" w:hAnsi="Arial" w:cs="Arial"/>
        </w:rPr>
        <w:t xml:space="preserve">person firm can spend </w:t>
      </w:r>
      <w:r w:rsidRPr="00392379">
        <w:rPr>
          <w:rFonts w:ascii="Arial" w:hAnsi="Arial" w:cs="Arial"/>
        </w:rPr>
        <w:t>hundreds of management and IT hours on these required tasks.  Recurring costs f</w:t>
      </w:r>
      <w:r w:rsidR="00FA7F31" w:rsidRPr="00392379">
        <w:rPr>
          <w:rFonts w:ascii="Arial" w:hAnsi="Arial" w:cs="Arial"/>
        </w:rPr>
        <w:t>or a 25 person contractor can easily exceed $100,000/year.  However, unless these mandatory tasks are tracked, documented</w:t>
      </w:r>
      <w:r w:rsidR="00956B6A" w:rsidRPr="00392379">
        <w:rPr>
          <w:rFonts w:ascii="Arial" w:hAnsi="Arial" w:cs="Arial"/>
        </w:rPr>
        <w:t>,</w:t>
      </w:r>
      <w:r w:rsidR="00FA7F31" w:rsidRPr="00392379">
        <w:rPr>
          <w:rFonts w:ascii="Arial" w:hAnsi="Arial" w:cs="Arial"/>
        </w:rPr>
        <w:t xml:space="preserve"> and billed as allowable costs they become an involuntary donation to the DoD.</w:t>
      </w:r>
    </w:p>
    <w:p w14:paraId="2F6B7070" w14:textId="47C54A82" w:rsidR="00B74553" w:rsidRPr="00B74553" w:rsidRDefault="00B74553" w:rsidP="00155778">
      <w:pPr>
        <w:widowControl w:val="0"/>
        <w:rPr>
          <w:rFonts w:ascii="Arial" w:hAnsi="Arial" w:cs="Arial"/>
        </w:rPr>
      </w:pPr>
    </w:p>
    <w:p w14:paraId="76C8448D" w14:textId="2452B146" w:rsidR="00B74553" w:rsidRPr="00B74553" w:rsidRDefault="00B74553" w:rsidP="00A24C4E">
      <w:pPr>
        <w:spacing w:after="160" w:line="259" w:lineRule="auto"/>
        <w:rPr>
          <w:rFonts w:ascii="Arial" w:hAnsi="Arial" w:cs="Arial"/>
        </w:rPr>
      </w:pPr>
      <w:r w:rsidRPr="00B74553">
        <w:rPr>
          <w:rFonts w:ascii="Arial" w:hAnsi="Arial" w:cs="Arial"/>
        </w:rPr>
        <w:t>Most of the 240 tasks will generate a daily, weekly, monthly, quarterly, or annual report.  These signed and dated reports</w:t>
      </w:r>
      <w:r w:rsidR="00A24C4E">
        <w:rPr>
          <w:rFonts w:ascii="Arial" w:hAnsi="Arial" w:cs="Arial"/>
        </w:rPr>
        <w:t xml:space="preserve"> are stored online in </w:t>
      </w:r>
      <w:r w:rsidR="002441C4">
        <w:rPr>
          <w:rFonts w:ascii="Arial" w:hAnsi="Arial" w:cs="Arial"/>
        </w:rPr>
        <w:t>our</w:t>
      </w:r>
      <w:r w:rsidR="00A24C4E">
        <w:rPr>
          <w:rFonts w:ascii="Arial" w:hAnsi="Arial" w:cs="Arial"/>
        </w:rPr>
        <w:t xml:space="preserve"> heavily encrypted Document Management Center and</w:t>
      </w:r>
      <w:r w:rsidRPr="00B74553">
        <w:rPr>
          <w:rFonts w:ascii="Arial" w:hAnsi="Arial" w:cs="Arial"/>
        </w:rPr>
        <w:t xml:space="preserve"> provide</w:t>
      </w:r>
      <w:r w:rsidR="00A24C4E">
        <w:rPr>
          <w:rFonts w:ascii="Arial" w:hAnsi="Arial" w:cs="Arial"/>
        </w:rPr>
        <w:t xml:space="preserve"> easily auditable</w:t>
      </w:r>
      <w:r w:rsidRPr="00B74553">
        <w:rPr>
          <w:rFonts w:ascii="Arial" w:hAnsi="Arial" w:cs="Arial"/>
        </w:rPr>
        <w:t xml:space="preserve"> proof of compliance with the DFARS cybersecurity requirements.  Jim </w:t>
      </w:r>
      <w:r w:rsidRPr="00C91756">
        <w:rPr>
          <w:rFonts w:ascii="Arial" w:hAnsi="Arial" w:cs="Arial"/>
        </w:rPr>
        <w:t>Goepel</w:t>
      </w:r>
      <w:r w:rsidRPr="00B74553">
        <w:rPr>
          <w:rFonts w:ascii="Arial" w:hAnsi="Arial" w:cs="Arial"/>
        </w:rPr>
        <w:t xml:space="preserve">, a former CMMC Accreditation Body member and the CEO of Fathom Cyber, </w:t>
      </w:r>
      <w:r>
        <w:rPr>
          <w:rFonts w:ascii="Arial" w:hAnsi="Arial" w:cs="Arial"/>
        </w:rPr>
        <w:t>noted</w:t>
      </w:r>
      <w:r w:rsidRPr="00B74553">
        <w:rPr>
          <w:rFonts w:ascii="Arial" w:hAnsi="Arial" w:cs="Arial"/>
        </w:rPr>
        <w:t xml:space="preserve"> in an </w:t>
      </w:r>
      <w:hyperlink r:id="rId17" w:history="1">
        <w:r w:rsidRPr="00A24C4E">
          <w:rPr>
            <w:rStyle w:val="Hyperlink"/>
            <w:rFonts w:ascii="Arial" w:hAnsi="Arial" w:cs="Arial"/>
          </w:rPr>
          <w:t>interview</w:t>
        </w:r>
      </w:hyperlink>
      <w:r w:rsidR="00A24C4E">
        <w:rPr>
          <w:rFonts w:ascii="Arial" w:hAnsi="Arial" w:cs="Arial"/>
        </w:rPr>
        <w:t xml:space="preserve"> that</w:t>
      </w:r>
      <w:r>
        <w:rPr>
          <w:rFonts w:ascii="Arial" w:hAnsi="Arial" w:cs="Arial"/>
        </w:rPr>
        <w:t xml:space="preserve"> </w:t>
      </w:r>
      <w:r w:rsidRPr="00B74553">
        <w:rPr>
          <w:rFonts w:ascii="Arial" w:hAnsi="Arial" w:cs="Arial"/>
        </w:rPr>
        <w:t xml:space="preserve">“You have to be able to show that you </w:t>
      </w:r>
      <w:r w:rsidRPr="00B74553">
        <w:rPr>
          <w:rFonts w:ascii="Arial" w:hAnsi="Arial" w:cs="Arial"/>
          <w:b/>
          <w:bCs/>
          <w:u w:val="single"/>
        </w:rPr>
        <w:t xml:space="preserve">have the policies </w:t>
      </w:r>
      <w:r w:rsidRPr="00B74553">
        <w:rPr>
          <w:rFonts w:ascii="Arial" w:hAnsi="Arial" w:cs="Arial"/>
        </w:rPr>
        <w:t xml:space="preserve">and </w:t>
      </w:r>
      <w:r w:rsidRPr="00B74553">
        <w:rPr>
          <w:rFonts w:ascii="Arial" w:hAnsi="Arial" w:cs="Arial"/>
          <w:b/>
          <w:bCs/>
          <w:u w:val="single"/>
        </w:rPr>
        <w:t>that you have been living the policies</w:t>
      </w:r>
      <w:r w:rsidRPr="00B74553">
        <w:rPr>
          <w:rFonts w:ascii="Arial" w:hAnsi="Arial" w:cs="Arial"/>
        </w:rPr>
        <w:t>, and that last part is really tricky”.</w:t>
      </w:r>
    </w:p>
    <w:p w14:paraId="1A5A0C68" w14:textId="395BD09B" w:rsidR="00F917DE" w:rsidRDefault="007C6214" w:rsidP="00F917DE">
      <w:pPr>
        <w:pStyle w:val="Default"/>
        <w:tabs>
          <w:tab w:val="left" w:pos="360"/>
        </w:tabs>
        <w:spacing w:before="60" w:after="60"/>
        <w:rPr>
          <w:rFonts w:ascii="Arial" w:hAnsi="Arial" w:cs="Arial"/>
        </w:rPr>
      </w:pPr>
      <w:r w:rsidRPr="00392379">
        <w:rPr>
          <w:rFonts w:ascii="Arial" w:hAnsi="Arial" w:cs="Arial"/>
        </w:rPr>
        <w:t>One month</w:t>
      </w:r>
      <w:r w:rsidR="00BE03E0" w:rsidRPr="00392379">
        <w:rPr>
          <w:rFonts w:ascii="Arial" w:hAnsi="Arial" w:cs="Arial"/>
        </w:rPr>
        <w:t xml:space="preserve"> </w:t>
      </w:r>
      <w:r w:rsidR="00F917DE" w:rsidRPr="00392379">
        <w:rPr>
          <w:rFonts w:ascii="Arial" w:hAnsi="Arial" w:cs="Arial"/>
        </w:rPr>
        <w:t xml:space="preserve">of the SSP/POAM </w:t>
      </w:r>
      <w:r w:rsidR="00E31505" w:rsidRPr="00392379">
        <w:rPr>
          <w:rFonts w:ascii="Arial" w:hAnsi="Arial" w:cs="Arial"/>
        </w:rPr>
        <w:t>updating</w:t>
      </w:r>
      <w:r w:rsidR="00222409" w:rsidRPr="00392379">
        <w:rPr>
          <w:rFonts w:ascii="Arial" w:hAnsi="Arial" w:cs="Arial"/>
        </w:rPr>
        <w:t xml:space="preserve"> and recurring task</w:t>
      </w:r>
      <w:r w:rsidR="00956B6A" w:rsidRPr="00392379">
        <w:rPr>
          <w:rFonts w:ascii="Arial" w:hAnsi="Arial" w:cs="Arial"/>
        </w:rPr>
        <w:t>s</w:t>
      </w:r>
      <w:r w:rsidR="00222409" w:rsidRPr="00392379">
        <w:rPr>
          <w:rFonts w:ascii="Arial" w:hAnsi="Arial" w:cs="Arial"/>
        </w:rPr>
        <w:t xml:space="preserve"> allowable cost</w:t>
      </w:r>
      <w:r w:rsidR="00FA7F31" w:rsidRPr="00392379">
        <w:rPr>
          <w:rFonts w:ascii="Arial" w:hAnsi="Arial" w:cs="Arial"/>
        </w:rPr>
        <w:t xml:space="preserve"> tracking</w:t>
      </w:r>
      <w:r w:rsidR="00E31505" w:rsidRPr="00392379">
        <w:rPr>
          <w:rFonts w:ascii="Arial" w:hAnsi="Arial" w:cs="Arial"/>
        </w:rPr>
        <w:t xml:space="preserve"> </w:t>
      </w:r>
      <w:r w:rsidR="00F917DE" w:rsidRPr="00392379">
        <w:rPr>
          <w:rFonts w:ascii="Arial" w:hAnsi="Arial" w:cs="Arial"/>
        </w:rPr>
        <w:t xml:space="preserve">software is included with the </w:t>
      </w:r>
      <w:r w:rsidRPr="00392379">
        <w:rPr>
          <w:rFonts w:ascii="Arial" w:hAnsi="Arial" w:cs="Arial"/>
        </w:rPr>
        <w:t xml:space="preserve">initial </w:t>
      </w:r>
      <w:r w:rsidR="005578B7" w:rsidRPr="00392379">
        <w:rPr>
          <w:rFonts w:ascii="Arial" w:hAnsi="Arial" w:cs="Arial"/>
        </w:rPr>
        <w:t xml:space="preserve">ACRMS™ </w:t>
      </w:r>
      <w:r w:rsidR="00F917DE" w:rsidRPr="00392379">
        <w:rPr>
          <w:rFonts w:ascii="Arial" w:hAnsi="Arial" w:cs="Arial"/>
        </w:rPr>
        <w:t xml:space="preserve">license, along with CMMC/DFARS policy </w:t>
      </w:r>
      <w:r w:rsidR="00F917DE" w:rsidRPr="00392379">
        <w:rPr>
          <w:rFonts w:ascii="Arial" w:hAnsi="Arial" w:cs="Arial"/>
        </w:rPr>
        <w:lastRenderedPageBreak/>
        <w:t xml:space="preserve">and requirements updating.  Additional </w:t>
      </w:r>
      <w:r w:rsidR="00222409" w:rsidRPr="00392379">
        <w:rPr>
          <w:rFonts w:ascii="Arial" w:hAnsi="Arial" w:cs="Arial"/>
        </w:rPr>
        <w:t xml:space="preserve">ACRMS™ </w:t>
      </w:r>
      <w:r w:rsidR="00F917DE" w:rsidRPr="00392379">
        <w:rPr>
          <w:rFonts w:ascii="Arial" w:hAnsi="Arial" w:cs="Arial"/>
        </w:rPr>
        <w:t>software and updating support is available on a</w:t>
      </w:r>
      <w:r w:rsidR="00BE03E0" w:rsidRPr="00392379">
        <w:rPr>
          <w:rFonts w:ascii="Arial" w:hAnsi="Arial" w:cs="Arial"/>
        </w:rPr>
        <w:t>n annual or</w:t>
      </w:r>
      <w:r w:rsidR="00F917DE" w:rsidRPr="00392379">
        <w:rPr>
          <w:rFonts w:ascii="Arial" w:hAnsi="Arial" w:cs="Arial"/>
        </w:rPr>
        <w:t xml:space="preserve"> month</w:t>
      </w:r>
      <w:r w:rsidR="00626D3E">
        <w:rPr>
          <w:rFonts w:ascii="Arial" w:hAnsi="Arial" w:cs="Arial"/>
        </w:rPr>
        <w:t>-</w:t>
      </w:r>
      <w:r w:rsidR="00F917DE" w:rsidRPr="00392379">
        <w:rPr>
          <w:rFonts w:ascii="Arial" w:hAnsi="Arial" w:cs="Arial"/>
        </w:rPr>
        <w:t>to</w:t>
      </w:r>
      <w:r w:rsidR="00626D3E">
        <w:rPr>
          <w:rFonts w:ascii="Arial" w:hAnsi="Arial" w:cs="Arial"/>
        </w:rPr>
        <w:t>-</w:t>
      </w:r>
      <w:r w:rsidR="00F917DE" w:rsidRPr="00392379">
        <w:rPr>
          <w:rFonts w:ascii="Arial" w:hAnsi="Arial" w:cs="Arial"/>
        </w:rPr>
        <w:t>month basis.</w:t>
      </w:r>
    </w:p>
    <w:p w14:paraId="125EA593" w14:textId="77777777" w:rsidR="00A16442" w:rsidRPr="00392379" w:rsidRDefault="00A16442" w:rsidP="00F917DE">
      <w:pPr>
        <w:pStyle w:val="Default"/>
        <w:tabs>
          <w:tab w:val="left" w:pos="360"/>
        </w:tabs>
        <w:spacing w:before="60" w:after="60"/>
        <w:rPr>
          <w:rFonts w:ascii="Arial" w:hAnsi="Arial" w:cs="Arial"/>
        </w:rPr>
      </w:pPr>
    </w:p>
    <w:p w14:paraId="1A3CAAC7" w14:textId="20769418" w:rsidR="008F1C9C" w:rsidRPr="00392379" w:rsidRDefault="005578B7" w:rsidP="00F917DE">
      <w:pPr>
        <w:pStyle w:val="Default"/>
        <w:tabs>
          <w:tab w:val="left" w:pos="360"/>
        </w:tabs>
        <w:spacing w:before="60" w:after="60"/>
        <w:rPr>
          <w:rFonts w:ascii="Arial" w:hAnsi="Arial" w:cs="Arial"/>
          <w:b/>
          <w:bCs/>
          <w:sz w:val="28"/>
          <w:szCs w:val="28"/>
        </w:rPr>
      </w:pPr>
      <w:r w:rsidRPr="00392379">
        <w:rPr>
          <w:rFonts w:ascii="Arial" w:hAnsi="Arial" w:cs="Arial"/>
          <w:b/>
          <w:bCs/>
          <w:sz w:val="28"/>
          <w:szCs w:val="28"/>
        </w:rPr>
        <w:t xml:space="preserve">ACRMS™ </w:t>
      </w:r>
      <w:r w:rsidR="00F917DE" w:rsidRPr="00392379">
        <w:rPr>
          <w:rFonts w:ascii="Arial" w:hAnsi="Arial" w:cs="Arial"/>
          <w:b/>
          <w:bCs/>
          <w:sz w:val="28"/>
          <w:szCs w:val="28"/>
        </w:rPr>
        <w:t xml:space="preserve">– Documenting NIST </w:t>
      </w:r>
      <w:r w:rsidR="00986737" w:rsidRPr="00392379">
        <w:rPr>
          <w:rFonts w:ascii="Arial" w:hAnsi="Arial" w:cs="Arial"/>
          <w:b/>
          <w:bCs/>
          <w:sz w:val="28"/>
          <w:szCs w:val="28"/>
        </w:rPr>
        <w:t xml:space="preserve">800-171 </w:t>
      </w:r>
      <w:r w:rsidR="00F917DE" w:rsidRPr="00392379">
        <w:rPr>
          <w:rFonts w:ascii="Arial" w:hAnsi="Arial" w:cs="Arial"/>
          <w:b/>
          <w:bCs/>
          <w:sz w:val="28"/>
          <w:szCs w:val="28"/>
        </w:rPr>
        <w:t>Cybersecurity Policies</w:t>
      </w:r>
      <w:r w:rsidR="00986737" w:rsidRPr="00392379">
        <w:rPr>
          <w:rFonts w:ascii="Arial" w:hAnsi="Arial" w:cs="Arial"/>
          <w:b/>
          <w:bCs/>
          <w:sz w:val="28"/>
          <w:szCs w:val="28"/>
        </w:rPr>
        <w:t xml:space="preserve"> and the Associated Recurring and Non-recurring Tasks</w:t>
      </w:r>
    </w:p>
    <w:p w14:paraId="017B6DE2" w14:textId="122F55F6" w:rsidR="008F1C9C" w:rsidRPr="00392379" w:rsidRDefault="00A24C4E" w:rsidP="00F917DE">
      <w:pPr>
        <w:pStyle w:val="Default"/>
        <w:tabs>
          <w:tab w:val="left" w:pos="360"/>
        </w:tabs>
        <w:spacing w:before="60" w:after="60"/>
        <w:rPr>
          <w:rFonts w:ascii="Arial" w:hAnsi="Arial" w:cs="Arial"/>
          <w:b/>
          <w:bCs/>
          <w:sz w:val="28"/>
          <w:szCs w:val="28"/>
        </w:rPr>
      </w:pPr>
      <w:r w:rsidRPr="00392379">
        <w:rPr>
          <w:rFonts w:ascii="Arial" w:hAnsi="Arial" w:cs="Arial"/>
          <w:noProof/>
          <w:color w:val="auto"/>
        </w:rPr>
        <w:drawing>
          <wp:anchor distT="36576" distB="36576" distL="36576" distR="128016" simplePos="0" relativeHeight="251660288" behindDoc="0" locked="0" layoutInCell="1" allowOverlap="1" wp14:anchorId="038C48FB" wp14:editId="33F19EE7">
            <wp:simplePos x="0" y="0"/>
            <wp:positionH relativeFrom="column">
              <wp:posOffset>5189220</wp:posOffset>
            </wp:positionH>
            <wp:positionV relativeFrom="paragraph">
              <wp:posOffset>146050</wp:posOffset>
            </wp:positionV>
            <wp:extent cx="682625" cy="1784985"/>
            <wp:effectExtent l="0" t="0" r="317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625" cy="1784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56623D" w14:textId="086E7FF4" w:rsidR="00F917DE" w:rsidRPr="00392379" w:rsidRDefault="00F917DE" w:rsidP="00F917DE">
      <w:pPr>
        <w:pStyle w:val="Default"/>
        <w:tabs>
          <w:tab w:val="left" w:pos="360"/>
        </w:tabs>
        <w:spacing w:before="60" w:after="60"/>
        <w:rPr>
          <w:rFonts w:ascii="Arial" w:hAnsi="Arial" w:cs="Arial"/>
        </w:rPr>
      </w:pPr>
      <w:r w:rsidRPr="00392379">
        <w:rPr>
          <w:rFonts w:ascii="Arial" w:hAnsi="Arial" w:cs="Arial"/>
        </w:rPr>
        <w:t xml:space="preserve">The NIST Special Publication on “Protecting Controlled Unclassified Information in Nonfederal Systems and Organizations” currently has 110 requirements.  Appendix D of NIST 800-171 divides these 110 requirements into 87 </w:t>
      </w:r>
      <w:r w:rsidR="004B592C" w:rsidRPr="00392379">
        <w:rPr>
          <w:rFonts w:ascii="Arial" w:hAnsi="Arial" w:cs="Arial"/>
        </w:rPr>
        <w:t xml:space="preserve">policy </w:t>
      </w:r>
      <w:r w:rsidRPr="00392379">
        <w:rPr>
          <w:rFonts w:ascii="Arial" w:hAnsi="Arial" w:cs="Arial"/>
        </w:rPr>
        <w:t xml:space="preserve">groups. In turn, the 87 </w:t>
      </w:r>
      <w:r w:rsidR="004B592C" w:rsidRPr="00392379">
        <w:rPr>
          <w:rFonts w:ascii="Arial" w:hAnsi="Arial" w:cs="Arial"/>
        </w:rPr>
        <w:t>policy groups</w:t>
      </w:r>
      <w:r w:rsidRPr="00392379">
        <w:rPr>
          <w:rFonts w:ascii="Arial" w:hAnsi="Arial" w:cs="Arial"/>
        </w:rPr>
        <w:t xml:space="preserve"> reference </w:t>
      </w:r>
      <w:r w:rsidR="007C6214" w:rsidRPr="00392379">
        <w:rPr>
          <w:rFonts w:ascii="Arial" w:hAnsi="Arial" w:cs="Arial"/>
        </w:rPr>
        <w:t>more</w:t>
      </w:r>
      <w:r w:rsidR="004B592C" w:rsidRPr="00392379">
        <w:rPr>
          <w:rFonts w:ascii="Arial" w:hAnsi="Arial" w:cs="Arial"/>
        </w:rPr>
        <w:t xml:space="preserve"> than 1</w:t>
      </w:r>
      <w:r w:rsidR="00F7282B">
        <w:rPr>
          <w:rFonts w:ascii="Arial" w:hAnsi="Arial" w:cs="Arial"/>
        </w:rPr>
        <w:t>3</w:t>
      </w:r>
      <w:r w:rsidR="004B592C" w:rsidRPr="00392379">
        <w:rPr>
          <w:rFonts w:ascii="Arial" w:hAnsi="Arial" w:cs="Arial"/>
        </w:rPr>
        <w:t>0</w:t>
      </w:r>
      <w:r w:rsidR="007C6214" w:rsidRPr="00392379">
        <w:rPr>
          <w:rFonts w:ascii="Arial" w:hAnsi="Arial" w:cs="Arial"/>
        </w:rPr>
        <w:t xml:space="preserve"> detailed</w:t>
      </w:r>
      <w:r w:rsidR="004C3F2F">
        <w:rPr>
          <w:rFonts w:ascii="Arial" w:hAnsi="Arial" w:cs="Arial"/>
        </w:rPr>
        <w:t>,</w:t>
      </w:r>
      <w:r w:rsidRPr="00392379">
        <w:rPr>
          <w:rFonts w:ascii="Arial" w:hAnsi="Arial" w:cs="Arial"/>
        </w:rPr>
        <w:t xml:space="preserve"> cybersecurity safety controls and control enhancements taken from NIST 800-53, “Security and Privacy Controls for Federal Information Systems and Organizations”.  NIST 800-53 in turn references more than 1</w:t>
      </w:r>
      <w:r w:rsidR="00EE32F3" w:rsidRPr="00392379">
        <w:rPr>
          <w:rFonts w:ascii="Arial" w:hAnsi="Arial" w:cs="Arial"/>
        </w:rPr>
        <w:t>9</w:t>
      </w:r>
      <w:r w:rsidRPr="00392379">
        <w:rPr>
          <w:rFonts w:ascii="Arial" w:hAnsi="Arial" w:cs="Arial"/>
        </w:rPr>
        <w:t xml:space="preserve">0 other NIST Special Publications.  A partial set of these additional references is shown at </w:t>
      </w:r>
      <w:r w:rsidR="00311400">
        <w:rPr>
          <w:rFonts w:ascii="Arial" w:hAnsi="Arial" w:cs="Arial"/>
        </w:rPr>
        <w:t xml:space="preserve">the </w:t>
      </w:r>
      <w:r w:rsidRPr="00392379">
        <w:rPr>
          <w:rFonts w:ascii="Arial" w:hAnsi="Arial" w:cs="Arial"/>
        </w:rPr>
        <w:t>right.</w:t>
      </w:r>
    </w:p>
    <w:p w14:paraId="556914BB" w14:textId="77777777" w:rsidR="008F1C9C" w:rsidRPr="00392379" w:rsidRDefault="008F1C9C" w:rsidP="00F917DE">
      <w:pPr>
        <w:pStyle w:val="Default"/>
        <w:tabs>
          <w:tab w:val="left" w:pos="360"/>
        </w:tabs>
        <w:spacing w:before="60" w:after="60"/>
        <w:rPr>
          <w:rFonts w:ascii="Arial" w:hAnsi="Arial" w:cs="Arial"/>
        </w:rPr>
      </w:pPr>
    </w:p>
    <w:p w14:paraId="6763FB80" w14:textId="2404EA1B" w:rsidR="00F917DE" w:rsidRPr="00392379" w:rsidRDefault="00F917DE" w:rsidP="00F917DE">
      <w:pPr>
        <w:pStyle w:val="Default"/>
        <w:tabs>
          <w:tab w:val="left" w:pos="360"/>
        </w:tabs>
        <w:spacing w:before="60" w:after="60"/>
        <w:rPr>
          <w:rFonts w:ascii="Arial" w:hAnsi="Arial" w:cs="Arial"/>
        </w:rPr>
      </w:pPr>
      <w:r w:rsidRPr="00392379">
        <w:rPr>
          <w:rFonts w:ascii="Arial" w:hAnsi="Arial" w:cs="Arial"/>
        </w:rPr>
        <w:t xml:space="preserve">Experience has shown that fully documenting the 110 requirements of NIST 800-171, including an SSP, can be </w:t>
      </w:r>
      <w:r w:rsidR="00F7282B">
        <w:rPr>
          <w:rFonts w:ascii="Arial" w:hAnsi="Arial" w:cs="Arial"/>
        </w:rPr>
        <w:t xml:space="preserve">initially </w:t>
      </w:r>
      <w:r w:rsidRPr="00392379">
        <w:rPr>
          <w:rFonts w:ascii="Arial" w:hAnsi="Arial" w:cs="Arial"/>
        </w:rPr>
        <w:t xml:space="preserve">completed in </w:t>
      </w:r>
      <w:r w:rsidR="00F56D74" w:rsidRPr="00392379">
        <w:rPr>
          <w:rFonts w:ascii="Arial" w:hAnsi="Arial" w:cs="Arial"/>
        </w:rPr>
        <w:t>less than</w:t>
      </w:r>
      <w:r w:rsidRPr="00392379">
        <w:rPr>
          <w:rFonts w:ascii="Arial" w:hAnsi="Arial" w:cs="Arial"/>
        </w:rPr>
        <w:t xml:space="preserve"> </w:t>
      </w:r>
      <w:r w:rsidR="009A13C1">
        <w:rPr>
          <w:rFonts w:ascii="Arial" w:hAnsi="Arial" w:cs="Arial"/>
        </w:rPr>
        <w:t>2</w:t>
      </w:r>
      <w:r w:rsidR="00F7282B">
        <w:rPr>
          <w:rFonts w:ascii="Arial" w:hAnsi="Arial" w:cs="Arial"/>
        </w:rPr>
        <w:t>5</w:t>
      </w:r>
      <w:r w:rsidRPr="00392379">
        <w:rPr>
          <w:rFonts w:ascii="Arial" w:hAnsi="Arial" w:cs="Arial"/>
        </w:rPr>
        <w:t xml:space="preserve"> hours using the </w:t>
      </w:r>
      <w:r w:rsidR="00B12F88">
        <w:rPr>
          <w:rFonts w:ascii="Arial" w:hAnsi="Arial" w:cs="Arial"/>
        </w:rPr>
        <w:t>three</w:t>
      </w:r>
      <w:r w:rsidR="00037B85">
        <w:rPr>
          <w:rFonts w:ascii="Arial" w:hAnsi="Arial" w:cs="Arial"/>
        </w:rPr>
        <w:t>-</w:t>
      </w:r>
      <w:r w:rsidR="00B12F88">
        <w:rPr>
          <w:rFonts w:ascii="Arial" w:hAnsi="Arial" w:cs="Arial"/>
        </w:rPr>
        <w:t xml:space="preserve">day </w:t>
      </w:r>
      <w:r w:rsidRPr="00392379">
        <w:rPr>
          <w:rFonts w:ascii="Arial" w:hAnsi="Arial" w:cs="Arial"/>
        </w:rPr>
        <w:t xml:space="preserve">semi-automated </w:t>
      </w:r>
      <w:r w:rsidR="005578B7" w:rsidRPr="00392379">
        <w:rPr>
          <w:rFonts w:ascii="Arial" w:hAnsi="Arial" w:cs="Arial"/>
        </w:rPr>
        <w:t>ACRMS™</w:t>
      </w:r>
      <w:r w:rsidRPr="00392379">
        <w:rPr>
          <w:rFonts w:ascii="Arial" w:hAnsi="Arial" w:cs="Arial"/>
        </w:rPr>
        <w:t xml:space="preserve"> </w:t>
      </w:r>
      <w:r w:rsidR="00F7282B">
        <w:rPr>
          <w:rFonts w:ascii="Arial" w:hAnsi="Arial" w:cs="Arial"/>
        </w:rPr>
        <w:t xml:space="preserve">Boot Camp </w:t>
      </w:r>
      <w:r w:rsidRPr="00392379">
        <w:rPr>
          <w:rFonts w:ascii="Arial" w:hAnsi="Arial" w:cs="Arial"/>
        </w:rPr>
        <w:t>process.  This compares favorably to DOD estimates of 110</w:t>
      </w:r>
      <w:r w:rsidR="008F1C9C" w:rsidRPr="00392379">
        <w:rPr>
          <w:rFonts w:ascii="Arial" w:hAnsi="Arial" w:cs="Arial"/>
        </w:rPr>
        <w:t xml:space="preserve">-304 </w:t>
      </w:r>
      <w:r w:rsidRPr="00392379">
        <w:rPr>
          <w:rFonts w:ascii="Arial" w:hAnsi="Arial" w:cs="Arial"/>
        </w:rPr>
        <w:t>hours and industry experience of more than 400 hours for the documentation task</w:t>
      </w:r>
      <w:r w:rsidR="00956B6A" w:rsidRPr="00392379">
        <w:rPr>
          <w:rFonts w:ascii="Arial" w:hAnsi="Arial" w:cs="Arial"/>
        </w:rPr>
        <w:t xml:space="preserve"> alone</w:t>
      </w:r>
      <w:r w:rsidRPr="00392379">
        <w:rPr>
          <w:rFonts w:ascii="Arial" w:hAnsi="Arial" w:cs="Arial"/>
        </w:rPr>
        <w:t xml:space="preserve">.  </w:t>
      </w:r>
    </w:p>
    <w:p w14:paraId="01B43984" w14:textId="77777777" w:rsidR="00F917DE" w:rsidRPr="00392379" w:rsidRDefault="00F917DE" w:rsidP="00F917DE">
      <w:pPr>
        <w:pStyle w:val="Default"/>
        <w:tabs>
          <w:tab w:val="left" w:pos="360"/>
        </w:tabs>
        <w:spacing w:before="60" w:after="60"/>
        <w:rPr>
          <w:rFonts w:ascii="Arial" w:hAnsi="Arial" w:cs="Arial"/>
        </w:rPr>
      </w:pPr>
    </w:p>
    <w:p w14:paraId="7A0F3286" w14:textId="1B854E51" w:rsidR="00F917DE" w:rsidRPr="00392379" w:rsidRDefault="00F917DE" w:rsidP="00F917DE">
      <w:pPr>
        <w:pStyle w:val="Default"/>
        <w:tabs>
          <w:tab w:val="left" w:pos="360"/>
        </w:tabs>
        <w:spacing w:before="60" w:after="60"/>
        <w:rPr>
          <w:rFonts w:ascii="Arial" w:hAnsi="Arial" w:cs="Arial"/>
        </w:rPr>
      </w:pPr>
      <w:r w:rsidRPr="00392379">
        <w:rPr>
          <w:rFonts w:ascii="Arial" w:hAnsi="Arial" w:cs="Arial"/>
        </w:rPr>
        <w:t xml:space="preserve">For each NIST 800-171 task, ACR 2 Solutions has prepared a color-coded fill-in-the-blank “Form” that can be used to prepare a policy that meets the requirements of NIST 800-171.  Of the 87 </w:t>
      </w:r>
      <w:r w:rsidR="006E5692">
        <w:rPr>
          <w:rFonts w:ascii="Arial" w:hAnsi="Arial" w:cs="Arial"/>
        </w:rPr>
        <w:t>“</w:t>
      </w:r>
      <w:r w:rsidRPr="00392379">
        <w:rPr>
          <w:rFonts w:ascii="Arial" w:hAnsi="Arial" w:cs="Arial"/>
        </w:rPr>
        <w:t>Forms</w:t>
      </w:r>
      <w:r w:rsidR="00F41D13">
        <w:rPr>
          <w:rFonts w:ascii="Arial" w:hAnsi="Arial" w:cs="Arial"/>
        </w:rPr>
        <w:t>”</w:t>
      </w:r>
      <w:r w:rsidRPr="00392379">
        <w:rPr>
          <w:rFonts w:ascii="Arial" w:hAnsi="Arial" w:cs="Arial"/>
        </w:rPr>
        <w:t xml:space="preserve"> about 1/3 are mostly technical and 2/3 are administrative, with a few objectives that could be achieved using either administrative or technical solutions.</w:t>
      </w:r>
    </w:p>
    <w:p w14:paraId="34123A04" w14:textId="77777777" w:rsidR="00F917DE" w:rsidRPr="00392379" w:rsidRDefault="00F917DE" w:rsidP="00F917DE">
      <w:pPr>
        <w:pStyle w:val="Default"/>
        <w:tabs>
          <w:tab w:val="left" w:pos="360"/>
        </w:tabs>
        <w:spacing w:before="60" w:after="60"/>
        <w:rPr>
          <w:rFonts w:ascii="Arial" w:hAnsi="Arial" w:cs="Arial"/>
        </w:rPr>
      </w:pPr>
    </w:p>
    <w:p w14:paraId="3A487542" w14:textId="5DC6A50C" w:rsidR="00F917DE" w:rsidRPr="00392379" w:rsidRDefault="00F917DE" w:rsidP="00F917DE">
      <w:pPr>
        <w:pStyle w:val="Default"/>
        <w:tabs>
          <w:tab w:val="left" w:pos="360"/>
        </w:tabs>
        <w:spacing w:before="60" w:after="60"/>
        <w:rPr>
          <w:rFonts w:ascii="Arial" w:hAnsi="Arial" w:cs="Arial"/>
        </w:rPr>
      </w:pPr>
      <w:r w:rsidRPr="00392379">
        <w:rPr>
          <w:rFonts w:ascii="Arial" w:hAnsi="Arial" w:cs="Arial"/>
        </w:rPr>
        <w:t xml:space="preserve">All the </w:t>
      </w:r>
      <w:r w:rsidR="00F41D13">
        <w:rPr>
          <w:rFonts w:ascii="Arial" w:hAnsi="Arial" w:cs="Arial"/>
        </w:rPr>
        <w:t>“</w:t>
      </w:r>
      <w:r w:rsidRPr="00392379">
        <w:rPr>
          <w:rFonts w:ascii="Arial" w:hAnsi="Arial" w:cs="Arial"/>
        </w:rPr>
        <w:t>Forms</w:t>
      </w:r>
      <w:r w:rsidR="00F41D13">
        <w:rPr>
          <w:rFonts w:ascii="Arial" w:hAnsi="Arial" w:cs="Arial"/>
        </w:rPr>
        <w:t>”</w:t>
      </w:r>
      <w:r w:rsidRPr="00392379">
        <w:rPr>
          <w:rFonts w:ascii="Arial" w:hAnsi="Arial" w:cs="Arial"/>
        </w:rPr>
        <w:t xml:space="preserve"> follow a similar organization.  The NIST 800-171 requirements are listed in black, followed by explanatory comments in </w:t>
      </w:r>
      <w:r w:rsidRPr="00392379">
        <w:rPr>
          <w:rFonts w:ascii="Arial" w:hAnsi="Arial" w:cs="Arial"/>
          <w:color w:val="0070C0"/>
        </w:rPr>
        <w:t>blue</w:t>
      </w:r>
      <w:r w:rsidRPr="00392379">
        <w:rPr>
          <w:rFonts w:ascii="Arial" w:hAnsi="Arial" w:cs="Arial"/>
        </w:rPr>
        <w:t>.  The corresponding NIST 800-53 safeguards are in black, with items like “</w:t>
      </w:r>
      <w:r w:rsidRPr="00392379">
        <w:rPr>
          <w:rFonts w:ascii="Arial" w:hAnsi="Arial" w:cs="Arial"/>
          <w:color w:val="FF0000"/>
        </w:rPr>
        <w:t>organization name</w:t>
      </w:r>
      <w:r w:rsidRPr="00392379">
        <w:rPr>
          <w:rFonts w:ascii="Arial" w:hAnsi="Arial" w:cs="Arial"/>
        </w:rPr>
        <w:t>” and “</w:t>
      </w:r>
      <w:r w:rsidRPr="00392379">
        <w:rPr>
          <w:rFonts w:ascii="Arial" w:hAnsi="Arial" w:cs="Arial"/>
          <w:color w:val="FF0000"/>
        </w:rPr>
        <w:t>date</w:t>
      </w:r>
      <w:r w:rsidRPr="00392379">
        <w:rPr>
          <w:rFonts w:ascii="Arial" w:hAnsi="Arial" w:cs="Arial"/>
        </w:rPr>
        <w:t xml:space="preserve">” in </w:t>
      </w:r>
      <w:r w:rsidRPr="00392379">
        <w:rPr>
          <w:rFonts w:ascii="Arial" w:hAnsi="Arial" w:cs="Arial"/>
          <w:color w:val="FF0000"/>
        </w:rPr>
        <w:t>red</w:t>
      </w:r>
      <w:r w:rsidRPr="00392379">
        <w:rPr>
          <w:rFonts w:ascii="Arial" w:hAnsi="Arial" w:cs="Arial"/>
        </w:rPr>
        <w:t xml:space="preserve">.  The NIST 800-53 specifications are followed by </w:t>
      </w:r>
      <w:r w:rsidRPr="00155778">
        <w:rPr>
          <w:rFonts w:ascii="Arial" w:hAnsi="Arial" w:cs="Arial"/>
          <w:iCs/>
          <w:color w:val="0070C0"/>
          <w:u w:val="single"/>
        </w:rPr>
        <w:t>suggested</w:t>
      </w:r>
      <w:r w:rsidRPr="00392379">
        <w:rPr>
          <w:rFonts w:ascii="Arial" w:hAnsi="Arial" w:cs="Arial"/>
        </w:rPr>
        <w:t xml:space="preserve"> policy clauses taken from extensive experience with small organizations.</w:t>
      </w:r>
    </w:p>
    <w:p w14:paraId="5106A19E" w14:textId="5AB25584" w:rsidR="00745A6C" w:rsidRPr="00392379" w:rsidRDefault="00745A6C" w:rsidP="00F917DE">
      <w:pPr>
        <w:pStyle w:val="Default"/>
        <w:tabs>
          <w:tab w:val="left" w:pos="360"/>
        </w:tabs>
        <w:spacing w:before="60" w:after="60"/>
        <w:rPr>
          <w:rFonts w:ascii="Arial" w:hAnsi="Arial" w:cs="Arial"/>
        </w:rPr>
      </w:pPr>
    </w:p>
    <w:p w14:paraId="06878F3C" w14:textId="2AA4A8B2" w:rsidR="00745A6C" w:rsidRPr="00392379" w:rsidRDefault="00745A6C" w:rsidP="00F917DE">
      <w:pPr>
        <w:pStyle w:val="Default"/>
        <w:tabs>
          <w:tab w:val="left" w:pos="360"/>
        </w:tabs>
        <w:spacing w:before="60" w:after="60"/>
        <w:rPr>
          <w:rFonts w:ascii="Arial" w:hAnsi="Arial" w:cs="Arial"/>
        </w:rPr>
      </w:pPr>
      <w:r w:rsidRPr="00392379">
        <w:rPr>
          <w:rFonts w:ascii="Arial" w:hAnsi="Arial" w:cs="Arial"/>
        </w:rPr>
        <w:t xml:space="preserve">CMMC 1.03 safeguards are listed in </w:t>
      </w:r>
      <w:r w:rsidRPr="00392379">
        <w:rPr>
          <w:rFonts w:ascii="Arial" w:hAnsi="Arial" w:cs="Arial"/>
          <w:color w:val="00B050"/>
        </w:rPr>
        <w:t>green</w:t>
      </w:r>
      <w:r w:rsidRPr="00392379">
        <w:rPr>
          <w:rFonts w:ascii="Arial" w:hAnsi="Arial" w:cs="Arial"/>
        </w:rPr>
        <w:t xml:space="preserve">.  As </w:t>
      </w:r>
      <w:r w:rsidR="00F711B1" w:rsidRPr="00392379">
        <w:rPr>
          <w:rFonts w:ascii="Arial" w:hAnsi="Arial" w:cs="Arial"/>
        </w:rPr>
        <w:t xml:space="preserve">of November 4, 2021 these items are no longer expected to be included in </w:t>
      </w:r>
      <w:r w:rsidR="0099626F">
        <w:rPr>
          <w:rFonts w:ascii="Arial" w:hAnsi="Arial" w:cs="Arial"/>
        </w:rPr>
        <w:t xml:space="preserve">the </w:t>
      </w:r>
      <w:r w:rsidR="00F711B1" w:rsidRPr="00392379">
        <w:rPr>
          <w:rFonts w:ascii="Arial" w:hAnsi="Arial" w:cs="Arial"/>
        </w:rPr>
        <w:t>DFARS 252.204-7012.</w:t>
      </w:r>
      <w:r w:rsidR="0085276E" w:rsidRPr="00392379">
        <w:rPr>
          <w:rFonts w:ascii="Arial" w:hAnsi="Arial" w:cs="Arial"/>
        </w:rPr>
        <w:t xml:space="preserve">  This exclusion is </w:t>
      </w:r>
      <w:r w:rsidR="000F4BEE" w:rsidRPr="00392379">
        <w:rPr>
          <w:rFonts w:ascii="Arial" w:hAnsi="Arial" w:cs="Arial"/>
        </w:rPr>
        <w:t>scheduled</w:t>
      </w:r>
      <w:r w:rsidR="0085276E" w:rsidRPr="00392379">
        <w:rPr>
          <w:rFonts w:ascii="Arial" w:hAnsi="Arial" w:cs="Arial"/>
        </w:rPr>
        <w:t xml:space="preserve"> to be the subject of formal rulemaking in the next 24 months.</w:t>
      </w:r>
    </w:p>
    <w:p w14:paraId="2DE74582" w14:textId="1C625BA7" w:rsidR="0085276E" w:rsidRPr="00392379" w:rsidRDefault="0085276E" w:rsidP="00F917DE">
      <w:pPr>
        <w:pStyle w:val="Default"/>
        <w:tabs>
          <w:tab w:val="left" w:pos="360"/>
        </w:tabs>
        <w:spacing w:before="60" w:after="60"/>
        <w:rPr>
          <w:rFonts w:ascii="Arial" w:hAnsi="Arial" w:cs="Arial"/>
        </w:rPr>
      </w:pPr>
    </w:p>
    <w:p w14:paraId="5775BE62" w14:textId="6A9146B5" w:rsidR="0085276E" w:rsidRDefault="00E107CC" w:rsidP="00F917DE">
      <w:pPr>
        <w:pStyle w:val="Default"/>
        <w:tabs>
          <w:tab w:val="left" w:pos="360"/>
        </w:tabs>
        <w:spacing w:before="60" w:after="60"/>
        <w:rPr>
          <w:rFonts w:ascii="Arial" w:hAnsi="Arial" w:cs="Arial"/>
          <w:b/>
          <w:bCs/>
          <w:color w:val="000000" w:themeColor="text1"/>
          <w:u w:val="single"/>
        </w:rPr>
      </w:pPr>
      <w:r w:rsidRPr="00392379">
        <w:rPr>
          <w:rFonts w:ascii="Arial" w:hAnsi="Arial" w:cs="Arial"/>
        </w:rPr>
        <w:t>Wh</w:t>
      </w:r>
      <w:r w:rsidR="00696510" w:rsidRPr="00392379">
        <w:rPr>
          <w:rFonts w:ascii="Arial" w:hAnsi="Arial" w:cs="Arial"/>
        </w:rPr>
        <w:t>ile</w:t>
      </w:r>
      <w:r w:rsidRPr="00392379">
        <w:rPr>
          <w:rFonts w:ascii="Arial" w:hAnsi="Arial" w:cs="Arial"/>
        </w:rPr>
        <w:t xml:space="preserve"> the </w:t>
      </w:r>
      <w:r w:rsidR="00210B97" w:rsidRPr="00392379">
        <w:rPr>
          <w:rFonts w:ascii="Arial" w:hAnsi="Arial" w:cs="Arial"/>
        </w:rPr>
        <w:t xml:space="preserve">final regulatory status of the </w:t>
      </w:r>
      <w:r w:rsidR="00210B97" w:rsidRPr="00155778">
        <w:rPr>
          <w:rFonts w:ascii="Arial" w:hAnsi="Arial" w:cs="Arial"/>
          <w:color w:val="00B050"/>
        </w:rPr>
        <w:t>green CMMC</w:t>
      </w:r>
      <w:r w:rsidR="00210B97" w:rsidRPr="00392379">
        <w:rPr>
          <w:rFonts w:ascii="Arial" w:hAnsi="Arial" w:cs="Arial"/>
          <w:color w:val="00B050"/>
        </w:rPr>
        <w:t xml:space="preserve"> items </w:t>
      </w:r>
      <w:r w:rsidR="00696510" w:rsidRPr="00392379">
        <w:rPr>
          <w:rFonts w:ascii="Arial" w:hAnsi="Arial" w:cs="Arial"/>
          <w:color w:val="000000" w:themeColor="text1"/>
        </w:rPr>
        <w:t>is undetermined, t</w:t>
      </w:r>
      <w:r w:rsidR="00210B97" w:rsidRPr="00392379">
        <w:rPr>
          <w:rFonts w:ascii="Arial" w:hAnsi="Arial" w:cs="Arial"/>
          <w:color w:val="000000" w:themeColor="text1"/>
        </w:rPr>
        <w:t>hey continue to deserve serious consideration from a cybersecurity standpoint.</w:t>
      </w:r>
      <w:r w:rsidR="00DE004C" w:rsidRPr="00392379">
        <w:rPr>
          <w:rFonts w:ascii="Arial" w:hAnsi="Arial" w:cs="Arial"/>
          <w:color w:val="000000" w:themeColor="text1"/>
        </w:rPr>
        <w:t xml:space="preserve">  For the time </w:t>
      </w:r>
      <w:r w:rsidR="00DE004C" w:rsidRPr="00392379">
        <w:rPr>
          <w:rFonts w:ascii="Arial" w:hAnsi="Arial" w:cs="Arial"/>
          <w:color w:val="000000" w:themeColor="text1"/>
        </w:rPr>
        <w:lastRenderedPageBreak/>
        <w:t xml:space="preserve">being, items in </w:t>
      </w:r>
      <w:r w:rsidR="00DE004C" w:rsidRPr="00392379">
        <w:rPr>
          <w:rFonts w:ascii="Arial" w:hAnsi="Arial" w:cs="Arial"/>
          <w:color w:val="00B050"/>
        </w:rPr>
        <w:t xml:space="preserve">green </w:t>
      </w:r>
      <w:r w:rsidR="00DE004C" w:rsidRPr="00392379">
        <w:rPr>
          <w:rFonts w:ascii="Arial" w:hAnsi="Arial" w:cs="Arial"/>
          <w:color w:val="000000" w:themeColor="text1"/>
        </w:rPr>
        <w:t>are to be considered as purely voluntary.</w:t>
      </w:r>
      <w:r w:rsidR="00D00A69" w:rsidRPr="00392379">
        <w:rPr>
          <w:rFonts w:ascii="Arial" w:hAnsi="Arial" w:cs="Arial"/>
          <w:color w:val="000000" w:themeColor="text1"/>
        </w:rPr>
        <w:t xml:space="preserve">  This status is pending the results of formal rulemaking</w:t>
      </w:r>
      <w:r w:rsidR="00F224DA" w:rsidRPr="00392379">
        <w:rPr>
          <w:rFonts w:ascii="Arial" w:hAnsi="Arial" w:cs="Arial"/>
          <w:color w:val="000000" w:themeColor="text1"/>
        </w:rPr>
        <w:t xml:space="preserve"> and may change </w:t>
      </w:r>
      <w:r w:rsidR="00885FE9" w:rsidRPr="00392379">
        <w:rPr>
          <w:rFonts w:ascii="Arial" w:hAnsi="Arial" w:cs="Arial"/>
          <w:color w:val="000000" w:themeColor="text1"/>
        </w:rPr>
        <w:t>thereafter</w:t>
      </w:r>
      <w:r w:rsidR="00D00A69" w:rsidRPr="00392379">
        <w:rPr>
          <w:rFonts w:ascii="Arial" w:hAnsi="Arial" w:cs="Arial"/>
          <w:color w:val="000000" w:themeColor="text1"/>
        </w:rPr>
        <w:t xml:space="preserve">. </w:t>
      </w:r>
      <w:r w:rsidR="00D00A69" w:rsidRPr="00392379">
        <w:rPr>
          <w:rFonts w:ascii="Arial" w:hAnsi="Arial" w:cs="Arial"/>
          <w:b/>
          <w:bCs/>
          <w:color w:val="000000" w:themeColor="text1"/>
        </w:rPr>
        <w:t xml:space="preserve"> </w:t>
      </w:r>
      <w:r w:rsidR="00D00A69" w:rsidRPr="003251A4">
        <w:rPr>
          <w:rFonts w:ascii="Arial" w:hAnsi="Arial" w:cs="Arial"/>
          <w:b/>
          <w:bCs/>
          <w:color w:val="000000" w:themeColor="text1"/>
          <w:u w:val="single"/>
        </w:rPr>
        <w:t>Cybersecurity</w:t>
      </w:r>
      <w:r w:rsidR="00D00A69" w:rsidRPr="00392379">
        <w:rPr>
          <w:rFonts w:ascii="Arial" w:hAnsi="Arial" w:cs="Arial"/>
          <w:b/>
          <w:bCs/>
          <w:color w:val="000000" w:themeColor="text1"/>
          <w:u w:val="single"/>
        </w:rPr>
        <w:t xml:space="preserve"> is a moving target!</w:t>
      </w:r>
    </w:p>
    <w:p w14:paraId="62528A82" w14:textId="77777777" w:rsidR="00722AE2" w:rsidRPr="00392379" w:rsidRDefault="00722AE2" w:rsidP="00F917DE">
      <w:pPr>
        <w:pStyle w:val="Default"/>
        <w:tabs>
          <w:tab w:val="left" w:pos="360"/>
        </w:tabs>
        <w:spacing w:before="60" w:after="60"/>
        <w:rPr>
          <w:rFonts w:ascii="Arial" w:hAnsi="Arial" w:cs="Arial"/>
        </w:rPr>
      </w:pPr>
    </w:p>
    <w:p w14:paraId="7CBF42A4" w14:textId="41EAEBE9" w:rsidR="00616D24" w:rsidRDefault="009A13C1" w:rsidP="00F917DE">
      <w:pPr>
        <w:pStyle w:val="Default"/>
        <w:tabs>
          <w:tab w:val="left" w:pos="360"/>
        </w:tabs>
        <w:spacing w:before="60" w:after="60"/>
        <w:rPr>
          <w:rFonts w:ascii="Arial" w:hAnsi="Arial" w:cs="Arial"/>
        </w:rPr>
      </w:pPr>
      <w:r>
        <w:rPr>
          <w:rFonts w:ascii="Arial" w:hAnsi="Arial" w:cs="Arial"/>
        </w:rPr>
        <w:t xml:space="preserve">NIST 800-171A auditor questions are listed in </w:t>
      </w:r>
      <w:r w:rsidRPr="00D679EF">
        <w:rPr>
          <w:rFonts w:ascii="Arial" w:hAnsi="Arial" w:cs="Arial"/>
          <w:color w:val="0070C0"/>
        </w:rPr>
        <w:t xml:space="preserve">blue </w:t>
      </w:r>
      <w:r>
        <w:rPr>
          <w:rFonts w:ascii="Arial" w:hAnsi="Arial" w:cs="Arial"/>
        </w:rPr>
        <w:t>following the suggested polic</w:t>
      </w:r>
      <w:r w:rsidR="00D679EF">
        <w:rPr>
          <w:rFonts w:ascii="Arial" w:hAnsi="Arial" w:cs="Arial"/>
        </w:rPr>
        <w:t>y clauses</w:t>
      </w:r>
      <w:r>
        <w:rPr>
          <w:rFonts w:ascii="Arial" w:hAnsi="Arial" w:cs="Arial"/>
        </w:rPr>
        <w:t xml:space="preserve"> and the signature block.  </w:t>
      </w:r>
      <w:r w:rsidR="00D679EF">
        <w:rPr>
          <w:rFonts w:ascii="Arial" w:hAnsi="Arial" w:cs="Arial"/>
        </w:rPr>
        <w:t>After</w:t>
      </w:r>
      <w:r>
        <w:rPr>
          <w:rFonts w:ascii="Arial" w:hAnsi="Arial" w:cs="Arial"/>
        </w:rPr>
        <w:t xml:space="preserve"> the auditor questions is a section noting the audit procedures</w:t>
      </w:r>
      <w:r w:rsidR="00201CFC">
        <w:rPr>
          <w:rFonts w:ascii="Arial" w:hAnsi="Arial" w:cs="Arial"/>
        </w:rPr>
        <w:t>.  These are taken from the NIST 800-171A spreadsheet on the NIST webpage</w:t>
      </w:r>
      <w:r w:rsidR="00D679EF">
        <w:rPr>
          <w:rFonts w:ascii="Arial" w:hAnsi="Arial" w:cs="Arial"/>
        </w:rPr>
        <w:t>,</w:t>
      </w:r>
      <w:r w:rsidR="00201CFC">
        <w:rPr>
          <w:rFonts w:ascii="Arial" w:hAnsi="Arial" w:cs="Arial"/>
        </w:rPr>
        <w:t xml:space="preserve"> </w:t>
      </w:r>
      <w:hyperlink r:id="rId19" w:history="1">
        <w:r w:rsidR="00201CFC" w:rsidRPr="0081323C">
          <w:rPr>
            <w:rStyle w:val="Hyperlink"/>
            <w:rFonts w:ascii="Arial" w:hAnsi="Arial" w:cs="Arial"/>
          </w:rPr>
          <w:t>here</w:t>
        </w:r>
      </w:hyperlink>
      <w:r w:rsidR="00201CFC">
        <w:rPr>
          <w:rFonts w:ascii="Arial" w:hAnsi="Arial" w:cs="Arial"/>
        </w:rPr>
        <w:t>.  A sample is shown below</w:t>
      </w:r>
      <w:r w:rsidR="00616D24">
        <w:rPr>
          <w:rFonts w:ascii="Arial" w:hAnsi="Arial" w:cs="Arial"/>
        </w:rPr>
        <w:t xml:space="preserve"> for CUI 3.4.4.</w:t>
      </w:r>
    </w:p>
    <w:p w14:paraId="7BBD3BE5" w14:textId="25AFC198" w:rsidR="006D276F" w:rsidRDefault="006D276F" w:rsidP="00F917DE">
      <w:pPr>
        <w:pStyle w:val="Default"/>
        <w:tabs>
          <w:tab w:val="left" w:pos="360"/>
        </w:tabs>
        <w:spacing w:before="60" w:after="60"/>
        <w:rPr>
          <w:rFonts w:ascii="Arial" w:hAnsi="Arial" w:cs="Arial"/>
        </w:rPr>
      </w:pPr>
    </w:p>
    <w:p w14:paraId="2B626FD6" w14:textId="77777777" w:rsidR="006D276F" w:rsidRDefault="006D276F" w:rsidP="006D276F">
      <w:pPr>
        <w:pStyle w:val="Default"/>
        <w:tabs>
          <w:tab w:val="left" w:pos="360"/>
        </w:tabs>
        <w:spacing w:before="60" w:after="60"/>
        <w:rPr>
          <w:rFonts w:ascii="Arial" w:hAnsi="Arial" w:cs="Arial"/>
        </w:rPr>
      </w:pPr>
      <w:r>
        <w:rPr>
          <w:noProof/>
        </w:rPr>
        <w:drawing>
          <wp:inline distT="0" distB="0" distL="0" distR="0" wp14:anchorId="32A3EB07" wp14:editId="557C2C35">
            <wp:extent cx="5943600" cy="212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2725"/>
                    </a:xfrm>
                    <a:prstGeom prst="rect">
                      <a:avLst/>
                    </a:prstGeom>
                  </pic:spPr>
                </pic:pic>
              </a:graphicData>
            </a:graphic>
          </wp:inline>
        </w:drawing>
      </w:r>
      <w:r>
        <w:rPr>
          <w:rFonts w:ascii="Arial" w:hAnsi="Arial" w:cs="Arial"/>
        </w:rPr>
        <w:t xml:space="preserve"> </w:t>
      </w:r>
    </w:p>
    <w:p w14:paraId="7A693F07" w14:textId="77777777" w:rsidR="006D276F" w:rsidRDefault="006D276F" w:rsidP="006D276F">
      <w:pPr>
        <w:pStyle w:val="Default"/>
        <w:tabs>
          <w:tab w:val="left" w:pos="360"/>
        </w:tabs>
        <w:spacing w:before="60" w:after="60"/>
        <w:rPr>
          <w:rFonts w:ascii="Arial" w:hAnsi="Arial" w:cs="Arial"/>
        </w:rPr>
      </w:pPr>
      <w:r w:rsidRPr="00616D24">
        <w:rPr>
          <w:noProof/>
        </w:rPr>
        <w:drawing>
          <wp:inline distT="0" distB="0" distL="0" distR="0" wp14:anchorId="17B8BDBB" wp14:editId="46A6C2E1">
            <wp:extent cx="5943600" cy="6734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5834" cy="675962"/>
                    </a:xfrm>
                    <a:prstGeom prst="rect">
                      <a:avLst/>
                    </a:prstGeom>
                    <a:noFill/>
                    <a:ln>
                      <a:noFill/>
                    </a:ln>
                  </pic:spPr>
                </pic:pic>
              </a:graphicData>
            </a:graphic>
          </wp:inline>
        </w:drawing>
      </w:r>
    </w:p>
    <w:p w14:paraId="62A2B25E" w14:textId="77777777" w:rsidR="006D276F" w:rsidRDefault="006D276F" w:rsidP="00F917DE">
      <w:pPr>
        <w:pStyle w:val="Default"/>
        <w:tabs>
          <w:tab w:val="left" w:pos="360"/>
        </w:tabs>
        <w:spacing w:before="60" w:after="60"/>
        <w:rPr>
          <w:rFonts w:ascii="Arial" w:hAnsi="Arial" w:cs="Arial"/>
        </w:rPr>
      </w:pPr>
    </w:p>
    <w:p w14:paraId="39997E1D" w14:textId="068F1E2A" w:rsidR="00AF4F94" w:rsidRDefault="006D276F" w:rsidP="00AF4F94">
      <w:pPr>
        <w:pStyle w:val="Default"/>
        <w:tabs>
          <w:tab w:val="left" w:pos="360"/>
        </w:tabs>
        <w:spacing w:before="60" w:after="60"/>
        <w:rPr>
          <w:rFonts w:ascii="Arial" w:hAnsi="Arial" w:cs="Arial"/>
        </w:rPr>
      </w:pPr>
      <w:r>
        <w:rPr>
          <w:rFonts w:ascii="Arial" w:hAnsi="Arial" w:cs="Arial"/>
        </w:rPr>
        <w:t xml:space="preserve">Being prepared for all of these audit options would be an exhausting task and the audit procedures are still being developed.  In the interim, the audit questions and the potential audit objects are shown </w:t>
      </w:r>
      <w:r w:rsidR="00694311">
        <w:rPr>
          <w:rFonts w:ascii="Arial" w:hAnsi="Arial" w:cs="Arial"/>
        </w:rPr>
        <w:t xml:space="preserve">as part of each template.  One or more audit objects </w:t>
      </w:r>
      <w:r w:rsidR="00AF4F94">
        <w:rPr>
          <w:rFonts w:ascii="Arial" w:hAnsi="Arial" w:cs="Arial"/>
        </w:rPr>
        <w:t xml:space="preserve">or “reports” </w:t>
      </w:r>
      <w:r w:rsidR="00694311">
        <w:rPr>
          <w:rFonts w:ascii="Arial" w:hAnsi="Arial" w:cs="Arial"/>
        </w:rPr>
        <w:t>are recommended for preparation and listed in red.  Again, an example is shown for CUI 3.4.4,</w:t>
      </w:r>
      <w:r>
        <w:rPr>
          <w:rFonts w:ascii="Arial" w:hAnsi="Arial" w:cs="Arial"/>
        </w:rPr>
        <w:t xml:space="preserve"> below</w:t>
      </w:r>
    </w:p>
    <w:p w14:paraId="09E61CD8" w14:textId="77777777" w:rsidR="00AF4F94" w:rsidRDefault="00AF4F94" w:rsidP="00AF4F94">
      <w:pPr>
        <w:pStyle w:val="Default"/>
        <w:tabs>
          <w:tab w:val="left" w:pos="360"/>
        </w:tabs>
        <w:spacing w:before="60" w:after="60"/>
        <w:rPr>
          <w:rFonts w:ascii="Arial" w:hAnsi="Arial" w:cs="Arial"/>
        </w:rPr>
      </w:pPr>
    </w:p>
    <w:p w14:paraId="2B01DDEC" w14:textId="5087EEEF" w:rsidR="00616D24" w:rsidRPr="00F917DE" w:rsidRDefault="00616D24" w:rsidP="008A6AFC">
      <w:pPr>
        <w:pStyle w:val="Default"/>
        <w:tabs>
          <w:tab w:val="left" w:pos="360"/>
        </w:tabs>
        <w:spacing w:before="60" w:after="60"/>
        <w:jc w:val="center"/>
        <w:rPr>
          <w:rFonts w:ascii="Arial" w:hAnsi="Arial" w:cs="Arial"/>
          <w:b/>
          <w:color w:val="0070C0"/>
          <w:sz w:val="32"/>
          <w:szCs w:val="32"/>
        </w:rPr>
      </w:pPr>
      <w:r w:rsidRPr="00F917DE">
        <w:rPr>
          <w:rFonts w:ascii="Arial" w:hAnsi="Arial" w:cs="Arial"/>
          <w:b/>
          <w:color w:val="0070C0"/>
          <w:sz w:val="32"/>
          <w:szCs w:val="32"/>
        </w:rPr>
        <w:t>NIST 800-171A Assessment of Policy Effectiveness</w:t>
      </w:r>
    </w:p>
    <w:p w14:paraId="01AB6096" w14:textId="77777777" w:rsidR="00616D24" w:rsidRDefault="00616D24" w:rsidP="00616D24">
      <w:pPr>
        <w:ind w:right="144"/>
        <w:rPr>
          <w:rFonts w:ascii="Arial" w:hAnsi="Arial" w:cs="Arial"/>
          <w:color w:val="0070C0"/>
        </w:rPr>
      </w:pPr>
      <w:r w:rsidRPr="00F917DE">
        <w:rPr>
          <w:rFonts w:ascii="Arial" w:hAnsi="Arial" w:cs="Arial"/>
          <w:b/>
          <w:color w:val="0070C0"/>
        </w:rPr>
        <w:t>3.4.4 ASSESSMENT</w:t>
      </w:r>
      <w:r w:rsidRPr="00F917DE">
        <w:rPr>
          <w:rFonts w:ascii="Arial" w:hAnsi="Arial" w:cs="Arial"/>
          <w:color w:val="0070C0"/>
        </w:rPr>
        <w:t xml:space="preserve"> </w:t>
      </w:r>
      <w:r w:rsidRPr="00F917DE">
        <w:rPr>
          <w:rFonts w:ascii="Arial" w:hAnsi="Arial" w:cs="Arial"/>
          <w:b/>
          <w:color w:val="0070C0"/>
        </w:rPr>
        <w:t>OBJECTIVE</w:t>
      </w:r>
      <w:r w:rsidRPr="00F917DE">
        <w:rPr>
          <w:rFonts w:ascii="Arial" w:hAnsi="Arial" w:cs="Arial"/>
          <w:color w:val="0070C0"/>
        </w:rPr>
        <w:t>: Determine if the security impact of changes to each organizational system that processes, stores, or transmits CUI is analyzed prior to implementation.</w:t>
      </w:r>
    </w:p>
    <w:p w14:paraId="26A4FBCD" w14:textId="77777777" w:rsidR="00616D24" w:rsidRDefault="00616D24" w:rsidP="00616D24">
      <w:pPr>
        <w:ind w:right="144"/>
        <w:rPr>
          <w:rFonts w:ascii="Arial" w:hAnsi="Arial" w:cs="Arial"/>
          <w:color w:val="0070C0"/>
        </w:rPr>
      </w:pPr>
    </w:p>
    <w:p w14:paraId="225CA422" w14:textId="77777777" w:rsidR="00616D24" w:rsidRPr="007A0E77" w:rsidRDefault="00616D24" w:rsidP="00616D24">
      <w:pPr>
        <w:rPr>
          <w:rFonts w:ascii="Arial" w:hAnsi="Arial" w:cs="Arial"/>
          <w:color w:val="0070C0"/>
        </w:rPr>
      </w:pPr>
      <w:r w:rsidRPr="007A0E77">
        <w:rPr>
          <w:rFonts w:ascii="Arial" w:hAnsi="Arial" w:cs="Arial"/>
          <w:b/>
          <w:bCs/>
          <w:color w:val="0070C0"/>
        </w:rPr>
        <w:t>CUI 3.4.4 Audit Questions</w:t>
      </w:r>
      <w:r w:rsidRPr="007A0E77">
        <w:rPr>
          <w:rFonts w:ascii="Arial" w:hAnsi="Arial" w:cs="Arial"/>
          <w:color w:val="0070C0"/>
        </w:rPr>
        <w:t xml:space="preserve">: SELECT FROM: Configuration management policy; </w:t>
      </w:r>
      <w:r w:rsidRPr="007A0E77">
        <w:rPr>
          <w:rFonts w:ascii="Arial" w:hAnsi="Arial" w:cs="Arial"/>
          <w:color w:val="FF0000"/>
        </w:rPr>
        <w:t>procedures addressing security impact analysis for changes to the system</w:t>
      </w:r>
      <w:r w:rsidRPr="007A0E77">
        <w:rPr>
          <w:rFonts w:ascii="Arial" w:hAnsi="Arial" w:cs="Arial"/>
          <w:color w:val="0070C0"/>
        </w:rPr>
        <w:t xml:space="preserve">; configuration management plan; </w:t>
      </w:r>
      <w:r w:rsidRPr="0081323C">
        <w:rPr>
          <w:rFonts w:ascii="Arial" w:hAnsi="Arial" w:cs="Arial"/>
          <w:color w:val="FF0000"/>
        </w:rPr>
        <w:t>security impact analysis documentation</w:t>
      </w:r>
      <w:r w:rsidRPr="007A0E77">
        <w:rPr>
          <w:rFonts w:ascii="Arial" w:hAnsi="Arial" w:cs="Arial"/>
          <w:color w:val="0070C0"/>
        </w:rPr>
        <w:t>; security plan; analysis tools and associated outputs; change control records; system audit logs and records; other relevant documents or records.</w:t>
      </w:r>
    </w:p>
    <w:p w14:paraId="5711651C" w14:textId="77777777" w:rsidR="00616D24" w:rsidRPr="00F917DE" w:rsidRDefault="00616D24" w:rsidP="00616D24">
      <w:pPr>
        <w:ind w:right="144"/>
        <w:rPr>
          <w:rFonts w:ascii="Arial" w:hAnsi="Arial" w:cs="Arial"/>
          <w:color w:val="0070C0"/>
        </w:rPr>
      </w:pPr>
    </w:p>
    <w:p w14:paraId="6C5E8D9D" w14:textId="64EDC7C6" w:rsidR="00616D24" w:rsidRDefault="00694311" w:rsidP="00F917DE">
      <w:pPr>
        <w:pStyle w:val="Default"/>
        <w:tabs>
          <w:tab w:val="left" w:pos="360"/>
        </w:tabs>
        <w:spacing w:before="60" w:after="60"/>
        <w:rPr>
          <w:rFonts w:ascii="Arial" w:hAnsi="Arial" w:cs="Arial"/>
        </w:rPr>
      </w:pPr>
      <w:r>
        <w:rPr>
          <w:rFonts w:ascii="Arial" w:hAnsi="Arial" w:cs="Arial"/>
        </w:rPr>
        <w:t>An example of how this audit object</w:t>
      </w:r>
      <w:r w:rsidR="007B68A5">
        <w:rPr>
          <w:rFonts w:ascii="Arial" w:hAnsi="Arial" w:cs="Arial"/>
        </w:rPr>
        <w:t xml:space="preserve"> or report</w:t>
      </w:r>
      <w:r>
        <w:rPr>
          <w:rFonts w:ascii="Arial" w:hAnsi="Arial" w:cs="Arial"/>
        </w:rPr>
        <w:t xml:space="preserve"> might be written by the composite small contractor site Bobby Lee Welding </w:t>
      </w:r>
      <w:r w:rsidR="008A6AFC">
        <w:rPr>
          <w:rFonts w:ascii="Arial" w:hAnsi="Arial" w:cs="Arial"/>
        </w:rPr>
        <w:t>as</w:t>
      </w:r>
      <w:r>
        <w:rPr>
          <w:rFonts w:ascii="Arial" w:hAnsi="Arial" w:cs="Arial"/>
        </w:rPr>
        <w:t xml:space="preserve"> shown below.</w:t>
      </w:r>
    </w:p>
    <w:p w14:paraId="6DE0B416" w14:textId="6069A6E7" w:rsidR="00694311" w:rsidRDefault="00694311" w:rsidP="00F917DE">
      <w:pPr>
        <w:pStyle w:val="Default"/>
        <w:tabs>
          <w:tab w:val="left" w:pos="360"/>
        </w:tabs>
        <w:spacing w:before="60" w:after="60"/>
        <w:rPr>
          <w:rFonts w:ascii="Arial" w:hAnsi="Arial" w:cs="Arial"/>
        </w:rPr>
      </w:pPr>
    </w:p>
    <w:p w14:paraId="306A4D53" w14:textId="77777777" w:rsidR="00694311" w:rsidRDefault="00694311" w:rsidP="00694311">
      <w:pPr>
        <w:tabs>
          <w:tab w:val="left" w:pos="360"/>
        </w:tabs>
        <w:spacing w:after="1" w:line="260" w:lineRule="auto"/>
        <w:rPr>
          <w:rFonts w:ascii="Arial" w:hAnsi="Arial" w:cs="Arial"/>
          <w:color w:val="0070C0"/>
        </w:rPr>
      </w:pPr>
      <w:r w:rsidRPr="00F30E54">
        <w:rPr>
          <w:rFonts w:ascii="Arial" w:eastAsia="Arial" w:hAnsi="Arial" w:cs="Arial"/>
          <w:color w:val="0070C0"/>
        </w:rPr>
        <w:t>Example:</w:t>
      </w:r>
      <w:r w:rsidRPr="007A0E77">
        <w:rPr>
          <w:rFonts w:ascii="Arial" w:eastAsia="Arial" w:hAnsi="Arial" w:cs="Arial"/>
          <w:color w:val="0070C0"/>
        </w:rPr>
        <w:t xml:space="preserve">  </w:t>
      </w:r>
      <w:r>
        <w:rPr>
          <w:rFonts w:ascii="Arial" w:hAnsi="Arial" w:cs="Arial"/>
          <w:color w:val="0070C0"/>
        </w:rPr>
        <w:t>P</w:t>
      </w:r>
      <w:r w:rsidRPr="007A0E77">
        <w:rPr>
          <w:rFonts w:ascii="Arial" w:hAnsi="Arial" w:cs="Arial"/>
          <w:color w:val="0070C0"/>
        </w:rPr>
        <w:t>rocedures addressing security impact analysis for changes to the system</w:t>
      </w:r>
      <w:r w:rsidRPr="007A0E77">
        <w:rPr>
          <w:rFonts w:ascii="Arial" w:hAnsi="Arial" w:cs="Arial"/>
          <w:color w:val="0070C0"/>
          <w:highlight w:val="white"/>
        </w:rPr>
        <w:t xml:space="preserve"> </w:t>
      </w:r>
    </w:p>
    <w:p w14:paraId="792543F6" w14:textId="77777777" w:rsidR="00694311" w:rsidRDefault="00694311" w:rsidP="00694311">
      <w:pPr>
        <w:tabs>
          <w:tab w:val="left" w:pos="360"/>
        </w:tabs>
        <w:spacing w:after="1" w:line="260" w:lineRule="auto"/>
        <w:rPr>
          <w:rFonts w:ascii="Arial" w:hAnsi="Arial" w:cs="Arial"/>
          <w:color w:val="0070C0"/>
        </w:rPr>
      </w:pPr>
    </w:p>
    <w:p w14:paraId="25AD3A44" w14:textId="77777777" w:rsidR="00694311" w:rsidRDefault="00694311" w:rsidP="00694311">
      <w:pPr>
        <w:tabs>
          <w:tab w:val="left" w:pos="360"/>
        </w:tabs>
        <w:spacing w:after="1" w:line="260" w:lineRule="auto"/>
        <w:rPr>
          <w:rFonts w:ascii="Arial" w:hAnsi="Arial" w:cs="Arial"/>
          <w:color w:val="0070C0"/>
        </w:rPr>
      </w:pPr>
      <w:r>
        <w:rPr>
          <w:rFonts w:ascii="Arial" w:hAnsi="Arial" w:cs="Arial"/>
          <w:color w:val="0070C0"/>
        </w:rPr>
        <w:t>Proposed system change:  Bobby Lee Welding proposes to expand the design subnet from 6 workstations to 12 workstations to accommodate an influx of new business.</w:t>
      </w:r>
    </w:p>
    <w:p w14:paraId="01A10CF6" w14:textId="77777777" w:rsidR="00694311" w:rsidRDefault="00694311" w:rsidP="00694311">
      <w:pPr>
        <w:tabs>
          <w:tab w:val="left" w:pos="360"/>
        </w:tabs>
        <w:spacing w:after="1" w:line="260" w:lineRule="auto"/>
        <w:rPr>
          <w:rFonts w:ascii="Arial" w:hAnsi="Arial" w:cs="Arial"/>
          <w:color w:val="0070C0"/>
        </w:rPr>
      </w:pPr>
    </w:p>
    <w:p w14:paraId="1A7AED12" w14:textId="77777777" w:rsidR="00694311" w:rsidRDefault="00694311" w:rsidP="00694311">
      <w:pPr>
        <w:tabs>
          <w:tab w:val="left" w:pos="360"/>
        </w:tabs>
        <w:spacing w:after="1" w:line="260" w:lineRule="auto"/>
        <w:rPr>
          <w:rFonts w:ascii="Arial" w:hAnsi="Arial" w:cs="Arial"/>
          <w:color w:val="0070C0"/>
        </w:rPr>
      </w:pPr>
      <w:r>
        <w:rPr>
          <w:rFonts w:ascii="Arial" w:hAnsi="Arial" w:cs="Arial"/>
          <w:color w:val="0070C0"/>
        </w:rPr>
        <w:lastRenderedPageBreak/>
        <w:t>Potential Security Impacts:</w:t>
      </w:r>
    </w:p>
    <w:p w14:paraId="78E58BC0" w14:textId="77777777" w:rsidR="00694311" w:rsidRDefault="00694311" w:rsidP="00694311">
      <w:pPr>
        <w:pStyle w:val="ListParagraph"/>
        <w:numPr>
          <w:ilvl w:val="3"/>
          <w:numId w:val="66"/>
        </w:numPr>
        <w:tabs>
          <w:tab w:val="left" w:pos="360"/>
        </w:tabs>
        <w:spacing w:after="1" w:line="260" w:lineRule="auto"/>
        <w:ind w:left="360"/>
        <w:rPr>
          <w:rFonts w:ascii="Arial" w:eastAsia="Arial" w:hAnsi="Arial" w:cs="Arial"/>
          <w:color w:val="0070C0"/>
        </w:rPr>
      </w:pPr>
      <w:r>
        <w:rPr>
          <w:rFonts w:ascii="Arial" w:eastAsia="Arial" w:hAnsi="Arial" w:cs="Arial"/>
          <w:color w:val="0070C0"/>
        </w:rPr>
        <w:t>Additional staff will need to be vetted and security checked.</w:t>
      </w:r>
    </w:p>
    <w:p w14:paraId="192F43A5" w14:textId="77777777" w:rsidR="00694311" w:rsidRDefault="00694311" w:rsidP="00694311">
      <w:pPr>
        <w:pStyle w:val="ListParagraph"/>
        <w:numPr>
          <w:ilvl w:val="3"/>
          <w:numId w:val="66"/>
        </w:numPr>
        <w:tabs>
          <w:tab w:val="left" w:pos="360"/>
        </w:tabs>
        <w:spacing w:after="1" w:line="260" w:lineRule="auto"/>
        <w:ind w:left="360"/>
        <w:rPr>
          <w:rFonts w:ascii="Arial" w:eastAsia="Arial" w:hAnsi="Arial" w:cs="Arial"/>
          <w:color w:val="0070C0"/>
        </w:rPr>
      </w:pPr>
      <w:r>
        <w:rPr>
          <w:rFonts w:ascii="Arial" w:eastAsia="Arial" w:hAnsi="Arial" w:cs="Arial"/>
          <w:color w:val="0070C0"/>
        </w:rPr>
        <w:t>Increased bandwidth may require a larger UTM to provide secure network traffic.</w:t>
      </w:r>
    </w:p>
    <w:p w14:paraId="4542C89D" w14:textId="1427DFF4" w:rsidR="00694311" w:rsidRDefault="00694311" w:rsidP="00694311">
      <w:pPr>
        <w:pStyle w:val="ListParagraph"/>
        <w:numPr>
          <w:ilvl w:val="3"/>
          <w:numId w:val="66"/>
        </w:numPr>
        <w:tabs>
          <w:tab w:val="left" w:pos="360"/>
        </w:tabs>
        <w:spacing w:after="1" w:line="260" w:lineRule="auto"/>
        <w:ind w:left="360"/>
        <w:rPr>
          <w:rFonts w:ascii="Arial" w:eastAsia="Arial" w:hAnsi="Arial" w:cs="Arial"/>
          <w:color w:val="0070C0"/>
        </w:rPr>
      </w:pPr>
      <w:r>
        <w:rPr>
          <w:rFonts w:ascii="Arial" w:eastAsia="Arial" w:hAnsi="Arial" w:cs="Arial"/>
          <w:color w:val="0070C0"/>
        </w:rPr>
        <w:t xml:space="preserve">Additional staff will require training and can be expected to increase calculated risk scores due to </w:t>
      </w:r>
      <w:r w:rsidR="008A6AFC">
        <w:rPr>
          <w:rFonts w:ascii="Arial" w:eastAsia="Arial" w:hAnsi="Arial" w:cs="Arial"/>
          <w:color w:val="0070C0"/>
        </w:rPr>
        <w:t xml:space="preserve">potential </w:t>
      </w:r>
      <w:r>
        <w:rPr>
          <w:rFonts w:ascii="Arial" w:eastAsia="Arial" w:hAnsi="Arial" w:cs="Arial"/>
          <w:color w:val="0070C0"/>
        </w:rPr>
        <w:t>human error.</w:t>
      </w:r>
    </w:p>
    <w:p w14:paraId="2E17074D" w14:textId="77777777" w:rsidR="00694311" w:rsidRPr="00E84168" w:rsidRDefault="00694311" w:rsidP="00694311">
      <w:pPr>
        <w:pStyle w:val="ListParagraph"/>
        <w:numPr>
          <w:ilvl w:val="3"/>
          <w:numId w:val="66"/>
        </w:numPr>
        <w:tabs>
          <w:tab w:val="left" w:pos="360"/>
        </w:tabs>
        <w:spacing w:after="1" w:line="260" w:lineRule="auto"/>
        <w:ind w:left="360"/>
        <w:rPr>
          <w:rFonts w:ascii="Arial" w:eastAsia="Arial" w:hAnsi="Arial" w:cs="Arial"/>
          <w:color w:val="0070C0"/>
        </w:rPr>
      </w:pPr>
      <w:r>
        <w:rPr>
          <w:rFonts w:ascii="Arial" w:eastAsia="Arial" w:hAnsi="Arial" w:cs="Arial"/>
          <w:color w:val="0070C0"/>
        </w:rPr>
        <w:t>Outside network construction staff will need IT manager supervision.</w:t>
      </w:r>
    </w:p>
    <w:p w14:paraId="447FEDC3" w14:textId="77777777" w:rsidR="00694311" w:rsidRDefault="00694311" w:rsidP="00694311">
      <w:pPr>
        <w:tabs>
          <w:tab w:val="left" w:pos="360"/>
        </w:tabs>
        <w:spacing w:after="1" w:line="260" w:lineRule="auto"/>
        <w:rPr>
          <w:rFonts w:ascii="Arial" w:eastAsia="Arial" w:hAnsi="Arial" w:cs="Arial"/>
          <w:color w:val="0070C0"/>
        </w:rPr>
      </w:pPr>
    </w:p>
    <w:p w14:paraId="7AD1350B" w14:textId="705657B0" w:rsidR="00694311" w:rsidRPr="003B0189" w:rsidRDefault="00694311" w:rsidP="00694311">
      <w:pPr>
        <w:tabs>
          <w:tab w:val="left" w:pos="360"/>
        </w:tabs>
        <w:spacing w:after="1" w:line="260" w:lineRule="auto"/>
        <w:rPr>
          <w:rFonts w:ascii="Arial" w:eastAsia="Arial" w:hAnsi="Arial" w:cs="Arial"/>
          <w:color w:val="0070C0"/>
        </w:rPr>
      </w:pPr>
      <w:r>
        <w:rPr>
          <w:rFonts w:ascii="Arial" w:eastAsia="Arial" w:hAnsi="Arial" w:cs="Arial"/>
          <w:color w:val="0070C0"/>
        </w:rPr>
        <w:t xml:space="preserve">Filename: CM-4 </w:t>
      </w:r>
      <w:r w:rsidRPr="00F30E54">
        <w:rPr>
          <w:rFonts w:ascii="Arial" w:hAnsi="Arial" w:cs="Arial"/>
          <w:color w:val="0070C0"/>
          <w:highlight w:val="white"/>
        </w:rPr>
        <w:t>Anticipated Security Impact</w:t>
      </w:r>
      <w:r w:rsidRPr="00F30E54">
        <w:rPr>
          <w:rFonts w:ascii="Arial" w:hAnsi="Arial" w:cs="Arial"/>
          <w:color w:val="0070C0"/>
        </w:rPr>
        <w:t xml:space="preserve"> Report</w:t>
      </w:r>
      <w:r>
        <w:rPr>
          <w:rFonts w:ascii="Arial" w:eastAsia="Arial" w:hAnsi="Arial" w:cs="Arial"/>
          <w:color w:val="0070C0"/>
        </w:rPr>
        <w:t xml:space="preserve"> 090</w:t>
      </w:r>
      <w:r w:rsidR="008A6AFC">
        <w:rPr>
          <w:rFonts w:ascii="Arial" w:eastAsia="Arial" w:hAnsi="Arial" w:cs="Arial"/>
          <w:color w:val="0070C0"/>
        </w:rPr>
        <w:t>8</w:t>
      </w:r>
      <w:r>
        <w:rPr>
          <w:rFonts w:ascii="Arial" w:eastAsia="Arial" w:hAnsi="Arial" w:cs="Arial"/>
          <w:color w:val="0070C0"/>
        </w:rPr>
        <w:t>2023</w:t>
      </w:r>
    </w:p>
    <w:p w14:paraId="46ECD3B8" w14:textId="77777777" w:rsidR="00694311" w:rsidRDefault="00694311" w:rsidP="00694311"/>
    <w:p w14:paraId="068302E7" w14:textId="2A4C7558" w:rsidR="00694311" w:rsidRDefault="00694311" w:rsidP="00694311">
      <w:pPr>
        <w:pStyle w:val="v1msonormal"/>
        <w:shd w:val="clear" w:color="auto" w:fill="FFFFFF"/>
        <w:spacing w:before="0" w:beforeAutospacing="0" w:after="0" w:afterAutospacing="0"/>
        <w:ind w:right="234"/>
        <w:rPr>
          <w:rFonts w:ascii="Calibri" w:hAnsi="Calibri" w:cs="Calibri"/>
          <w:color w:val="0F3C51"/>
          <w:sz w:val="22"/>
          <w:szCs w:val="22"/>
        </w:rPr>
      </w:pPr>
      <w:r>
        <w:rPr>
          <w:rFonts w:ascii="Arial" w:hAnsi="Arial" w:cs="Arial"/>
          <w:color w:val="0070C0"/>
          <w:sz w:val="22"/>
          <w:szCs w:val="22"/>
        </w:rPr>
        <w:t>Report Date: 09/0</w:t>
      </w:r>
      <w:r w:rsidR="008A6AFC">
        <w:rPr>
          <w:rFonts w:ascii="Arial" w:hAnsi="Arial" w:cs="Arial"/>
          <w:color w:val="0070C0"/>
          <w:sz w:val="22"/>
          <w:szCs w:val="22"/>
        </w:rPr>
        <w:t>8</w:t>
      </w:r>
      <w:r>
        <w:rPr>
          <w:rFonts w:ascii="Arial" w:hAnsi="Arial" w:cs="Arial"/>
          <w:color w:val="0070C0"/>
          <w:sz w:val="22"/>
          <w:szCs w:val="22"/>
        </w:rPr>
        <w:t>/2023____________________</w:t>
      </w:r>
    </w:p>
    <w:p w14:paraId="6B130F36" w14:textId="77777777" w:rsidR="00694311" w:rsidRDefault="00694311" w:rsidP="00694311">
      <w:pPr>
        <w:pStyle w:val="v1msonormal"/>
        <w:shd w:val="clear" w:color="auto" w:fill="FFFFFF"/>
        <w:spacing w:before="0" w:beforeAutospacing="0" w:after="280" w:afterAutospacing="0"/>
        <w:ind w:right="234"/>
        <w:rPr>
          <w:rFonts w:ascii="Calibri" w:hAnsi="Calibri" w:cs="Calibri"/>
          <w:color w:val="0F3C51"/>
          <w:sz w:val="22"/>
          <w:szCs w:val="22"/>
        </w:rPr>
      </w:pPr>
      <w:r>
        <w:rPr>
          <w:rFonts w:ascii="Arial" w:hAnsi="Arial" w:cs="Arial"/>
          <w:color w:val="0070C0"/>
          <w:sz w:val="22"/>
          <w:szCs w:val="22"/>
        </w:rPr>
        <w:t>Report Author: Tommy Lee _____________________</w:t>
      </w:r>
    </w:p>
    <w:p w14:paraId="553B8CC4" w14:textId="77777777" w:rsidR="00694311" w:rsidRDefault="00694311" w:rsidP="00694311">
      <w:pPr>
        <w:pStyle w:val="v1msonormal"/>
        <w:shd w:val="clear" w:color="auto" w:fill="FFFFFF"/>
        <w:spacing w:before="0" w:beforeAutospacing="0" w:after="0" w:afterAutospacing="0"/>
        <w:ind w:right="331"/>
        <w:rPr>
          <w:rFonts w:ascii="Arial" w:hAnsi="Arial" w:cs="Arial"/>
          <w:color w:val="0070C0"/>
          <w:sz w:val="22"/>
          <w:szCs w:val="22"/>
        </w:rPr>
      </w:pPr>
      <w:r>
        <w:rPr>
          <w:rFonts w:ascii="MS Gothic" w:eastAsia="MS Gothic" w:hAnsi="MS Gothic" w:cs="Arial" w:hint="eastAsia"/>
          <w:color w:val="0070C0"/>
          <w:sz w:val="22"/>
          <w:szCs w:val="22"/>
        </w:rPr>
        <w:t>☒</w:t>
      </w:r>
      <w:r>
        <w:rPr>
          <w:rFonts w:ascii="Arial" w:hAnsi="Arial" w:cs="Arial"/>
          <w:color w:val="0070C0"/>
          <w:sz w:val="22"/>
          <w:szCs w:val="22"/>
        </w:rPr>
        <w:t xml:space="preserve">   </w:t>
      </w:r>
      <w:r w:rsidRPr="00693BBE">
        <w:rPr>
          <w:rFonts w:ascii="Arial" w:hAnsi="Arial" w:cs="Arial"/>
          <w:bCs/>
          <w:color w:val="0070C0"/>
        </w:rPr>
        <w:t>Inserting my typed signature on the line below I hereby attest that I am an authori</w:t>
      </w:r>
      <w:r>
        <w:rPr>
          <w:rFonts w:ascii="Arial" w:hAnsi="Arial" w:cs="Arial"/>
          <w:bCs/>
          <w:color w:val="0070C0"/>
        </w:rPr>
        <w:t>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or designated representative of an author</w:t>
      </w:r>
      <w:r>
        <w:rPr>
          <w:rFonts w:ascii="Arial" w:hAnsi="Arial" w:cs="Arial"/>
          <w:bCs/>
          <w:color w:val="0070C0"/>
        </w:rPr>
        <w:t>ized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and I approve the above </w:t>
      </w:r>
      <w:r>
        <w:rPr>
          <w:rFonts w:ascii="Arial" w:hAnsi="Arial" w:cs="Arial"/>
          <w:bCs/>
          <w:color w:val="0070C0"/>
        </w:rPr>
        <w:t>Report</w:t>
      </w:r>
      <w:r w:rsidRPr="00693BBE">
        <w:rPr>
          <w:rFonts w:ascii="Arial" w:hAnsi="Arial" w:cs="Arial"/>
          <w:bCs/>
          <w:color w:val="0070C0"/>
        </w:rPr>
        <w:t xml:space="preserve"> on behalf of my organization.</w:t>
      </w:r>
    </w:p>
    <w:p w14:paraId="689428AC" w14:textId="77777777" w:rsidR="00694311" w:rsidRDefault="00694311" w:rsidP="00694311">
      <w:pPr>
        <w:pStyle w:val="v1msonormal"/>
        <w:shd w:val="clear" w:color="auto" w:fill="FFFFFF"/>
        <w:spacing w:before="0" w:beforeAutospacing="0" w:after="0" w:afterAutospacing="0"/>
        <w:ind w:right="331"/>
        <w:rPr>
          <w:rFonts w:ascii="Calibri" w:hAnsi="Calibri" w:cs="Calibri"/>
          <w:color w:val="0F3C51"/>
          <w:sz w:val="22"/>
          <w:szCs w:val="22"/>
        </w:rPr>
      </w:pPr>
    </w:p>
    <w:p w14:paraId="16E936CA" w14:textId="523E8D21" w:rsidR="00694311" w:rsidRDefault="00694311" w:rsidP="00694311">
      <w:pPr>
        <w:spacing w:line="259" w:lineRule="auto"/>
        <w:rPr>
          <w:rFonts w:ascii="Arial" w:hAnsi="Arial" w:cs="Arial"/>
          <w:color w:val="0070C0"/>
          <w:sz w:val="22"/>
          <w:szCs w:val="22"/>
        </w:rPr>
      </w:pPr>
      <w:r>
        <w:rPr>
          <w:rFonts w:ascii="Arial" w:hAnsi="Arial" w:cs="Arial"/>
          <w:color w:val="0070C0"/>
          <w:sz w:val="22"/>
          <w:szCs w:val="22"/>
        </w:rPr>
        <w:t>Typed Signature: ____ Tommy Lee _____</w:t>
      </w:r>
    </w:p>
    <w:p w14:paraId="44B914DD" w14:textId="77777777" w:rsidR="008A6AFC" w:rsidRDefault="008A6AFC" w:rsidP="00694311">
      <w:pPr>
        <w:spacing w:line="259" w:lineRule="auto"/>
        <w:rPr>
          <w:rFonts w:ascii="Arial" w:hAnsi="Arial" w:cs="Arial"/>
          <w:color w:val="0070C0"/>
          <w:sz w:val="22"/>
          <w:szCs w:val="22"/>
        </w:rPr>
      </w:pPr>
    </w:p>
    <w:p w14:paraId="5034CFF2" w14:textId="50137689" w:rsidR="00694311" w:rsidRDefault="0081323C" w:rsidP="00F917DE">
      <w:pPr>
        <w:pStyle w:val="Default"/>
        <w:tabs>
          <w:tab w:val="left" w:pos="360"/>
        </w:tabs>
        <w:spacing w:before="60" w:after="60"/>
        <w:rPr>
          <w:rFonts w:ascii="Arial" w:hAnsi="Arial" w:cs="Arial"/>
        </w:rPr>
      </w:pPr>
      <w:r>
        <w:rPr>
          <w:rFonts w:ascii="Arial" w:hAnsi="Arial" w:cs="Arial"/>
        </w:rPr>
        <w:t>A more complete template for CUI 3.4.4 is located at the end of this document.</w:t>
      </w:r>
    </w:p>
    <w:p w14:paraId="15B74528" w14:textId="77777777" w:rsidR="0081323C" w:rsidRDefault="0081323C" w:rsidP="00F917DE">
      <w:pPr>
        <w:pStyle w:val="Default"/>
        <w:tabs>
          <w:tab w:val="left" w:pos="360"/>
        </w:tabs>
        <w:spacing w:before="60" w:after="60"/>
        <w:rPr>
          <w:rFonts w:ascii="Arial" w:hAnsi="Arial" w:cs="Arial"/>
        </w:rPr>
      </w:pPr>
    </w:p>
    <w:p w14:paraId="778C85BB" w14:textId="77777777" w:rsidR="00AF4F94" w:rsidRPr="00AF4F94" w:rsidRDefault="00AF4F94" w:rsidP="00F917DE">
      <w:pPr>
        <w:pStyle w:val="Default"/>
        <w:tabs>
          <w:tab w:val="left" w:pos="360"/>
        </w:tabs>
        <w:spacing w:before="60" w:after="60"/>
        <w:rPr>
          <w:rFonts w:ascii="Arial" w:hAnsi="Arial" w:cs="Arial"/>
          <w:b/>
          <w:bCs/>
          <w:sz w:val="28"/>
          <w:szCs w:val="28"/>
        </w:rPr>
      </w:pPr>
      <w:r w:rsidRPr="00AF4F94">
        <w:rPr>
          <w:rFonts w:ascii="Arial" w:hAnsi="Arial" w:cs="Arial"/>
          <w:b/>
          <w:bCs/>
          <w:sz w:val="28"/>
          <w:szCs w:val="28"/>
        </w:rPr>
        <w:t>Policy Creation</w:t>
      </w:r>
    </w:p>
    <w:p w14:paraId="5E460F28" w14:textId="0FEBBC16" w:rsidR="00F917DE" w:rsidRPr="00392379" w:rsidRDefault="00F917DE" w:rsidP="00F917DE">
      <w:pPr>
        <w:pStyle w:val="Default"/>
        <w:tabs>
          <w:tab w:val="left" w:pos="360"/>
        </w:tabs>
        <w:spacing w:before="60" w:after="60"/>
        <w:rPr>
          <w:rFonts w:ascii="Arial" w:hAnsi="Arial" w:cs="Arial"/>
        </w:rPr>
      </w:pPr>
      <w:r w:rsidRPr="00392379">
        <w:rPr>
          <w:rFonts w:ascii="Arial" w:hAnsi="Arial" w:cs="Arial"/>
        </w:rPr>
        <w:t xml:space="preserve">Turning a </w:t>
      </w:r>
      <w:r w:rsidR="00EC49EE">
        <w:rPr>
          <w:rFonts w:ascii="Arial" w:hAnsi="Arial" w:cs="Arial"/>
        </w:rPr>
        <w:t>“</w:t>
      </w:r>
      <w:r w:rsidRPr="00392379">
        <w:rPr>
          <w:rFonts w:ascii="Arial" w:hAnsi="Arial" w:cs="Arial"/>
        </w:rPr>
        <w:t>Form</w:t>
      </w:r>
      <w:r w:rsidR="00EC49EE">
        <w:rPr>
          <w:rFonts w:ascii="Arial" w:hAnsi="Arial" w:cs="Arial"/>
        </w:rPr>
        <w:t>”</w:t>
      </w:r>
      <w:r w:rsidRPr="00392379">
        <w:rPr>
          <w:rFonts w:ascii="Arial" w:hAnsi="Arial" w:cs="Arial"/>
        </w:rPr>
        <w:t xml:space="preserve"> into a valid policy/procedure safeguard is straight forward.  </w:t>
      </w:r>
      <w:r w:rsidR="00C80A3F" w:rsidRPr="00392379">
        <w:rPr>
          <w:rFonts w:ascii="Arial" w:hAnsi="Arial" w:cs="Arial"/>
        </w:rPr>
        <w:t xml:space="preserve">Erase the </w:t>
      </w:r>
      <w:r w:rsidR="00C80A3F">
        <w:rPr>
          <w:rFonts w:ascii="Arial" w:hAnsi="Arial" w:cs="Arial"/>
        </w:rPr>
        <w:t xml:space="preserve">word </w:t>
      </w:r>
      <w:r w:rsidR="00C80A3F" w:rsidRPr="00392379">
        <w:rPr>
          <w:rFonts w:ascii="Arial" w:hAnsi="Arial" w:cs="Arial"/>
        </w:rPr>
        <w:t>“</w:t>
      </w:r>
      <w:r w:rsidR="00C80A3F" w:rsidRPr="00EC49EE">
        <w:rPr>
          <w:rFonts w:ascii="Arial" w:hAnsi="Arial" w:cs="Arial"/>
          <w:bCs/>
          <w:color w:val="auto"/>
        </w:rPr>
        <w:t>Form</w:t>
      </w:r>
      <w:r w:rsidR="00C80A3F" w:rsidRPr="00392379">
        <w:rPr>
          <w:rFonts w:ascii="Arial" w:hAnsi="Arial" w:cs="Arial"/>
        </w:rPr>
        <w:t xml:space="preserve">” in the title. </w:t>
      </w:r>
      <w:r w:rsidRPr="00392379">
        <w:rPr>
          <w:rFonts w:ascii="Arial" w:hAnsi="Arial" w:cs="Arial"/>
        </w:rPr>
        <w:t xml:space="preserve">Read, understand, and erase the </w:t>
      </w:r>
      <w:r w:rsidRPr="00392379">
        <w:rPr>
          <w:rFonts w:ascii="Arial" w:hAnsi="Arial" w:cs="Arial"/>
          <w:color w:val="0070C0"/>
        </w:rPr>
        <w:t>blue text</w:t>
      </w:r>
      <w:r w:rsidR="00023D2D">
        <w:rPr>
          <w:rFonts w:ascii="Arial" w:hAnsi="Arial" w:cs="Arial"/>
          <w:color w:val="0070C0"/>
        </w:rPr>
        <w:t xml:space="preserve"> </w:t>
      </w:r>
      <w:r w:rsidR="00023D2D" w:rsidRPr="00023D2D">
        <w:rPr>
          <w:rFonts w:ascii="Arial" w:hAnsi="Arial" w:cs="Arial"/>
          <w:color w:val="auto"/>
        </w:rPr>
        <w:t>when you are finished</w:t>
      </w:r>
      <w:r w:rsidR="005E7DB4">
        <w:rPr>
          <w:rFonts w:ascii="Arial" w:hAnsi="Arial" w:cs="Arial"/>
          <w:color w:val="auto"/>
        </w:rPr>
        <w:t xml:space="preserve"> with it</w:t>
      </w:r>
      <w:r w:rsidRPr="00392379">
        <w:rPr>
          <w:rFonts w:ascii="Arial" w:hAnsi="Arial" w:cs="Arial"/>
        </w:rPr>
        <w:t xml:space="preserve">.  Fill in the </w:t>
      </w:r>
      <w:r w:rsidRPr="00392379">
        <w:rPr>
          <w:rFonts w:ascii="Arial" w:hAnsi="Arial" w:cs="Arial"/>
          <w:color w:val="FF0000"/>
        </w:rPr>
        <w:t xml:space="preserve">red text </w:t>
      </w:r>
      <w:r w:rsidRPr="00392379">
        <w:rPr>
          <w:rFonts w:ascii="Arial" w:hAnsi="Arial" w:cs="Arial"/>
        </w:rPr>
        <w:t xml:space="preserve">and change it to black.  </w:t>
      </w:r>
      <w:r w:rsidR="001C4FEF" w:rsidRPr="00392379">
        <w:rPr>
          <w:rFonts w:ascii="Arial" w:hAnsi="Arial" w:cs="Arial"/>
        </w:rPr>
        <w:t xml:space="preserve">Modify </w:t>
      </w:r>
      <w:r w:rsidRPr="00392379">
        <w:rPr>
          <w:rFonts w:ascii="Arial" w:hAnsi="Arial" w:cs="Arial"/>
        </w:rPr>
        <w:t>the</w:t>
      </w:r>
      <w:r w:rsidR="00F6790D" w:rsidRPr="00392379">
        <w:rPr>
          <w:rFonts w:ascii="Arial" w:hAnsi="Arial" w:cs="Arial"/>
        </w:rPr>
        <w:t xml:space="preserve"> suggested</w:t>
      </w:r>
      <w:r w:rsidRPr="00392379">
        <w:rPr>
          <w:rFonts w:ascii="Arial" w:hAnsi="Arial" w:cs="Arial"/>
        </w:rPr>
        <w:t xml:space="preserve"> policy clauses to meet local conditions. Compare the policy to the </w:t>
      </w:r>
      <w:r w:rsidRPr="00392379">
        <w:rPr>
          <w:rFonts w:ascii="Arial" w:hAnsi="Arial" w:cs="Arial"/>
          <w:color w:val="0070C0"/>
        </w:rPr>
        <w:t xml:space="preserve">blue </w:t>
      </w:r>
      <w:r w:rsidR="001C4FEF" w:rsidRPr="00392379">
        <w:rPr>
          <w:rFonts w:ascii="Arial" w:hAnsi="Arial" w:cs="Arial"/>
          <w:color w:val="0070C0"/>
        </w:rPr>
        <w:t xml:space="preserve">NIST 800-171 A </w:t>
      </w:r>
      <w:r w:rsidRPr="00392379">
        <w:rPr>
          <w:rFonts w:ascii="Arial" w:hAnsi="Arial" w:cs="Arial"/>
          <w:color w:val="0070C0"/>
        </w:rPr>
        <w:t xml:space="preserve">audit questions </w:t>
      </w:r>
      <w:r w:rsidR="001C4FEF" w:rsidRPr="00155778">
        <w:rPr>
          <w:rFonts w:ascii="Arial" w:hAnsi="Arial" w:cs="Arial"/>
          <w:color w:val="auto"/>
        </w:rPr>
        <w:t xml:space="preserve">and the </w:t>
      </w:r>
      <w:r w:rsidR="001C4FEF" w:rsidRPr="00155778">
        <w:rPr>
          <w:rFonts w:ascii="Arial" w:hAnsi="Arial" w:cs="Arial"/>
          <w:color w:val="00B050"/>
        </w:rPr>
        <w:t xml:space="preserve">green CMMC auditor guidance </w:t>
      </w:r>
      <w:r w:rsidR="00F704DF">
        <w:rPr>
          <w:rFonts w:ascii="Arial" w:hAnsi="Arial" w:cs="Arial"/>
          <w:color w:val="00B050"/>
        </w:rPr>
        <w:t xml:space="preserve">(now optional) </w:t>
      </w:r>
      <w:r w:rsidRPr="00392379">
        <w:rPr>
          <w:rFonts w:ascii="Arial" w:hAnsi="Arial" w:cs="Arial"/>
        </w:rPr>
        <w:t xml:space="preserve">at the end of the </w:t>
      </w:r>
      <w:r w:rsidR="00B73E93">
        <w:rPr>
          <w:rFonts w:ascii="Arial" w:hAnsi="Arial" w:cs="Arial"/>
        </w:rPr>
        <w:t>“</w:t>
      </w:r>
      <w:r w:rsidRPr="00392379">
        <w:rPr>
          <w:rFonts w:ascii="Arial" w:hAnsi="Arial" w:cs="Arial"/>
        </w:rPr>
        <w:t>Form</w:t>
      </w:r>
      <w:r w:rsidR="00B73E93">
        <w:rPr>
          <w:rFonts w:ascii="Arial" w:hAnsi="Arial" w:cs="Arial"/>
        </w:rPr>
        <w:t>”</w:t>
      </w:r>
      <w:r w:rsidRPr="00392379">
        <w:rPr>
          <w:rFonts w:ascii="Arial" w:hAnsi="Arial" w:cs="Arial"/>
        </w:rPr>
        <w:t xml:space="preserve"> to check your work then erase the rest of the</w:t>
      </w:r>
      <w:r w:rsidR="000F4BEE" w:rsidRPr="00392379">
        <w:rPr>
          <w:rFonts w:ascii="Arial" w:hAnsi="Arial" w:cs="Arial"/>
        </w:rPr>
        <w:t xml:space="preserve"> </w:t>
      </w:r>
      <w:r w:rsidRPr="00392379">
        <w:rPr>
          <w:rFonts w:ascii="Arial" w:hAnsi="Arial" w:cs="Arial"/>
          <w:color w:val="0070C0"/>
        </w:rPr>
        <w:t>blue text</w:t>
      </w:r>
      <w:r w:rsidR="00023D2D">
        <w:rPr>
          <w:rFonts w:ascii="Arial" w:hAnsi="Arial" w:cs="Arial"/>
          <w:color w:val="0070C0"/>
        </w:rPr>
        <w:t xml:space="preserve"> </w:t>
      </w:r>
      <w:r w:rsidR="00023D2D" w:rsidRPr="00023D2D">
        <w:rPr>
          <w:rFonts w:ascii="Arial" w:hAnsi="Arial" w:cs="Arial"/>
          <w:color w:val="auto"/>
        </w:rPr>
        <w:t>when you are finished</w:t>
      </w:r>
      <w:r w:rsidRPr="00392379">
        <w:rPr>
          <w:rFonts w:ascii="Arial" w:hAnsi="Arial" w:cs="Arial"/>
        </w:rPr>
        <w:t>.  Click</w:t>
      </w:r>
      <w:r w:rsidR="00956B6A" w:rsidRPr="00392379">
        <w:rPr>
          <w:rFonts w:ascii="Arial" w:hAnsi="Arial" w:cs="Arial"/>
        </w:rPr>
        <w:t>-</w:t>
      </w:r>
      <w:r w:rsidRPr="00392379">
        <w:rPr>
          <w:rFonts w:ascii="Arial" w:hAnsi="Arial" w:cs="Arial"/>
        </w:rPr>
        <w:t>sign, date, and execute the policy.  Enter policy data into the ACR2 Cybersecurity Risk Management System™ (ACRMS™).</w:t>
      </w:r>
    </w:p>
    <w:p w14:paraId="309B93F3" w14:textId="77777777" w:rsidR="003251A4" w:rsidRDefault="003251A4" w:rsidP="00F917DE">
      <w:pPr>
        <w:pStyle w:val="Default"/>
        <w:tabs>
          <w:tab w:val="left" w:pos="360"/>
        </w:tabs>
        <w:spacing w:before="60" w:after="60"/>
        <w:rPr>
          <w:rFonts w:ascii="Arial" w:hAnsi="Arial" w:cs="Arial"/>
        </w:rPr>
      </w:pPr>
    </w:p>
    <w:p w14:paraId="04E9F762" w14:textId="50D4CA46" w:rsidR="001C4FEF" w:rsidRPr="00392379" w:rsidRDefault="001C4FEF" w:rsidP="00F917DE">
      <w:pPr>
        <w:pStyle w:val="Default"/>
        <w:tabs>
          <w:tab w:val="left" w:pos="360"/>
        </w:tabs>
        <w:spacing w:before="60" w:after="60"/>
        <w:rPr>
          <w:rFonts w:ascii="Arial" w:hAnsi="Arial" w:cs="Arial"/>
        </w:rPr>
      </w:pPr>
      <w:r w:rsidRPr="00392379">
        <w:rPr>
          <w:rFonts w:ascii="Arial" w:hAnsi="Arial" w:cs="Arial"/>
        </w:rPr>
        <w:t>Most</w:t>
      </w:r>
      <w:r w:rsidR="00F6790D" w:rsidRPr="00392379">
        <w:rPr>
          <w:rFonts w:ascii="Arial" w:hAnsi="Arial" w:cs="Arial"/>
        </w:rPr>
        <w:t xml:space="preserve"> policies will have associated recurring and reimbursable tasks.</w:t>
      </w:r>
      <w:r w:rsidR="001E6698" w:rsidRPr="00392379">
        <w:rPr>
          <w:rFonts w:ascii="Arial" w:hAnsi="Arial" w:cs="Arial"/>
        </w:rPr>
        <w:t xml:space="preserve">  For example, annual training in basic cybersecurity is required for all staff handling CUI. Time spent in training would be an allowable cost.  The amount of training time will vary with the number of staff.  Typical </w:t>
      </w:r>
      <w:r w:rsidR="00875D99" w:rsidRPr="00392379">
        <w:rPr>
          <w:rFonts w:ascii="Arial" w:hAnsi="Arial" w:cs="Arial"/>
        </w:rPr>
        <w:t xml:space="preserve">tasks are listed in the </w:t>
      </w:r>
      <w:r w:rsidR="00F41D13">
        <w:rPr>
          <w:rFonts w:ascii="Arial" w:hAnsi="Arial" w:cs="Arial"/>
        </w:rPr>
        <w:t>“</w:t>
      </w:r>
      <w:r w:rsidR="00875D99" w:rsidRPr="00392379">
        <w:rPr>
          <w:rFonts w:ascii="Arial" w:hAnsi="Arial" w:cs="Arial"/>
        </w:rPr>
        <w:t>Forms</w:t>
      </w:r>
      <w:r w:rsidR="00F41D13">
        <w:rPr>
          <w:rFonts w:ascii="Arial" w:hAnsi="Arial" w:cs="Arial"/>
        </w:rPr>
        <w:t>”</w:t>
      </w:r>
      <w:r w:rsidR="00875D99" w:rsidRPr="00392379">
        <w:rPr>
          <w:rFonts w:ascii="Arial" w:hAnsi="Arial" w:cs="Arial"/>
        </w:rPr>
        <w:t xml:space="preserve"> for each policy/procedure safeguard.  Estimated annual labor hours are provided for typical contractors with 2, 7 or 20 staff.  </w:t>
      </w:r>
      <w:r w:rsidR="00FC23CD" w:rsidRPr="00392379">
        <w:rPr>
          <w:rFonts w:ascii="Arial" w:hAnsi="Arial" w:cs="Arial"/>
        </w:rPr>
        <w:t>About 80% of small federal contractors have 20 or fewer staff</w:t>
      </w:r>
      <w:r w:rsidR="00875D99" w:rsidRPr="00392379">
        <w:rPr>
          <w:rFonts w:ascii="Arial" w:hAnsi="Arial" w:cs="Arial"/>
        </w:rPr>
        <w:t>.</w:t>
      </w:r>
      <w:r w:rsidR="00FC23CD" w:rsidRPr="00392379">
        <w:rPr>
          <w:rFonts w:ascii="Arial" w:hAnsi="Arial" w:cs="Arial"/>
        </w:rPr>
        <w:t xml:space="preserve">  A typical task and labor estimate is shown below.</w:t>
      </w:r>
    </w:p>
    <w:p w14:paraId="7A6CA13A" w14:textId="77777777" w:rsidR="003251A4" w:rsidRDefault="003251A4" w:rsidP="00FC23CD">
      <w:pPr>
        <w:rPr>
          <w:rFonts w:ascii="Arial" w:hAnsi="Arial" w:cs="Arial"/>
        </w:rPr>
      </w:pPr>
    </w:p>
    <w:p w14:paraId="5E7759B3" w14:textId="5B878E58" w:rsidR="00FC23CD" w:rsidRPr="00392379" w:rsidRDefault="00FC23CD" w:rsidP="00FC23CD">
      <w:pPr>
        <w:rPr>
          <w:rFonts w:ascii="Arial" w:hAnsi="Arial" w:cs="Arial"/>
        </w:rPr>
      </w:pPr>
      <w:r w:rsidRPr="00392379">
        <w:rPr>
          <w:rFonts w:ascii="Arial" w:hAnsi="Arial" w:cs="Arial"/>
        </w:rPr>
        <w:t>Task</w:t>
      </w:r>
      <w:r w:rsidR="00EA4418" w:rsidRPr="00392379">
        <w:rPr>
          <w:rFonts w:ascii="Arial" w:hAnsi="Arial" w:cs="Arial"/>
        </w:rPr>
        <w:t>:</w:t>
      </w:r>
      <w:r w:rsidRPr="00392379">
        <w:rPr>
          <w:rFonts w:ascii="Arial" w:hAnsi="Arial" w:cs="Arial"/>
        </w:rPr>
        <w:t xml:space="preserve"> “Bobby Lee Welding requires all computer system users to receive basic computer system security awareness training.  This should be completed before granting access to the organization's computer system.  Training should be repeated </w:t>
      </w:r>
      <w:r w:rsidRPr="00392379">
        <w:rPr>
          <w:rFonts w:ascii="Arial" w:hAnsi="Arial" w:cs="Arial"/>
        </w:rPr>
        <w:lastRenderedPageBreak/>
        <w:t>when major updates to policies or other system changes are made and repeated at least annually.”</w:t>
      </w:r>
    </w:p>
    <w:p w14:paraId="1B0A8EDA" w14:textId="0DCE2564" w:rsidR="0048082C" w:rsidRPr="00392379" w:rsidRDefault="0048082C">
      <w:pPr>
        <w:pStyle w:val="Default"/>
        <w:tabs>
          <w:tab w:val="left" w:pos="360"/>
        </w:tabs>
        <w:spacing w:before="60" w:after="60"/>
        <w:rPr>
          <w:rFonts w:ascii="Arial" w:hAnsi="Arial" w:cs="Arial"/>
        </w:rPr>
      </w:pPr>
    </w:p>
    <w:p w14:paraId="26ADC549" w14:textId="3D017930" w:rsidR="0048082C" w:rsidRDefault="0048082C" w:rsidP="00F917DE">
      <w:pPr>
        <w:pStyle w:val="Default"/>
        <w:tabs>
          <w:tab w:val="left" w:pos="360"/>
        </w:tabs>
        <w:spacing w:before="60" w:after="60"/>
        <w:rPr>
          <w:rFonts w:ascii="Arial" w:hAnsi="Arial" w:cs="Arial"/>
        </w:rPr>
      </w:pPr>
      <w:r w:rsidRPr="00155778">
        <w:rPr>
          <w:rFonts w:ascii="Arial" w:hAnsi="Arial" w:cs="Arial"/>
          <w:noProof/>
        </w:rPr>
        <w:drawing>
          <wp:inline distT="0" distB="0" distL="0" distR="0" wp14:anchorId="2DA40E09" wp14:editId="0EF695AB">
            <wp:extent cx="5943600" cy="586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86105"/>
                    </a:xfrm>
                    <a:prstGeom prst="rect">
                      <a:avLst/>
                    </a:prstGeom>
                    <a:noFill/>
                    <a:ln>
                      <a:noFill/>
                    </a:ln>
                  </pic:spPr>
                </pic:pic>
              </a:graphicData>
            </a:graphic>
          </wp:inline>
        </w:drawing>
      </w:r>
    </w:p>
    <w:p w14:paraId="7C92F077" w14:textId="458900B2" w:rsidR="00A24C4E" w:rsidRDefault="00A24C4E" w:rsidP="00F917DE">
      <w:pPr>
        <w:pStyle w:val="Default"/>
        <w:tabs>
          <w:tab w:val="left" w:pos="360"/>
        </w:tabs>
        <w:spacing w:before="60" w:after="60"/>
        <w:rPr>
          <w:rFonts w:ascii="Arial" w:hAnsi="Arial" w:cs="Arial"/>
        </w:rPr>
      </w:pPr>
    </w:p>
    <w:p w14:paraId="71DE59A6" w14:textId="473A6B96" w:rsidR="00211C90" w:rsidRDefault="00211C90" w:rsidP="00211C90">
      <w:pPr>
        <w:pStyle w:val="Default"/>
        <w:tabs>
          <w:tab w:val="left" w:pos="360"/>
        </w:tabs>
        <w:spacing w:before="60" w:after="60"/>
        <w:rPr>
          <w:rFonts w:ascii="Arial" w:hAnsi="Arial" w:cs="Arial"/>
          <w:b/>
          <w:bCs/>
          <w:sz w:val="28"/>
          <w:szCs w:val="28"/>
        </w:rPr>
      </w:pPr>
      <w:r w:rsidRPr="00392379">
        <w:rPr>
          <w:rFonts w:ascii="Arial" w:hAnsi="Arial" w:cs="Arial"/>
          <w:b/>
          <w:bCs/>
          <w:sz w:val="28"/>
          <w:szCs w:val="28"/>
        </w:rPr>
        <w:t xml:space="preserve">ACRMS™ – Documenting </w:t>
      </w:r>
      <w:r w:rsidR="00B57E88">
        <w:rPr>
          <w:rFonts w:ascii="Arial" w:hAnsi="Arial" w:cs="Arial"/>
          <w:b/>
          <w:bCs/>
          <w:sz w:val="28"/>
          <w:szCs w:val="28"/>
        </w:rPr>
        <w:t xml:space="preserve">Completion of </w:t>
      </w:r>
      <w:r w:rsidRPr="00392379">
        <w:rPr>
          <w:rFonts w:ascii="Arial" w:hAnsi="Arial" w:cs="Arial"/>
          <w:b/>
          <w:bCs/>
          <w:sz w:val="28"/>
          <w:szCs w:val="28"/>
        </w:rPr>
        <w:t>NIST 800-171 Cybersecurity Tasks</w:t>
      </w:r>
      <w:r>
        <w:rPr>
          <w:rFonts w:ascii="Arial" w:hAnsi="Arial" w:cs="Arial"/>
          <w:b/>
          <w:bCs/>
          <w:sz w:val="28"/>
          <w:szCs w:val="28"/>
        </w:rPr>
        <w:t xml:space="preserve"> and the Associated Reports</w:t>
      </w:r>
    </w:p>
    <w:p w14:paraId="0DF062F1" w14:textId="5A107152" w:rsidR="00211C90" w:rsidRDefault="00211C90" w:rsidP="00211C90">
      <w:pPr>
        <w:pStyle w:val="Default"/>
        <w:tabs>
          <w:tab w:val="left" w:pos="360"/>
        </w:tabs>
        <w:spacing w:before="60" w:after="60"/>
        <w:rPr>
          <w:rFonts w:ascii="Arial" w:hAnsi="Arial" w:cs="Arial"/>
          <w:b/>
          <w:bCs/>
          <w:sz w:val="28"/>
          <w:szCs w:val="28"/>
        </w:rPr>
      </w:pPr>
    </w:p>
    <w:p w14:paraId="43D8325A" w14:textId="619B46F8" w:rsidR="00211C90" w:rsidRPr="00557C14" w:rsidRDefault="00B57E88" w:rsidP="00211C90">
      <w:pPr>
        <w:pStyle w:val="Default"/>
        <w:tabs>
          <w:tab w:val="left" w:pos="360"/>
        </w:tabs>
        <w:spacing w:before="60" w:after="60"/>
        <w:rPr>
          <w:rFonts w:ascii="Arial" w:hAnsi="Arial" w:cs="Arial"/>
        </w:rPr>
      </w:pPr>
      <w:r w:rsidRPr="00557C14">
        <w:rPr>
          <w:rFonts w:ascii="Arial" w:hAnsi="Arial" w:cs="Arial"/>
        </w:rPr>
        <w:t>There are more than 200 reports documenting completion of the tasks needed to implement and maintain the 110 requirements of NIST 800-</w:t>
      </w:r>
      <w:r w:rsidR="00C80A3F">
        <w:rPr>
          <w:rFonts w:ascii="Arial" w:hAnsi="Arial" w:cs="Arial"/>
        </w:rPr>
        <w:t>1</w:t>
      </w:r>
      <w:r w:rsidRPr="00557C14">
        <w:rPr>
          <w:rFonts w:ascii="Arial" w:hAnsi="Arial" w:cs="Arial"/>
        </w:rPr>
        <w:t xml:space="preserve">71.  Recommended task reports, like recommended policies, are included with each policy template. </w:t>
      </w:r>
    </w:p>
    <w:p w14:paraId="33EC85C1" w14:textId="36E73618" w:rsidR="00A24C4E" w:rsidRPr="00557C14" w:rsidRDefault="00A24C4E" w:rsidP="00F917DE">
      <w:pPr>
        <w:pStyle w:val="Default"/>
        <w:tabs>
          <w:tab w:val="left" w:pos="360"/>
        </w:tabs>
        <w:spacing w:before="60" w:after="60"/>
        <w:rPr>
          <w:rFonts w:ascii="Arial" w:hAnsi="Arial" w:cs="Arial"/>
        </w:rPr>
      </w:pPr>
    </w:p>
    <w:p w14:paraId="6497EF61" w14:textId="16DFC390" w:rsidR="00557C14" w:rsidRPr="00557C14" w:rsidRDefault="00557C14" w:rsidP="00557C14">
      <w:pPr>
        <w:tabs>
          <w:tab w:val="left" w:pos="360"/>
        </w:tabs>
        <w:spacing w:after="1" w:line="260" w:lineRule="auto"/>
        <w:rPr>
          <w:rFonts w:ascii="Arial" w:eastAsia="Arial" w:hAnsi="Arial" w:cs="Arial"/>
        </w:rPr>
      </w:pPr>
      <w:bookmarkStart w:id="1" w:name="_Hlk70582641"/>
      <w:r>
        <w:rPr>
          <w:rFonts w:ascii="Arial" w:eastAsia="Arial" w:hAnsi="Arial" w:cs="Arial"/>
        </w:rPr>
        <w:t xml:space="preserve">Recommended policy example: </w:t>
      </w:r>
      <w:r w:rsidRPr="00557C14">
        <w:rPr>
          <w:rFonts w:ascii="Arial" w:eastAsia="Arial" w:hAnsi="Arial" w:cs="Arial"/>
        </w:rPr>
        <w:t xml:space="preserve">The </w:t>
      </w:r>
      <w:bookmarkEnd w:id="1"/>
      <w:r w:rsidRPr="00557C14">
        <w:rPr>
          <w:rFonts w:ascii="Arial" w:eastAsia="Arial" w:hAnsi="Arial" w:cs="Arial"/>
          <w:color w:val="FF0000"/>
        </w:rPr>
        <w:t xml:space="preserve">&lt;IT Manager&gt; </w:t>
      </w:r>
      <w:r w:rsidRPr="00557C14">
        <w:rPr>
          <w:rFonts w:ascii="Arial" w:eastAsia="Arial" w:hAnsi="Arial" w:cs="Arial"/>
        </w:rPr>
        <w:t xml:space="preserve">reviews accounts for compliance with account management requirements </w:t>
      </w:r>
      <w:r w:rsidRPr="00557C14">
        <w:rPr>
          <w:rFonts w:ascii="Arial" w:eastAsia="Arial" w:hAnsi="Arial" w:cs="Arial"/>
          <w:color w:val="FF0000"/>
        </w:rPr>
        <w:t>&lt;annually&gt;</w:t>
      </w:r>
      <w:r w:rsidRPr="00557C14">
        <w:rPr>
          <w:rFonts w:ascii="Arial" w:eastAsia="Arial" w:hAnsi="Arial" w:cs="Arial"/>
        </w:rPr>
        <w:t>. File signed and dated report in Document Management Center (DM</w:t>
      </w:r>
      <w:r w:rsidR="006F5FC4">
        <w:rPr>
          <w:rFonts w:ascii="Arial" w:eastAsia="Arial" w:hAnsi="Arial" w:cs="Arial"/>
        </w:rPr>
        <w:t>C</w:t>
      </w:r>
      <w:r w:rsidRPr="00557C14">
        <w:rPr>
          <w:rFonts w:ascii="Arial" w:eastAsia="Arial" w:hAnsi="Arial" w:cs="Arial"/>
        </w:rPr>
        <w:t>).</w:t>
      </w:r>
    </w:p>
    <w:p w14:paraId="33C73CBF" w14:textId="77777777" w:rsidR="00557C14" w:rsidRDefault="00557C14" w:rsidP="00557C14">
      <w:pPr>
        <w:tabs>
          <w:tab w:val="left" w:pos="360"/>
        </w:tabs>
        <w:spacing w:after="1" w:line="260" w:lineRule="auto"/>
        <w:rPr>
          <w:rFonts w:ascii="Arial" w:eastAsia="Arial" w:hAnsi="Arial" w:cs="Arial"/>
        </w:rPr>
      </w:pPr>
    </w:p>
    <w:p w14:paraId="7D72436D" w14:textId="62A5233C" w:rsidR="00557C14" w:rsidRPr="003B0189" w:rsidRDefault="004008AD" w:rsidP="00557C14">
      <w:pPr>
        <w:tabs>
          <w:tab w:val="left" w:pos="360"/>
        </w:tabs>
        <w:spacing w:after="1" w:line="260" w:lineRule="auto"/>
        <w:rPr>
          <w:rFonts w:ascii="Arial" w:eastAsia="Arial" w:hAnsi="Arial" w:cs="Arial"/>
          <w:color w:val="0070C0"/>
        </w:rPr>
      </w:pPr>
      <w:bookmarkStart w:id="2" w:name="_Hlk112743076"/>
      <w:r>
        <w:rPr>
          <w:rFonts w:ascii="Arial" w:eastAsia="Arial" w:hAnsi="Arial" w:cs="Arial"/>
          <w:color w:val="0070C0"/>
        </w:rPr>
        <w:t xml:space="preserve">Report </w:t>
      </w:r>
      <w:r w:rsidR="00557C14" w:rsidRPr="003B0189">
        <w:rPr>
          <w:rFonts w:ascii="Arial" w:eastAsia="Arial" w:hAnsi="Arial" w:cs="Arial"/>
          <w:color w:val="0070C0"/>
        </w:rPr>
        <w:t>Example:  Access Control Compliance Report</w:t>
      </w:r>
    </w:p>
    <w:p w14:paraId="239196D9" w14:textId="77777777" w:rsidR="00557C14" w:rsidRPr="003B0189" w:rsidRDefault="00557C14" w:rsidP="00557C14">
      <w:pPr>
        <w:tabs>
          <w:tab w:val="left" w:pos="360"/>
        </w:tabs>
        <w:spacing w:after="1" w:line="260" w:lineRule="auto"/>
        <w:rPr>
          <w:rFonts w:ascii="Arial" w:eastAsia="Arial" w:hAnsi="Arial" w:cs="Arial"/>
          <w:color w:val="0070C0"/>
        </w:rPr>
      </w:pPr>
    </w:p>
    <w:p w14:paraId="2354CC30" w14:textId="77777777" w:rsidR="00557C14" w:rsidRDefault="00557C14" w:rsidP="00557C14">
      <w:pPr>
        <w:tabs>
          <w:tab w:val="left" w:pos="360"/>
        </w:tabs>
        <w:spacing w:after="1" w:line="260" w:lineRule="auto"/>
        <w:rPr>
          <w:rFonts w:ascii="Arial" w:eastAsia="Arial" w:hAnsi="Arial" w:cs="Arial"/>
          <w:color w:val="0070C0"/>
        </w:rPr>
      </w:pPr>
      <w:r w:rsidRPr="003B0189">
        <w:rPr>
          <w:rFonts w:ascii="Arial" w:eastAsia="Arial" w:hAnsi="Arial" w:cs="Arial"/>
          <w:color w:val="0070C0"/>
        </w:rPr>
        <w:t>Tommy Lee has inspected access privileges for each user.  No unauthorized access privileges were discovered as of 8/8/2023</w:t>
      </w:r>
      <w:r>
        <w:rPr>
          <w:rFonts w:ascii="Arial" w:eastAsia="Arial" w:hAnsi="Arial" w:cs="Arial"/>
          <w:color w:val="0070C0"/>
        </w:rPr>
        <w:t>.</w:t>
      </w:r>
    </w:p>
    <w:p w14:paraId="072A209D" w14:textId="77777777" w:rsidR="00557C14" w:rsidRDefault="00557C14" w:rsidP="00557C14">
      <w:pPr>
        <w:tabs>
          <w:tab w:val="left" w:pos="360"/>
        </w:tabs>
        <w:spacing w:after="1" w:line="260" w:lineRule="auto"/>
        <w:rPr>
          <w:rFonts w:ascii="Arial" w:eastAsia="Arial" w:hAnsi="Arial" w:cs="Arial"/>
          <w:color w:val="0070C0"/>
        </w:rPr>
      </w:pPr>
    </w:p>
    <w:p w14:paraId="7631CBF9" w14:textId="7C93D919" w:rsidR="00557C14" w:rsidRDefault="00557C14" w:rsidP="00557C14">
      <w:pPr>
        <w:tabs>
          <w:tab w:val="left" w:pos="360"/>
        </w:tabs>
        <w:spacing w:after="1" w:line="260" w:lineRule="auto"/>
        <w:rPr>
          <w:rFonts w:ascii="Arial" w:eastAsia="Arial" w:hAnsi="Arial" w:cs="Arial"/>
          <w:color w:val="0070C0"/>
        </w:rPr>
      </w:pPr>
      <w:r>
        <w:rPr>
          <w:rFonts w:ascii="Arial" w:eastAsia="Arial" w:hAnsi="Arial" w:cs="Arial"/>
          <w:color w:val="0070C0"/>
        </w:rPr>
        <w:t xml:space="preserve">Filename: AC-2 </w:t>
      </w:r>
      <w:r w:rsidRPr="003B0189">
        <w:rPr>
          <w:rFonts w:ascii="Arial" w:eastAsia="Arial" w:hAnsi="Arial" w:cs="Arial"/>
          <w:color w:val="0070C0"/>
        </w:rPr>
        <w:t xml:space="preserve">Access Control Compliance </w:t>
      </w:r>
      <w:r>
        <w:rPr>
          <w:rFonts w:ascii="Arial" w:eastAsia="Arial" w:hAnsi="Arial" w:cs="Arial"/>
          <w:color w:val="0070C0"/>
        </w:rPr>
        <w:t>08</w:t>
      </w:r>
      <w:r w:rsidR="00C04490">
        <w:rPr>
          <w:rFonts w:ascii="Arial" w:eastAsia="Arial" w:hAnsi="Arial" w:cs="Arial"/>
          <w:color w:val="0070C0"/>
        </w:rPr>
        <w:t>08</w:t>
      </w:r>
      <w:r>
        <w:rPr>
          <w:rFonts w:ascii="Arial" w:eastAsia="Arial" w:hAnsi="Arial" w:cs="Arial"/>
          <w:color w:val="0070C0"/>
        </w:rPr>
        <w:t>2023</w:t>
      </w:r>
    </w:p>
    <w:p w14:paraId="6F6AFE59" w14:textId="77777777" w:rsidR="00557C14" w:rsidRDefault="00557C14" w:rsidP="00557C14">
      <w:pPr>
        <w:ind w:right="234"/>
        <w:rPr>
          <w:rFonts w:ascii="Arial" w:hAnsi="Arial" w:cs="Arial"/>
          <w:bCs/>
          <w:color w:val="0070C0"/>
        </w:rPr>
      </w:pPr>
    </w:p>
    <w:p w14:paraId="76AC95F0" w14:textId="649BFAC6" w:rsidR="00557C14" w:rsidRPr="00693BBE" w:rsidRDefault="00557C14" w:rsidP="00557C14">
      <w:pPr>
        <w:ind w:right="234"/>
        <w:rPr>
          <w:rFonts w:ascii="Arial" w:hAnsi="Arial" w:cs="Arial"/>
          <w:bCs/>
          <w:color w:val="0070C0"/>
        </w:rPr>
      </w:pPr>
      <w:r>
        <w:rPr>
          <w:rFonts w:ascii="Arial" w:hAnsi="Arial" w:cs="Arial"/>
          <w:bCs/>
          <w:color w:val="0070C0"/>
        </w:rPr>
        <w:t>Report</w:t>
      </w:r>
      <w:r w:rsidRPr="00693BBE">
        <w:rPr>
          <w:rFonts w:ascii="Arial" w:hAnsi="Arial" w:cs="Arial"/>
          <w:bCs/>
          <w:color w:val="0070C0"/>
        </w:rPr>
        <w:t xml:space="preserve"> Date: </w:t>
      </w:r>
      <w:r w:rsidR="00C04490">
        <w:rPr>
          <w:rFonts w:ascii="Arial" w:hAnsi="Arial" w:cs="Arial"/>
          <w:bCs/>
          <w:color w:val="0070C0"/>
        </w:rPr>
        <w:t>0</w:t>
      </w:r>
      <w:r>
        <w:rPr>
          <w:rFonts w:ascii="Arial" w:hAnsi="Arial" w:cs="Arial"/>
          <w:bCs/>
          <w:color w:val="0070C0"/>
        </w:rPr>
        <w:t>8/</w:t>
      </w:r>
      <w:r w:rsidR="00C04490">
        <w:rPr>
          <w:rFonts w:ascii="Arial" w:hAnsi="Arial" w:cs="Arial"/>
          <w:bCs/>
          <w:color w:val="0070C0"/>
        </w:rPr>
        <w:t>0</w:t>
      </w:r>
      <w:r>
        <w:rPr>
          <w:rFonts w:ascii="Arial" w:hAnsi="Arial" w:cs="Arial"/>
          <w:bCs/>
          <w:color w:val="0070C0"/>
        </w:rPr>
        <w:t>8/2023</w:t>
      </w:r>
      <w:r w:rsidRPr="00693BBE">
        <w:rPr>
          <w:rFonts w:ascii="Arial" w:hAnsi="Arial" w:cs="Arial"/>
          <w:bCs/>
          <w:color w:val="0070C0"/>
        </w:rPr>
        <w:t>____________________</w:t>
      </w:r>
    </w:p>
    <w:p w14:paraId="560110E5" w14:textId="77777777" w:rsidR="00557C14" w:rsidRPr="00693BBE" w:rsidRDefault="00557C14" w:rsidP="00C04490">
      <w:pPr>
        <w:spacing w:after="280"/>
        <w:ind w:right="234"/>
        <w:rPr>
          <w:rFonts w:ascii="Arial" w:hAnsi="Arial" w:cs="Arial"/>
          <w:bCs/>
          <w:color w:val="0070C0"/>
        </w:rPr>
      </w:pPr>
      <w:r>
        <w:rPr>
          <w:rFonts w:ascii="Arial" w:hAnsi="Arial" w:cs="Arial"/>
          <w:bCs/>
          <w:color w:val="0070C0"/>
        </w:rPr>
        <w:t>Report Author</w:t>
      </w:r>
      <w:r w:rsidRPr="00693BBE">
        <w:rPr>
          <w:rFonts w:ascii="Arial" w:hAnsi="Arial" w:cs="Arial"/>
          <w:bCs/>
          <w:color w:val="0070C0"/>
        </w:rPr>
        <w:t xml:space="preserve">: </w:t>
      </w:r>
      <w:r w:rsidRPr="003B0189">
        <w:rPr>
          <w:rFonts w:ascii="Arial" w:eastAsia="Arial" w:hAnsi="Arial" w:cs="Arial"/>
          <w:color w:val="0070C0"/>
        </w:rPr>
        <w:t>Tommy Lee</w:t>
      </w:r>
      <w:r w:rsidRPr="00693BBE">
        <w:rPr>
          <w:rFonts w:ascii="Arial" w:hAnsi="Arial" w:cs="Arial"/>
          <w:bCs/>
          <w:color w:val="0070C0"/>
        </w:rPr>
        <w:t xml:space="preserve"> _____________________</w:t>
      </w:r>
    </w:p>
    <w:p w14:paraId="01F21303" w14:textId="73081725" w:rsidR="00557C14" w:rsidRPr="00693BBE" w:rsidRDefault="00000000" w:rsidP="00557C14">
      <w:pPr>
        <w:tabs>
          <w:tab w:val="left" w:pos="360"/>
        </w:tabs>
        <w:ind w:right="331"/>
        <w:rPr>
          <w:rFonts w:ascii="Arial" w:hAnsi="Arial" w:cs="Arial"/>
          <w:bCs/>
          <w:color w:val="0070C0"/>
        </w:rPr>
      </w:pPr>
      <w:sdt>
        <w:sdtPr>
          <w:rPr>
            <w:rFonts w:ascii="Arial" w:hAnsi="Arial" w:cs="Arial"/>
            <w:bCs/>
            <w:color w:val="0070C0"/>
          </w:rPr>
          <w:id w:val="-1429189179"/>
          <w14:checkbox>
            <w14:checked w14:val="1"/>
            <w14:checkedState w14:val="2612" w14:font="MS Gothic"/>
            <w14:uncheckedState w14:val="2610" w14:font="MS Gothic"/>
          </w14:checkbox>
        </w:sdtPr>
        <w:sdtContent>
          <w:r w:rsidR="00557C14">
            <w:rPr>
              <w:rFonts w:ascii="MS Gothic" w:eastAsia="MS Gothic" w:hAnsi="MS Gothic" w:cs="Arial" w:hint="eastAsia"/>
              <w:bCs/>
              <w:color w:val="0070C0"/>
            </w:rPr>
            <w:t>☒</w:t>
          </w:r>
        </w:sdtContent>
      </w:sdt>
      <w:r w:rsidR="00557C14" w:rsidRPr="00693BBE">
        <w:rPr>
          <w:rFonts w:ascii="Arial" w:hAnsi="Arial" w:cs="Arial"/>
          <w:bCs/>
          <w:color w:val="0070C0"/>
        </w:rPr>
        <w:t xml:space="preserve">   Inserting my typed signature on the line below I hereby attest that I am an authori</w:t>
      </w:r>
      <w:r w:rsidR="00557C14">
        <w:rPr>
          <w:rFonts w:ascii="Arial" w:hAnsi="Arial" w:cs="Arial"/>
          <w:bCs/>
          <w:color w:val="0070C0"/>
        </w:rPr>
        <w:t>zed</w:t>
      </w:r>
      <w:r w:rsidR="00557C14" w:rsidRPr="00693BBE">
        <w:rPr>
          <w:rFonts w:ascii="Arial" w:hAnsi="Arial" w:cs="Arial"/>
          <w:bCs/>
          <w:color w:val="0070C0"/>
        </w:rPr>
        <w:t xml:space="preserve"> </w:t>
      </w:r>
      <w:r w:rsidR="00A4352E">
        <w:rPr>
          <w:rFonts w:ascii="Arial" w:hAnsi="Arial" w:cs="Arial"/>
          <w:bCs/>
          <w:color w:val="0070C0"/>
        </w:rPr>
        <w:t>report author</w:t>
      </w:r>
      <w:r w:rsidR="00557C14" w:rsidRPr="00693BBE">
        <w:rPr>
          <w:rFonts w:ascii="Arial" w:hAnsi="Arial" w:cs="Arial"/>
          <w:bCs/>
          <w:color w:val="0070C0"/>
        </w:rPr>
        <w:t xml:space="preserve"> or designated representative of an author</w:t>
      </w:r>
      <w:r w:rsidR="00557C14">
        <w:rPr>
          <w:rFonts w:ascii="Arial" w:hAnsi="Arial" w:cs="Arial"/>
          <w:bCs/>
          <w:color w:val="0070C0"/>
        </w:rPr>
        <w:t>ized</w:t>
      </w:r>
      <w:r w:rsidR="00557C14" w:rsidRPr="00693BBE">
        <w:rPr>
          <w:rFonts w:ascii="Arial" w:hAnsi="Arial" w:cs="Arial"/>
          <w:bCs/>
          <w:color w:val="0070C0"/>
        </w:rPr>
        <w:t xml:space="preserve"> official and I approve the above </w:t>
      </w:r>
      <w:r w:rsidR="00C04490">
        <w:rPr>
          <w:rFonts w:ascii="Arial" w:hAnsi="Arial" w:cs="Arial"/>
          <w:bCs/>
          <w:color w:val="0070C0"/>
        </w:rPr>
        <w:t>r</w:t>
      </w:r>
      <w:r w:rsidR="00557C14">
        <w:rPr>
          <w:rFonts w:ascii="Arial" w:hAnsi="Arial" w:cs="Arial"/>
          <w:bCs/>
          <w:color w:val="0070C0"/>
        </w:rPr>
        <w:t>eport</w:t>
      </w:r>
      <w:r w:rsidR="00557C14" w:rsidRPr="00693BBE">
        <w:rPr>
          <w:rFonts w:ascii="Arial" w:hAnsi="Arial" w:cs="Arial"/>
          <w:bCs/>
          <w:color w:val="0070C0"/>
        </w:rPr>
        <w:t xml:space="preserve"> on behalf of my organization.</w:t>
      </w:r>
    </w:p>
    <w:p w14:paraId="3ED00A32" w14:textId="77777777" w:rsidR="00557C14" w:rsidRPr="004902F7" w:rsidRDefault="00557C14" w:rsidP="00557C14">
      <w:pPr>
        <w:spacing w:before="280" w:after="280"/>
        <w:ind w:right="234"/>
        <w:rPr>
          <w:rFonts w:ascii="Arial" w:hAnsi="Arial" w:cs="Arial"/>
          <w:bCs/>
          <w:color w:val="0070C0"/>
        </w:rPr>
      </w:pPr>
      <w:r w:rsidRPr="004902F7">
        <w:rPr>
          <w:rFonts w:ascii="Arial" w:hAnsi="Arial" w:cs="Arial"/>
          <w:bCs/>
          <w:color w:val="0070C0"/>
        </w:rPr>
        <w:t>Typed Signature: ____</w:t>
      </w:r>
      <w:r w:rsidRPr="004902F7">
        <w:rPr>
          <w:rFonts w:ascii="Arial" w:eastAsia="Arial" w:hAnsi="Arial" w:cs="Arial"/>
          <w:bCs/>
          <w:color w:val="0070C0"/>
        </w:rPr>
        <w:t xml:space="preserve"> Tommy Lee</w:t>
      </w:r>
      <w:r w:rsidRPr="004902F7">
        <w:rPr>
          <w:rFonts w:ascii="Arial" w:hAnsi="Arial" w:cs="Arial"/>
          <w:bCs/>
          <w:color w:val="0070C0"/>
        </w:rPr>
        <w:t xml:space="preserve"> _____</w:t>
      </w:r>
    </w:p>
    <w:bookmarkEnd w:id="2"/>
    <w:p w14:paraId="40C062AC" w14:textId="24D31BE2" w:rsidR="00F917DE" w:rsidRDefault="004902F7" w:rsidP="00F917DE">
      <w:pPr>
        <w:tabs>
          <w:tab w:val="left" w:pos="360"/>
        </w:tabs>
        <w:rPr>
          <w:rFonts w:ascii="Arial" w:eastAsia="Arial" w:hAnsi="Arial" w:cs="Arial"/>
          <w:bCs/>
        </w:rPr>
      </w:pPr>
      <w:r w:rsidRPr="004902F7">
        <w:rPr>
          <w:rFonts w:ascii="Arial" w:eastAsia="Arial" w:hAnsi="Arial" w:cs="Arial"/>
          <w:bCs/>
        </w:rPr>
        <w:t>Reports are typically saved as PDF documents and filed in the Document Management Center.</w:t>
      </w:r>
      <w:r w:rsidR="00CE5F55">
        <w:rPr>
          <w:rFonts w:ascii="Arial" w:eastAsia="Arial" w:hAnsi="Arial" w:cs="Arial"/>
          <w:bCs/>
        </w:rPr>
        <w:t xml:space="preserve">  One of the most common reports is the annual updating of the 87 policy documents.  Typically 0.1 hour</w:t>
      </w:r>
      <w:r w:rsidR="00C04490">
        <w:rPr>
          <w:rFonts w:ascii="Arial" w:eastAsia="Arial" w:hAnsi="Arial" w:cs="Arial"/>
          <w:bCs/>
        </w:rPr>
        <w:t>s</w:t>
      </w:r>
      <w:r w:rsidR="00CE5F55">
        <w:rPr>
          <w:rFonts w:ascii="Arial" w:eastAsia="Arial" w:hAnsi="Arial" w:cs="Arial"/>
          <w:bCs/>
        </w:rPr>
        <w:t xml:space="preserve"> (6 minutes) per year is authorized for this task, but if many of these updates are done in a batch less time may be required.</w:t>
      </w:r>
    </w:p>
    <w:p w14:paraId="3B234BDA" w14:textId="5421C0F6" w:rsidR="00CE5F55" w:rsidRDefault="00CE5F55" w:rsidP="00F917DE">
      <w:pPr>
        <w:tabs>
          <w:tab w:val="left" w:pos="360"/>
        </w:tabs>
        <w:rPr>
          <w:rFonts w:ascii="Arial" w:eastAsia="Arial" w:hAnsi="Arial" w:cs="Arial"/>
          <w:bCs/>
        </w:rPr>
      </w:pPr>
    </w:p>
    <w:p w14:paraId="2DF4843F" w14:textId="124526F5" w:rsidR="00CE5F55" w:rsidRDefault="00CE5F55" w:rsidP="00F917DE">
      <w:pPr>
        <w:tabs>
          <w:tab w:val="left" w:pos="360"/>
        </w:tabs>
        <w:rPr>
          <w:rFonts w:ascii="Arial" w:eastAsia="Arial" w:hAnsi="Arial" w:cs="Arial"/>
          <w:bCs/>
        </w:rPr>
      </w:pPr>
      <w:r>
        <w:rPr>
          <w:rFonts w:ascii="Arial" w:eastAsia="Arial" w:hAnsi="Arial" w:cs="Arial"/>
          <w:bCs/>
        </w:rPr>
        <w:lastRenderedPageBreak/>
        <w:t xml:space="preserve">To update an existing policy, browse to the Document  Management Center </w:t>
      </w:r>
      <w:r w:rsidR="004C1D0D">
        <w:rPr>
          <w:rFonts w:ascii="Arial" w:eastAsia="Arial" w:hAnsi="Arial" w:cs="Arial"/>
          <w:bCs/>
        </w:rPr>
        <w:t>and select the policy, as shown below.</w:t>
      </w:r>
    </w:p>
    <w:p w14:paraId="420699C0" w14:textId="01F42E12" w:rsidR="004C1D0D" w:rsidRDefault="004C1D0D" w:rsidP="00F917DE">
      <w:pPr>
        <w:tabs>
          <w:tab w:val="left" w:pos="360"/>
        </w:tabs>
        <w:rPr>
          <w:rFonts w:ascii="Arial" w:eastAsia="Arial" w:hAnsi="Arial" w:cs="Arial"/>
          <w:bCs/>
        </w:rPr>
      </w:pPr>
    </w:p>
    <w:p w14:paraId="0F980A56" w14:textId="0AD570C2" w:rsidR="004C1D0D" w:rsidRPr="004902F7" w:rsidRDefault="003A20F2" w:rsidP="00F917DE">
      <w:pPr>
        <w:tabs>
          <w:tab w:val="left" w:pos="360"/>
        </w:tabs>
        <w:rPr>
          <w:rFonts w:ascii="Arial" w:eastAsia="Arial" w:hAnsi="Arial" w:cs="Arial"/>
          <w:bCs/>
        </w:rPr>
      </w:pPr>
      <w:r>
        <w:rPr>
          <w:noProof/>
        </w:rPr>
        <w:drawing>
          <wp:inline distT="0" distB="0" distL="0" distR="0" wp14:anchorId="39538769" wp14:editId="20F8A9F8">
            <wp:extent cx="4159045" cy="2313691"/>
            <wp:effectExtent l="0" t="0" r="0" b="0"/>
            <wp:docPr id="2" name="Picture 2"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Word&#10;&#10;Description automatically generated"/>
                    <pic:cNvPicPr/>
                  </pic:nvPicPr>
                  <pic:blipFill>
                    <a:blip r:embed="rId23"/>
                    <a:stretch>
                      <a:fillRect/>
                    </a:stretch>
                  </pic:blipFill>
                  <pic:spPr>
                    <a:xfrm>
                      <a:off x="0" y="0"/>
                      <a:ext cx="4160836" cy="2314687"/>
                    </a:xfrm>
                    <a:prstGeom prst="rect">
                      <a:avLst/>
                    </a:prstGeom>
                  </pic:spPr>
                </pic:pic>
              </a:graphicData>
            </a:graphic>
          </wp:inline>
        </w:drawing>
      </w:r>
    </w:p>
    <w:p w14:paraId="0C9E796A" w14:textId="36A48A89" w:rsidR="004902F7" w:rsidRDefault="004902F7" w:rsidP="00F917DE">
      <w:pPr>
        <w:tabs>
          <w:tab w:val="left" w:pos="360"/>
        </w:tabs>
        <w:rPr>
          <w:rFonts w:ascii="Arial" w:eastAsia="Arial" w:hAnsi="Arial" w:cs="Arial"/>
          <w:b/>
        </w:rPr>
      </w:pPr>
    </w:p>
    <w:p w14:paraId="5F57536E" w14:textId="4F88BFC2" w:rsidR="003A20F2" w:rsidRDefault="003A20F2" w:rsidP="00F917DE">
      <w:pPr>
        <w:tabs>
          <w:tab w:val="left" w:pos="360"/>
        </w:tabs>
        <w:rPr>
          <w:rFonts w:ascii="Arial" w:eastAsia="Arial" w:hAnsi="Arial" w:cs="Arial"/>
          <w:bCs/>
        </w:rPr>
      </w:pPr>
      <w:r w:rsidRPr="003A20F2">
        <w:rPr>
          <w:rFonts w:ascii="Arial" w:eastAsia="Arial" w:hAnsi="Arial" w:cs="Arial"/>
          <w:bCs/>
        </w:rPr>
        <w:t xml:space="preserve">Right click on the selected document and </w:t>
      </w:r>
      <w:r w:rsidR="00C04490">
        <w:rPr>
          <w:rFonts w:ascii="Arial" w:eastAsia="Arial" w:hAnsi="Arial" w:cs="Arial"/>
          <w:bCs/>
        </w:rPr>
        <w:t>choose</w:t>
      </w:r>
      <w:r w:rsidRPr="003A20F2">
        <w:rPr>
          <w:rFonts w:ascii="Arial" w:eastAsia="Arial" w:hAnsi="Arial" w:cs="Arial"/>
          <w:bCs/>
        </w:rPr>
        <w:t xml:space="preserve"> the “Download” option.</w:t>
      </w:r>
      <w:r w:rsidR="004213BF">
        <w:rPr>
          <w:rFonts w:ascii="Arial" w:eastAsia="Arial" w:hAnsi="Arial" w:cs="Arial"/>
          <w:bCs/>
        </w:rPr>
        <w:t xml:space="preserve">  </w:t>
      </w:r>
      <w:r w:rsidRPr="004213BF">
        <w:rPr>
          <w:rFonts w:ascii="Arial" w:eastAsia="Arial" w:hAnsi="Arial" w:cs="Arial"/>
          <w:bCs/>
        </w:rPr>
        <w:t>From your downloads list in Windows File Manager</w:t>
      </w:r>
      <w:r w:rsidR="004213BF" w:rsidRPr="004213BF">
        <w:rPr>
          <w:rFonts w:ascii="Arial" w:eastAsia="Arial" w:hAnsi="Arial" w:cs="Arial"/>
          <w:bCs/>
        </w:rPr>
        <w:t>, use Microsoft Word to open the PDF.</w:t>
      </w:r>
    </w:p>
    <w:p w14:paraId="3EF77F44" w14:textId="37DA32CA" w:rsidR="004213BF" w:rsidRDefault="004213BF" w:rsidP="00F917DE">
      <w:pPr>
        <w:tabs>
          <w:tab w:val="left" w:pos="360"/>
        </w:tabs>
        <w:rPr>
          <w:rFonts w:ascii="Arial" w:eastAsia="Arial" w:hAnsi="Arial" w:cs="Arial"/>
          <w:bCs/>
        </w:rPr>
      </w:pPr>
    </w:p>
    <w:p w14:paraId="48DB361D" w14:textId="42225C6C" w:rsidR="004213BF" w:rsidRDefault="00D338BF" w:rsidP="00F917DE">
      <w:pPr>
        <w:tabs>
          <w:tab w:val="left" w:pos="360"/>
        </w:tabs>
        <w:rPr>
          <w:rFonts w:ascii="Arial" w:eastAsia="Arial" w:hAnsi="Arial" w:cs="Arial"/>
          <w:bCs/>
        </w:rPr>
      </w:pPr>
      <w:r>
        <w:rPr>
          <w:noProof/>
        </w:rPr>
        <w:drawing>
          <wp:inline distT="0" distB="0" distL="0" distR="0" wp14:anchorId="3B407646" wp14:editId="24415421">
            <wp:extent cx="5943600" cy="3343275"/>
            <wp:effectExtent l="0" t="0" r="0"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4"/>
                    <a:stretch>
                      <a:fillRect/>
                    </a:stretch>
                  </pic:blipFill>
                  <pic:spPr>
                    <a:xfrm>
                      <a:off x="0" y="0"/>
                      <a:ext cx="5943600" cy="3343275"/>
                    </a:xfrm>
                    <a:prstGeom prst="rect">
                      <a:avLst/>
                    </a:prstGeom>
                  </pic:spPr>
                </pic:pic>
              </a:graphicData>
            </a:graphic>
          </wp:inline>
        </w:drawing>
      </w:r>
    </w:p>
    <w:p w14:paraId="5573A582" w14:textId="79452B8F" w:rsidR="004213BF" w:rsidRDefault="004213BF" w:rsidP="00F917DE">
      <w:pPr>
        <w:tabs>
          <w:tab w:val="left" w:pos="360"/>
        </w:tabs>
        <w:rPr>
          <w:rFonts w:ascii="Arial" w:eastAsia="Arial" w:hAnsi="Arial" w:cs="Arial"/>
          <w:bCs/>
        </w:rPr>
      </w:pPr>
    </w:p>
    <w:p w14:paraId="05E2E1F0" w14:textId="7E9675A5" w:rsidR="00194FB1" w:rsidRPr="00194FB1" w:rsidRDefault="00D338BF" w:rsidP="00194FB1">
      <w:pPr>
        <w:ind w:left="-5"/>
        <w:rPr>
          <w:rFonts w:ascii="Arial" w:hAnsi="Arial" w:cs="Arial"/>
        </w:rPr>
      </w:pPr>
      <w:r>
        <w:rPr>
          <w:rFonts w:ascii="Arial" w:eastAsia="Arial" w:hAnsi="Arial" w:cs="Arial"/>
          <w:bCs/>
        </w:rPr>
        <w:t xml:space="preserve">Make the necessary changes and save the updated file with a new filename containing the date of the revision, such as </w:t>
      </w:r>
      <w:r w:rsidR="00194FB1" w:rsidRPr="00194FB1">
        <w:rPr>
          <w:rFonts w:ascii="Arial" w:hAnsi="Arial" w:cs="Arial"/>
        </w:rPr>
        <w:t>CUI 3.13.16 SC28 082</w:t>
      </w:r>
      <w:r w:rsidR="00194FB1">
        <w:rPr>
          <w:rFonts w:ascii="Arial" w:hAnsi="Arial" w:cs="Arial"/>
        </w:rPr>
        <w:t>3</w:t>
      </w:r>
      <w:r w:rsidR="00194FB1" w:rsidRPr="00194FB1">
        <w:rPr>
          <w:rFonts w:ascii="Arial" w:hAnsi="Arial" w:cs="Arial"/>
        </w:rPr>
        <w:t xml:space="preserve"> </w:t>
      </w:r>
    </w:p>
    <w:p w14:paraId="6DA50847" w14:textId="6C025813" w:rsidR="00D338BF" w:rsidRPr="00194FB1" w:rsidRDefault="00D338BF" w:rsidP="00F917DE">
      <w:pPr>
        <w:tabs>
          <w:tab w:val="left" w:pos="360"/>
        </w:tabs>
        <w:rPr>
          <w:rFonts w:ascii="Arial" w:eastAsia="Arial" w:hAnsi="Arial" w:cs="Arial"/>
          <w:bCs/>
        </w:rPr>
      </w:pPr>
    </w:p>
    <w:p w14:paraId="5A5F886B" w14:textId="1E014BE9" w:rsidR="00D338BF" w:rsidRDefault="00D338BF" w:rsidP="00F917DE">
      <w:pPr>
        <w:tabs>
          <w:tab w:val="left" w:pos="360"/>
        </w:tabs>
        <w:rPr>
          <w:rFonts w:ascii="Arial" w:eastAsia="Arial" w:hAnsi="Arial" w:cs="Arial"/>
          <w:bCs/>
        </w:rPr>
      </w:pPr>
    </w:p>
    <w:p w14:paraId="32C9F7B9" w14:textId="09313207" w:rsidR="00D338BF" w:rsidRDefault="00D338BF" w:rsidP="00F917DE">
      <w:pPr>
        <w:tabs>
          <w:tab w:val="left" w:pos="360"/>
        </w:tabs>
        <w:rPr>
          <w:rFonts w:ascii="Arial" w:eastAsia="Arial" w:hAnsi="Arial" w:cs="Arial"/>
          <w:bCs/>
        </w:rPr>
      </w:pPr>
    </w:p>
    <w:p w14:paraId="3F58E466" w14:textId="77777777" w:rsidR="00D338BF" w:rsidRPr="004213BF" w:rsidRDefault="00D338BF" w:rsidP="00F917DE">
      <w:pPr>
        <w:tabs>
          <w:tab w:val="left" w:pos="360"/>
        </w:tabs>
        <w:rPr>
          <w:rFonts w:ascii="Arial" w:eastAsia="Arial" w:hAnsi="Arial" w:cs="Arial"/>
          <w:bCs/>
        </w:rPr>
      </w:pPr>
    </w:p>
    <w:p w14:paraId="2F9644F7" w14:textId="3C55F870" w:rsidR="00F917DE" w:rsidRPr="00392379" w:rsidRDefault="00F917DE" w:rsidP="00F917DE">
      <w:pPr>
        <w:tabs>
          <w:tab w:val="left" w:pos="360"/>
        </w:tabs>
        <w:rPr>
          <w:rFonts w:ascii="Arial" w:eastAsia="Arial" w:hAnsi="Arial" w:cs="Arial"/>
          <w:b/>
          <w:sz w:val="28"/>
          <w:szCs w:val="28"/>
        </w:rPr>
      </w:pPr>
      <w:r w:rsidRPr="00392379">
        <w:rPr>
          <w:rFonts w:ascii="Arial" w:eastAsia="Arial" w:hAnsi="Arial" w:cs="Arial"/>
          <w:b/>
          <w:sz w:val="28"/>
          <w:szCs w:val="28"/>
        </w:rPr>
        <w:t>NIST Policy/Procedure Safeguard Status, Approval, and Documentation</w:t>
      </w:r>
    </w:p>
    <w:p w14:paraId="32E08176" w14:textId="77777777" w:rsidR="00F917DE" w:rsidRPr="00392379" w:rsidRDefault="00F917DE" w:rsidP="00F917DE">
      <w:pPr>
        <w:tabs>
          <w:tab w:val="left" w:pos="360"/>
        </w:tabs>
        <w:rPr>
          <w:rFonts w:ascii="Arial" w:eastAsia="Arial" w:hAnsi="Arial" w:cs="Arial"/>
        </w:rPr>
      </w:pPr>
    </w:p>
    <w:p w14:paraId="69D35B84" w14:textId="66C9796C" w:rsidR="00F917DE" w:rsidRPr="00392379" w:rsidRDefault="00F917DE" w:rsidP="00F917DE">
      <w:pPr>
        <w:tabs>
          <w:tab w:val="left" w:pos="360"/>
        </w:tabs>
        <w:rPr>
          <w:rFonts w:ascii="Arial" w:eastAsia="Arial" w:hAnsi="Arial" w:cs="Arial"/>
        </w:rPr>
      </w:pPr>
      <w:r w:rsidRPr="00392379">
        <w:rPr>
          <w:rFonts w:ascii="Arial" w:eastAsia="Arial" w:hAnsi="Arial" w:cs="Arial"/>
        </w:rPr>
        <w:t xml:space="preserve">To be valid, an NIST policy/procedure safeguard needs to be detailed in writing, approved by an “authorizing official”, assigned a revised condition </w:t>
      </w:r>
      <w:r w:rsidR="001C04AE">
        <w:rPr>
          <w:rFonts w:ascii="Arial" w:eastAsia="Arial" w:hAnsi="Arial" w:cs="Arial"/>
        </w:rPr>
        <w:t>A</w:t>
      </w:r>
      <w:r w:rsidRPr="00392379">
        <w:rPr>
          <w:rFonts w:ascii="Arial" w:eastAsia="Arial" w:hAnsi="Arial" w:cs="Arial"/>
        </w:rPr>
        <w:t>nswer, and then implemented.</w:t>
      </w:r>
    </w:p>
    <w:p w14:paraId="6C6AB403" w14:textId="77777777" w:rsidR="00F917DE" w:rsidRPr="00392379" w:rsidRDefault="00F917DE" w:rsidP="00F917DE">
      <w:pPr>
        <w:tabs>
          <w:tab w:val="left" w:pos="360"/>
        </w:tabs>
        <w:rPr>
          <w:rFonts w:ascii="Arial" w:eastAsia="Arial" w:hAnsi="Arial" w:cs="Arial"/>
        </w:rPr>
      </w:pPr>
    </w:p>
    <w:p w14:paraId="5488C7DB" w14:textId="007C2DCA" w:rsidR="00F917DE" w:rsidRPr="00392379" w:rsidRDefault="00F917DE" w:rsidP="00F917DE">
      <w:pPr>
        <w:tabs>
          <w:tab w:val="left" w:pos="360"/>
        </w:tabs>
        <w:rPr>
          <w:rFonts w:ascii="Arial" w:eastAsia="Arial" w:hAnsi="Arial" w:cs="Arial"/>
        </w:rPr>
      </w:pPr>
      <w:r w:rsidRPr="00392379">
        <w:rPr>
          <w:rFonts w:ascii="Arial" w:eastAsia="Arial" w:hAnsi="Arial" w:cs="Arial"/>
          <w:noProof/>
        </w:rPr>
        <w:drawing>
          <wp:anchor distT="0" distB="0" distL="114300" distR="114300" simplePos="0" relativeHeight="251662336" behindDoc="0" locked="0" layoutInCell="1" allowOverlap="1" wp14:anchorId="7BE92F28" wp14:editId="3BC3097E">
            <wp:simplePos x="0" y="0"/>
            <wp:positionH relativeFrom="margin">
              <wp:align>left</wp:align>
            </wp:positionH>
            <wp:positionV relativeFrom="paragraph">
              <wp:posOffset>430530</wp:posOffset>
            </wp:positionV>
            <wp:extent cx="6492240" cy="1067435"/>
            <wp:effectExtent l="0" t="0" r="3810" b="0"/>
            <wp:wrapSquare wrapText="bothSides"/>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6492240" cy="1067435"/>
                    </a:xfrm>
                    <a:prstGeom prst="rect">
                      <a:avLst/>
                    </a:prstGeom>
                    <a:ln/>
                  </pic:spPr>
                </pic:pic>
              </a:graphicData>
            </a:graphic>
            <wp14:sizeRelH relativeFrom="page">
              <wp14:pctWidth>0</wp14:pctWidth>
            </wp14:sizeRelH>
            <wp14:sizeRelV relativeFrom="page">
              <wp14:pctHeight>0</wp14:pctHeight>
            </wp14:sizeRelV>
          </wp:anchor>
        </w:drawing>
      </w:r>
      <w:r w:rsidRPr="00392379">
        <w:rPr>
          <w:rFonts w:ascii="Arial" w:eastAsia="Arial" w:hAnsi="Arial" w:cs="Arial"/>
        </w:rPr>
        <w:t xml:space="preserve">All safeguards have an initial condition </w:t>
      </w:r>
      <w:r w:rsidR="001C04AE">
        <w:rPr>
          <w:rFonts w:ascii="Arial" w:eastAsia="Arial" w:hAnsi="Arial" w:cs="Arial"/>
        </w:rPr>
        <w:t>A</w:t>
      </w:r>
      <w:r w:rsidRPr="00392379">
        <w:rPr>
          <w:rFonts w:ascii="Arial" w:eastAsia="Arial" w:hAnsi="Arial" w:cs="Arial"/>
        </w:rPr>
        <w:t>nswer of “No” (not fully documented, approved, and/or implemented), as shown below.</w:t>
      </w:r>
    </w:p>
    <w:p w14:paraId="1E6804A3" w14:textId="77777777" w:rsidR="00F917DE" w:rsidRPr="00392379" w:rsidRDefault="00F917DE" w:rsidP="00F917DE">
      <w:pPr>
        <w:tabs>
          <w:tab w:val="left" w:pos="360"/>
        </w:tabs>
        <w:rPr>
          <w:rFonts w:ascii="Arial" w:eastAsia="Arial" w:hAnsi="Arial" w:cs="Arial"/>
        </w:rPr>
      </w:pPr>
    </w:p>
    <w:p w14:paraId="1786A028" w14:textId="7CD95083" w:rsidR="00F917DE" w:rsidRPr="00392379" w:rsidRDefault="00F917DE" w:rsidP="00F917DE">
      <w:pPr>
        <w:tabs>
          <w:tab w:val="left" w:pos="360"/>
        </w:tabs>
        <w:rPr>
          <w:rFonts w:ascii="Arial" w:eastAsia="Arial" w:hAnsi="Arial" w:cs="Arial"/>
        </w:rPr>
      </w:pPr>
      <w:r w:rsidRPr="00392379">
        <w:rPr>
          <w:rFonts w:ascii="Arial" w:eastAsia="Arial" w:hAnsi="Arial" w:cs="Arial"/>
        </w:rPr>
        <w:t>Completed and click</w:t>
      </w:r>
      <w:r w:rsidR="00EA4418" w:rsidRPr="00392379">
        <w:rPr>
          <w:rFonts w:ascii="Arial" w:eastAsia="Arial" w:hAnsi="Arial" w:cs="Arial"/>
        </w:rPr>
        <w:t>-</w:t>
      </w:r>
      <w:r w:rsidRPr="00392379">
        <w:rPr>
          <w:rFonts w:ascii="Arial" w:eastAsia="Arial" w:hAnsi="Arial" w:cs="Arial"/>
        </w:rPr>
        <w:t xml:space="preserve">signed documents may have a condition </w:t>
      </w:r>
      <w:r w:rsidR="001C04AE">
        <w:rPr>
          <w:rFonts w:ascii="Arial" w:eastAsia="Arial" w:hAnsi="Arial" w:cs="Arial"/>
        </w:rPr>
        <w:t>A</w:t>
      </w:r>
      <w:r w:rsidRPr="00392379">
        <w:rPr>
          <w:rFonts w:ascii="Arial" w:eastAsia="Arial" w:hAnsi="Arial" w:cs="Arial"/>
        </w:rPr>
        <w:t>nswer of “Yes” or fully implemented, “Yes ALT” i.e. satisfied using a fully documented alternative, “NA” or Not Applicable, or “Partial”, which is often the condition Answer of a click</w:t>
      </w:r>
      <w:r w:rsidR="00A25D69" w:rsidRPr="00392379">
        <w:rPr>
          <w:rFonts w:ascii="Arial" w:eastAsia="Arial" w:hAnsi="Arial" w:cs="Arial"/>
        </w:rPr>
        <w:t>-</w:t>
      </w:r>
      <w:r w:rsidRPr="00392379">
        <w:rPr>
          <w:rFonts w:ascii="Arial" w:eastAsia="Arial" w:hAnsi="Arial" w:cs="Arial"/>
        </w:rPr>
        <w:t>signed technical safeguard that is now fully documented but the hardware or software is not yet installed.</w:t>
      </w:r>
    </w:p>
    <w:p w14:paraId="22BAE830" w14:textId="77777777" w:rsidR="00F917DE" w:rsidRPr="00392379" w:rsidRDefault="00F917DE" w:rsidP="00F917DE">
      <w:pPr>
        <w:tabs>
          <w:tab w:val="left" w:pos="360"/>
        </w:tabs>
        <w:rPr>
          <w:rFonts w:ascii="Arial" w:eastAsia="Arial" w:hAnsi="Arial" w:cs="Arial"/>
        </w:rPr>
      </w:pPr>
    </w:p>
    <w:p w14:paraId="776A421D" w14:textId="4782B524" w:rsidR="00F917DE" w:rsidRPr="00392379" w:rsidRDefault="00F917DE" w:rsidP="00F917DE">
      <w:pPr>
        <w:tabs>
          <w:tab w:val="left" w:pos="360"/>
        </w:tabs>
        <w:rPr>
          <w:rFonts w:ascii="Arial" w:eastAsia="Arial" w:hAnsi="Arial" w:cs="Arial"/>
        </w:rPr>
      </w:pPr>
      <w:r w:rsidRPr="00392379">
        <w:rPr>
          <w:rFonts w:ascii="Arial" w:eastAsia="Arial" w:hAnsi="Arial" w:cs="Arial"/>
        </w:rPr>
        <w:t xml:space="preserve">Unless renewed, safeguard authorizations expire after a pre-set time, typically one year.  Without modification, the safeguard condition Answer reverts to “No” after the pre-set time.  This </w:t>
      </w:r>
      <w:r w:rsidRPr="00155778">
        <w:rPr>
          <w:rFonts w:ascii="Arial" w:eastAsia="Arial" w:hAnsi="Arial" w:cs="Arial"/>
          <w:b/>
          <w:bCs/>
        </w:rPr>
        <w:t>will</w:t>
      </w:r>
      <w:r w:rsidRPr="00392379">
        <w:rPr>
          <w:rFonts w:ascii="Arial" w:eastAsia="Arial" w:hAnsi="Arial" w:cs="Arial"/>
        </w:rPr>
        <w:t xml:space="preserve"> </w:t>
      </w:r>
      <w:r w:rsidR="00EA4418" w:rsidRPr="00392379">
        <w:rPr>
          <w:rFonts w:ascii="Arial" w:eastAsia="Arial" w:hAnsi="Arial" w:cs="Arial"/>
        </w:rPr>
        <w:t xml:space="preserve">negatively </w:t>
      </w:r>
      <w:r w:rsidRPr="00392379">
        <w:rPr>
          <w:rFonts w:ascii="Arial" w:eastAsia="Arial" w:hAnsi="Arial" w:cs="Arial"/>
        </w:rPr>
        <w:t>affect the next cybersecurity risk assessment, typically issued quarterly.</w:t>
      </w:r>
    </w:p>
    <w:p w14:paraId="42775A15" w14:textId="77777777" w:rsidR="00F917DE" w:rsidRPr="00392379" w:rsidRDefault="00F917DE" w:rsidP="00F917DE">
      <w:pPr>
        <w:tabs>
          <w:tab w:val="left" w:pos="360"/>
        </w:tabs>
        <w:rPr>
          <w:rFonts w:ascii="Arial" w:eastAsia="Arial" w:hAnsi="Arial" w:cs="Arial"/>
        </w:rPr>
      </w:pPr>
    </w:p>
    <w:p w14:paraId="3A4DA7EE" w14:textId="767021C1" w:rsidR="00AC6BC9" w:rsidRPr="00392379" w:rsidRDefault="00F917DE" w:rsidP="00F917DE">
      <w:pPr>
        <w:tabs>
          <w:tab w:val="left" w:pos="360"/>
        </w:tabs>
        <w:rPr>
          <w:rFonts w:ascii="Arial" w:eastAsia="Arial" w:hAnsi="Arial" w:cs="Arial"/>
        </w:rPr>
      </w:pPr>
      <w:r w:rsidRPr="00392379">
        <w:rPr>
          <w:rFonts w:ascii="Arial" w:eastAsia="Arial" w:hAnsi="Arial" w:cs="Arial"/>
        </w:rPr>
        <w:t xml:space="preserve">Administrative policy/procedure safeguards, which are about 2/3 of the current NIST 800-171 safeguards, can </w:t>
      </w:r>
      <w:r w:rsidR="00170DDE" w:rsidRPr="00392379">
        <w:rPr>
          <w:rFonts w:ascii="Arial" w:eastAsia="Arial" w:hAnsi="Arial" w:cs="Arial"/>
        </w:rPr>
        <w:t xml:space="preserve">be </w:t>
      </w:r>
      <w:r w:rsidRPr="00392379">
        <w:rPr>
          <w:rFonts w:ascii="Arial" w:eastAsia="Arial" w:hAnsi="Arial" w:cs="Arial"/>
        </w:rPr>
        <w:t xml:space="preserve">largely implemented immediately after approval </w:t>
      </w:r>
      <w:r w:rsidR="00DD05FC">
        <w:rPr>
          <w:rFonts w:ascii="Arial" w:eastAsia="Arial" w:hAnsi="Arial" w:cs="Arial"/>
        </w:rPr>
        <w:t xml:space="preserve">is </w:t>
      </w:r>
      <w:r w:rsidRPr="00392379">
        <w:rPr>
          <w:rFonts w:ascii="Arial" w:eastAsia="Arial" w:hAnsi="Arial" w:cs="Arial"/>
        </w:rPr>
        <w:t>giv</w:t>
      </w:r>
      <w:r w:rsidR="00C07301">
        <w:rPr>
          <w:rFonts w:ascii="Arial" w:eastAsia="Arial" w:hAnsi="Arial" w:cs="Arial"/>
        </w:rPr>
        <w:t>en</w:t>
      </w:r>
      <w:r w:rsidRPr="00392379">
        <w:rPr>
          <w:rFonts w:ascii="Arial" w:eastAsia="Arial" w:hAnsi="Arial" w:cs="Arial"/>
        </w:rPr>
        <w:t xml:space="preserve"> </w:t>
      </w:r>
      <w:r w:rsidR="00DD05FC">
        <w:rPr>
          <w:rFonts w:ascii="Arial" w:eastAsia="Arial" w:hAnsi="Arial" w:cs="Arial"/>
        </w:rPr>
        <w:t xml:space="preserve">to </w:t>
      </w:r>
      <w:r w:rsidRPr="00392379">
        <w:rPr>
          <w:rFonts w:ascii="Arial" w:eastAsia="Arial" w:hAnsi="Arial" w:cs="Arial"/>
        </w:rPr>
        <w:t xml:space="preserve">them </w:t>
      </w:r>
      <w:r w:rsidR="00DD05FC">
        <w:rPr>
          <w:rFonts w:ascii="Arial" w:eastAsia="Arial" w:hAnsi="Arial" w:cs="Arial"/>
        </w:rPr>
        <w:t>by</w:t>
      </w:r>
      <w:r w:rsidRPr="00392379">
        <w:rPr>
          <w:rFonts w:ascii="Arial" w:eastAsia="Arial" w:hAnsi="Arial" w:cs="Arial"/>
        </w:rPr>
        <w:t xml:space="preserve"> the appropriate administrators.  These safeguards can be given a condition Answer of “Yes” (fully documented, approved, and implemented) immediately after signing by an “authorizing official” and filing the policy in the Document Management Center, making it available to staff</w:t>
      </w:r>
      <w:r w:rsidR="00AC6BC9" w:rsidRPr="00392379">
        <w:rPr>
          <w:rFonts w:ascii="Arial" w:eastAsia="Arial" w:hAnsi="Arial" w:cs="Arial"/>
        </w:rPr>
        <w:t>.</w:t>
      </w:r>
    </w:p>
    <w:p w14:paraId="559653EE" w14:textId="77777777" w:rsidR="00EA4418" w:rsidRPr="00392379" w:rsidRDefault="00EA4418" w:rsidP="00F917DE">
      <w:pPr>
        <w:tabs>
          <w:tab w:val="left" w:pos="360"/>
        </w:tabs>
        <w:rPr>
          <w:rFonts w:ascii="Arial" w:eastAsia="Arial" w:hAnsi="Arial" w:cs="Arial"/>
        </w:rPr>
      </w:pPr>
    </w:p>
    <w:p w14:paraId="17134224" w14:textId="762F1315" w:rsidR="00830076" w:rsidRDefault="00830076" w:rsidP="00F917DE">
      <w:pPr>
        <w:tabs>
          <w:tab w:val="left" w:pos="360"/>
        </w:tabs>
        <w:rPr>
          <w:rFonts w:ascii="Arial" w:eastAsia="Arial" w:hAnsi="Arial" w:cs="Arial"/>
        </w:rPr>
      </w:pPr>
      <w:r w:rsidRPr="00392379">
        <w:rPr>
          <w:rFonts w:ascii="Arial" w:eastAsia="Arial" w:hAnsi="Arial" w:cs="Arial"/>
        </w:rPr>
        <w:t>Technical policy/procedure safeguards will often require purchase, delivery, and installation of equipment or software. These safeguards should be given a condition</w:t>
      </w:r>
      <w:r>
        <w:rPr>
          <w:rFonts w:ascii="Arial" w:eastAsia="Arial" w:hAnsi="Arial" w:cs="Arial"/>
        </w:rPr>
        <w:t xml:space="preserve"> A</w:t>
      </w:r>
      <w:r w:rsidRPr="00392379">
        <w:rPr>
          <w:rFonts w:ascii="Arial" w:eastAsia="Arial" w:hAnsi="Arial" w:cs="Arial"/>
        </w:rPr>
        <w:t>nswer of “Partial” after signing and later upgraded to “Yes” after full implementation and testing.</w:t>
      </w:r>
    </w:p>
    <w:p w14:paraId="6107A85C" w14:textId="4C5E56AE" w:rsidR="00F917DE" w:rsidRPr="00392379" w:rsidRDefault="00F917DE" w:rsidP="00F917DE">
      <w:pPr>
        <w:tabs>
          <w:tab w:val="left" w:pos="360"/>
        </w:tabs>
        <w:rPr>
          <w:rFonts w:ascii="Arial" w:eastAsia="Arial" w:hAnsi="Arial" w:cs="Arial"/>
        </w:rPr>
      </w:pPr>
    </w:p>
    <w:p w14:paraId="7DD2CE2D" w14:textId="77777777" w:rsidR="00F917DE" w:rsidRPr="00392379" w:rsidRDefault="00F917DE" w:rsidP="00F917DE">
      <w:pPr>
        <w:tabs>
          <w:tab w:val="left" w:pos="360"/>
        </w:tabs>
        <w:rPr>
          <w:rFonts w:ascii="Arial" w:eastAsia="Arial" w:hAnsi="Arial" w:cs="Arial"/>
        </w:rPr>
      </w:pPr>
      <w:r w:rsidRPr="00392379">
        <w:rPr>
          <w:rFonts w:ascii="Arial" w:eastAsia="Arial" w:hAnsi="Arial" w:cs="Arial"/>
        </w:rPr>
        <w:lastRenderedPageBreak/>
        <w:t>A “Partial” condition Answer may also be conferred after any policy/procedure safeguard has been fully detailed in writing but before approval by an “authorizing official” or designee.  The safeguard condition Answer may be upgraded to “Yes” after receiving an authorized signature.</w:t>
      </w:r>
    </w:p>
    <w:p w14:paraId="1B3C7EC0" w14:textId="77777777" w:rsidR="00F917DE" w:rsidRPr="00392379" w:rsidRDefault="00F917DE" w:rsidP="00F917DE">
      <w:pPr>
        <w:tabs>
          <w:tab w:val="left" w:pos="360"/>
        </w:tabs>
        <w:rPr>
          <w:rFonts w:ascii="Arial" w:eastAsia="Arial" w:hAnsi="Arial" w:cs="Arial"/>
        </w:rPr>
      </w:pPr>
    </w:p>
    <w:p w14:paraId="7AD73C86" w14:textId="108CBFA8" w:rsidR="00F917DE" w:rsidRPr="00392379" w:rsidRDefault="00F917DE" w:rsidP="00F917DE">
      <w:pPr>
        <w:tabs>
          <w:tab w:val="left" w:pos="360"/>
        </w:tabs>
        <w:rPr>
          <w:rFonts w:ascii="Arial" w:eastAsia="Arial" w:hAnsi="Arial" w:cs="Arial"/>
          <w:color w:val="000000"/>
        </w:rPr>
      </w:pPr>
      <w:r w:rsidRPr="00392379">
        <w:rPr>
          <w:rFonts w:ascii="Arial" w:eastAsia="Arial" w:hAnsi="Arial" w:cs="Arial"/>
        </w:rPr>
        <w:t>The “Yes-Alt” condition Answer is for safeguards met in a non-standard way.  For example, NIST 800-171 requirements 3.10.3, .4</w:t>
      </w:r>
      <w:r w:rsidR="003666A8">
        <w:rPr>
          <w:rFonts w:ascii="Arial" w:eastAsia="Arial" w:hAnsi="Arial" w:cs="Arial"/>
        </w:rPr>
        <w:t>,</w:t>
      </w:r>
      <w:r w:rsidRPr="00392379">
        <w:rPr>
          <w:rFonts w:ascii="Arial" w:eastAsia="Arial" w:hAnsi="Arial" w:cs="Arial"/>
        </w:rPr>
        <w:t xml:space="preserve"> and .5 on physical access control may be designated as “Yes-Alt” if the facility is within a building militarily secured to a “Top Secret” level.  Similarly, NIST requirement 3.13.14 on control of </w:t>
      </w:r>
      <w:r w:rsidRPr="00392379">
        <w:rPr>
          <w:rFonts w:ascii="Arial" w:eastAsia="Arial" w:hAnsi="Arial" w:cs="Arial"/>
          <w:color w:val="000000"/>
        </w:rPr>
        <w:t xml:space="preserve">Voice over Internet Protocol (VOIP) can be designated </w:t>
      </w:r>
      <w:r w:rsidR="00EC497D">
        <w:rPr>
          <w:rFonts w:ascii="Arial" w:eastAsia="Arial" w:hAnsi="Arial" w:cs="Arial"/>
          <w:color w:val="000000"/>
        </w:rPr>
        <w:t>“</w:t>
      </w:r>
      <w:r w:rsidRPr="00392379">
        <w:rPr>
          <w:rFonts w:ascii="Arial" w:eastAsia="Arial" w:hAnsi="Arial" w:cs="Arial"/>
          <w:color w:val="000000"/>
        </w:rPr>
        <w:t>NA</w:t>
      </w:r>
      <w:r w:rsidR="00EC497D">
        <w:rPr>
          <w:rFonts w:ascii="Arial" w:eastAsia="Arial" w:hAnsi="Arial" w:cs="Arial"/>
          <w:color w:val="000000"/>
        </w:rPr>
        <w:t>”</w:t>
      </w:r>
      <w:r w:rsidRPr="00392379">
        <w:rPr>
          <w:rFonts w:ascii="Arial" w:eastAsia="Arial" w:hAnsi="Arial" w:cs="Arial"/>
          <w:color w:val="000000"/>
        </w:rPr>
        <w:t xml:space="preserve"> (Not Applicable) if there are no VOIP devices in the facility.  Each “Yes-Alt” and “NA” designation requires DOD approval under DFARS 252.204-7012.  Prior to such approval, the safeguards remain at a </w:t>
      </w:r>
      <w:r w:rsidRPr="00392379">
        <w:rPr>
          <w:rFonts w:ascii="Arial" w:eastAsia="Arial" w:hAnsi="Arial" w:cs="Arial"/>
        </w:rPr>
        <w:t>condition Answer</w:t>
      </w:r>
      <w:r w:rsidRPr="00392379">
        <w:rPr>
          <w:rFonts w:ascii="Arial" w:eastAsia="Arial" w:hAnsi="Arial" w:cs="Arial"/>
          <w:color w:val="000000"/>
        </w:rPr>
        <w:t xml:space="preserve"> designation of “Partial”.</w:t>
      </w:r>
    </w:p>
    <w:p w14:paraId="05EC15B9" w14:textId="77777777" w:rsidR="00A448D2" w:rsidRPr="00392379" w:rsidRDefault="00A448D2" w:rsidP="00F917DE">
      <w:pPr>
        <w:tabs>
          <w:tab w:val="left" w:pos="360"/>
        </w:tabs>
        <w:rPr>
          <w:rFonts w:ascii="Arial" w:eastAsia="Arial" w:hAnsi="Arial" w:cs="Arial"/>
          <w:b/>
          <w:color w:val="000000"/>
        </w:rPr>
      </w:pPr>
    </w:p>
    <w:p w14:paraId="7EE21F7F" w14:textId="21D46AC6" w:rsidR="00F917DE" w:rsidRPr="00392379" w:rsidRDefault="00F917DE" w:rsidP="00F917DE">
      <w:pPr>
        <w:tabs>
          <w:tab w:val="left" w:pos="360"/>
        </w:tabs>
        <w:ind w:right="54"/>
        <w:rPr>
          <w:rFonts w:ascii="Arial" w:eastAsia="Arial" w:hAnsi="Arial" w:cs="Arial"/>
        </w:rPr>
      </w:pPr>
      <w:r w:rsidRPr="00392379">
        <w:rPr>
          <w:rFonts w:ascii="Arial" w:eastAsia="Arial" w:hAnsi="Arial" w:cs="Arial"/>
        </w:rPr>
        <w:t xml:space="preserve">While mentions of CUI policy authorizations are scattered throughout NIST 800-171, the most concise reference is in CUI 3.12.4, System Security Plan, and its associated explanatory NIST 800-53 safeguard PL-2.  Quoting from PL-2, “The organization: a. Develops a security plan for the information system that provides an overview of the </w:t>
      </w:r>
      <w:r w:rsidRPr="00392379">
        <w:rPr>
          <w:rFonts w:ascii="Arial" w:eastAsia="Arial" w:hAnsi="Arial" w:cs="Arial"/>
          <w:b/>
          <w:u w:val="single"/>
        </w:rPr>
        <w:t>security requirements</w:t>
      </w:r>
      <w:r w:rsidRPr="00392379">
        <w:rPr>
          <w:rFonts w:ascii="Arial" w:eastAsia="Arial" w:hAnsi="Arial" w:cs="Arial"/>
        </w:rPr>
        <w:t xml:space="preserve"> for the system is </w:t>
      </w:r>
      <w:r w:rsidRPr="00392379">
        <w:rPr>
          <w:rFonts w:ascii="Arial" w:eastAsia="Arial" w:hAnsi="Arial" w:cs="Arial"/>
          <w:b/>
          <w:u w:val="single"/>
        </w:rPr>
        <w:t>reviewed and approved by the authorizing official</w:t>
      </w:r>
      <w:r w:rsidRPr="00392379">
        <w:rPr>
          <w:rFonts w:ascii="Arial" w:eastAsia="Arial" w:hAnsi="Arial" w:cs="Arial"/>
        </w:rPr>
        <w:t xml:space="preserve"> or </w:t>
      </w:r>
      <w:r w:rsidRPr="00392379">
        <w:rPr>
          <w:rFonts w:ascii="Arial" w:eastAsia="Arial" w:hAnsi="Arial" w:cs="Arial"/>
          <w:b/>
          <w:u w:val="single"/>
        </w:rPr>
        <w:t>designated representative</w:t>
      </w:r>
      <w:r w:rsidRPr="00392379">
        <w:rPr>
          <w:rFonts w:ascii="Arial" w:eastAsia="Arial" w:hAnsi="Arial" w:cs="Arial"/>
        </w:rPr>
        <w:t xml:space="preserve"> prior to plan implementation, then </w:t>
      </w:r>
      <w:r w:rsidRPr="00392379">
        <w:rPr>
          <w:rFonts w:ascii="Arial" w:eastAsia="Arial" w:hAnsi="Arial" w:cs="Arial"/>
          <w:b/>
          <w:u w:val="single"/>
        </w:rPr>
        <w:t>updates the plan</w:t>
      </w:r>
      <w:r w:rsidRPr="00392379">
        <w:rPr>
          <w:rFonts w:ascii="Arial" w:eastAsia="Arial" w:hAnsi="Arial" w:cs="Arial"/>
        </w:rPr>
        <w:t xml:space="preserve"> to address changes to the information system/environment of operation or problems identified during plan implementation.” </w:t>
      </w:r>
      <w:r w:rsidRPr="00392379">
        <w:rPr>
          <w:rFonts w:ascii="Arial" w:eastAsia="Arial" w:hAnsi="Arial" w:cs="Arial"/>
          <w:b/>
          <w:bCs/>
          <w:u w:val="single"/>
        </w:rPr>
        <w:t>(</w:t>
      </w:r>
      <w:r w:rsidR="00EA4418" w:rsidRPr="00392379">
        <w:rPr>
          <w:rFonts w:ascii="Arial" w:eastAsia="Arial" w:hAnsi="Arial" w:cs="Arial"/>
          <w:b/>
          <w:bCs/>
          <w:u w:val="single"/>
        </w:rPr>
        <w:t>Emphasis</w:t>
      </w:r>
      <w:r w:rsidRPr="00392379">
        <w:rPr>
          <w:rFonts w:ascii="Arial" w:eastAsia="Arial" w:hAnsi="Arial" w:cs="Arial"/>
          <w:b/>
          <w:bCs/>
          <w:u w:val="single"/>
        </w:rPr>
        <w:t xml:space="preserve"> added)</w:t>
      </w:r>
    </w:p>
    <w:p w14:paraId="43DF402D" w14:textId="77777777" w:rsidR="00F917DE" w:rsidRPr="00392379" w:rsidRDefault="00F917DE" w:rsidP="00F917DE">
      <w:pPr>
        <w:tabs>
          <w:tab w:val="left" w:pos="360"/>
        </w:tabs>
        <w:ind w:right="54"/>
        <w:rPr>
          <w:rFonts w:ascii="Arial" w:eastAsia="Arial" w:hAnsi="Arial" w:cs="Arial"/>
        </w:rPr>
      </w:pPr>
    </w:p>
    <w:p w14:paraId="66ADCDB2" w14:textId="588738E9" w:rsidR="00F917DE" w:rsidRPr="00392379" w:rsidRDefault="00F917DE" w:rsidP="00F917DE">
      <w:pPr>
        <w:tabs>
          <w:tab w:val="left" w:pos="360"/>
        </w:tabs>
        <w:rPr>
          <w:rFonts w:ascii="Arial" w:eastAsia="Arial" w:hAnsi="Arial" w:cs="Arial"/>
        </w:rPr>
      </w:pPr>
      <w:r w:rsidRPr="00392379">
        <w:rPr>
          <w:rFonts w:ascii="Arial" w:eastAsia="Arial" w:hAnsi="Arial" w:cs="Arial"/>
        </w:rPr>
        <w:t>Based on these NIST recommendations, the following signature block is used for policy/ procedure safeguards during this</w:t>
      </w:r>
      <w:r w:rsidR="00EA4418" w:rsidRPr="00392379">
        <w:rPr>
          <w:rFonts w:ascii="Arial" w:eastAsia="Arial" w:hAnsi="Arial" w:cs="Arial"/>
        </w:rPr>
        <w:t xml:space="preserve"> process</w:t>
      </w:r>
      <w:r w:rsidRPr="00392379">
        <w:rPr>
          <w:rFonts w:ascii="Arial" w:eastAsia="Arial" w:hAnsi="Arial" w:cs="Arial"/>
        </w:rPr>
        <w:t>.</w:t>
      </w:r>
    </w:p>
    <w:p w14:paraId="2CA50C17" w14:textId="77777777" w:rsidR="00EA4418" w:rsidRPr="00392379" w:rsidRDefault="00EA4418" w:rsidP="00F917DE">
      <w:pPr>
        <w:tabs>
          <w:tab w:val="left" w:pos="360"/>
        </w:tabs>
        <w:rPr>
          <w:rFonts w:ascii="Arial" w:eastAsia="Arial" w:hAnsi="Arial" w:cs="Arial"/>
        </w:rPr>
      </w:pPr>
    </w:p>
    <w:p w14:paraId="3A3CD1DF" w14:textId="77777777" w:rsidR="00F917DE" w:rsidRPr="00392379" w:rsidRDefault="00F917DE" w:rsidP="00F917DE">
      <w:pPr>
        <w:tabs>
          <w:tab w:val="left" w:pos="360"/>
        </w:tabs>
        <w:spacing w:after="1" w:line="260" w:lineRule="auto"/>
        <w:ind w:right="234"/>
        <w:rPr>
          <w:rFonts w:ascii="Arial" w:eastAsia="Arial" w:hAnsi="Arial" w:cs="Arial"/>
          <w:b/>
        </w:rPr>
      </w:pPr>
      <w:r w:rsidRPr="00392379">
        <w:rPr>
          <w:rFonts w:ascii="Arial" w:eastAsia="Arial" w:hAnsi="Arial" w:cs="Arial"/>
          <w:b/>
        </w:rPr>
        <w:t xml:space="preserve">Implementation Date: </w:t>
      </w:r>
      <w:r w:rsidRPr="00392379">
        <w:rPr>
          <w:rFonts w:ascii="Arial" w:eastAsia="Arial" w:hAnsi="Arial" w:cs="Arial"/>
        </w:rPr>
        <w:t>____</w:t>
      </w:r>
      <w:r w:rsidRPr="00392379">
        <w:rPr>
          <w:rFonts w:ascii="Arial" w:eastAsia="Arial" w:hAnsi="Arial" w:cs="Arial"/>
          <w:color w:val="FF0000"/>
        </w:rPr>
        <w:t>&lt;Date of Current Revision&gt;</w:t>
      </w:r>
      <w:r w:rsidRPr="00392379">
        <w:rPr>
          <w:rFonts w:ascii="Arial" w:eastAsia="Arial" w:hAnsi="Arial" w:cs="Arial"/>
        </w:rPr>
        <w:t>_______________________</w:t>
      </w:r>
    </w:p>
    <w:p w14:paraId="4A4C1826" w14:textId="77777777" w:rsidR="00F917DE" w:rsidRPr="00392379" w:rsidRDefault="00F917DE" w:rsidP="00F917DE">
      <w:pPr>
        <w:tabs>
          <w:tab w:val="left" w:pos="360"/>
        </w:tabs>
        <w:spacing w:before="280" w:after="280" w:line="260" w:lineRule="auto"/>
        <w:ind w:right="234"/>
        <w:rPr>
          <w:rFonts w:ascii="Arial" w:eastAsia="Arial" w:hAnsi="Arial" w:cs="Arial"/>
          <w:b/>
        </w:rPr>
      </w:pPr>
      <w:r w:rsidRPr="00392379">
        <w:rPr>
          <w:rFonts w:ascii="Arial" w:eastAsia="Arial" w:hAnsi="Arial" w:cs="Arial"/>
          <w:b/>
        </w:rPr>
        <w:t xml:space="preserve">Authorizing Official: </w:t>
      </w:r>
      <w:r w:rsidRPr="00392379">
        <w:rPr>
          <w:rFonts w:ascii="Arial" w:eastAsia="Arial" w:hAnsi="Arial" w:cs="Arial"/>
        </w:rPr>
        <w:t>____</w:t>
      </w:r>
      <w:r w:rsidRPr="00392379">
        <w:rPr>
          <w:rFonts w:ascii="Arial" w:eastAsia="Arial" w:hAnsi="Arial" w:cs="Arial"/>
          <w:color w:val="FF0000"/>
        </w:rPr>
        <w:t>&lt;Name of Authorizing Official&gt;</w:t>
      </w:r>
      <w:r w:rsidRPr="00392379">
        <w:rPr>
          <w:rFonts w:ascii="Arial" w:eastAsia="Arial" w:hAnsi="Arial" w:cs="Arial"/>
        </w:rPr>
        <w:t>_____________________</w:t>
      </w:r>
    </w:p>
    <w:p w14:paraId="64475639" w14:textId="24F4B1E5" w:rsidR="00F917DE" w:rsidRPr="00392379" w:rsidRDefault="00000000" w:rsidP="00F917DE">
      <w:pPr>
        <w:tabs>
          <w:tab w:val="left" w:pos="360"/>
        </w:tabs>
        <w:spacing w:after="1" w:line="260" w:lineRule="auto"/>
        <w:ind w:right="234"/>
        <w:rPr>
          <w:rFonts w:ascii="Arial" w:eastAsia="Arial" w:hAnsi="Arial" w:cs="Arial"/>
          <w:b/>
        </w:rPr>
      </w:pPr>
      <w:sdt>
        <w:sdtPr>
          <w:rPr>
            <w:rFonts w:ascii="Arial" w:eastAsia="Arial" w:hAnsi="Arial" w:cs="Arial"/>
            <w:b/>
            <w:bCs/>
          </w:rPr>
          <w:id w:val="1706207456"/>
          <w14:checkbox>
            <w14:checked w14:val="0"/>
            <w14:checkedState w14:val="2612" w14:font="MS Gothic"/>
            <w14:uncheckedState w14:val="2610" w14:font="MS Gothic"/>
          </w14:checkbox>
        </w:sdtPr>
        <w:sdtContent>
          <w:r w:rsidR="0018210E" w:rsidRPr="00155778">
            <w:rPr>
              <w:rFonts w:ascii="Segoe UI Symbol" w:eastAsia="MS Gothic" w:hAnsi="Segoe UI Symbol" w:cs="Segoe UI Symbol"/>
              <w:b/>
              <w:bCs/>
            </w:rPr>
            <w:t>☐</w:t>
          </w:r>
        </w:sdtContent>
      </w:sdt>
      <w:r w:rsidR="00F917DE" w:rsidRPr="00392379">
        <w:rPr>
          <w:rFonts w:ascii="Arial" w:eastAsia="Arial" w:hAnsi="Arial" w:cs="Arial"/>
          <w:b/>
          <w:bCs/>
        </w:rPr>
        <w:t xml:space="preserve">   </w:t>
      </w:r>
      <w:r w:rsidR="00F917DE" w:rsidRPr="00392379">
        <w:rPr>
          <w:rFonts w:ascii="Arial" w:eastAsia="Arial" w:hAnsi="Arial" w:cs="Arial"/>
          <w:b/>
        </w:rPr>
        <w:t xml:space="preserve">  Inserting my typed signature on the line below I hereby attest that I am an authorizing official or designated representative of an authorizing official and I approve the above Policy/Procedure on behalf of my organization.</w:t>
      </w:r>
    </w:p>
    <w:p w14:paraId="1FC3C28B" w14:textId="77777777" w:rsidR="00F917DE" w:rsidRPr="00392379" w:rsidRDefault="00F917DE" w:rsidP="00F917DE">
      <w:pPr>
        <w:tabs>
          <w:tab w:val="left" w:pos="360"/>
        </w:tabs>
        <w:spacing w:before="280" w:after="280" w:line="260" w:lineRule="auto"/>
        <w:ind w:right="234"/>
        <w:rPr>
          <w:rFonts w:ascii="Arial" w:eastAsia="Arial" w:hAnsi="Arial" w:cs="Arial"/>
        </w:rPr>
      </w:pPr>
      <w:r w:rsidRPr="00392379">
        <w:rPr>
          <w:rFonts w:ascii="Arial" w:eastAsia="Arial" w:hAnsi="Arial" w:cs="Arial"/>
          <w:b/>
        </w:rPr>
        <w:t>Typed Signature:</w:t>
      </w:r>
      <w:r w:rsidRPr="00392379">
        <w:rPr>
          <w:rFonts w:ascii="Arial" w:eastAsia="Arial" w:hAnsi="Arial" w:cs="Arial"/>
        </w:rPr>
        <w:t xml:space="preserve"> ____</w:t>
      </w:r>
      <w:r w:rsidRPr="00392379">
        <w:rPr>
          <w:rFonts w:ascii="Arial" w:eastAsia="Arial" w:hAnsi="Arial" w:cs="Arial"/>
          <w:color w:val="FF0000"/>
        </w:rPr>
        <w:t>&lt;Typed Name of Authorizing Official or Designee&gt;</w:t>
      </w:r>
      <w:r w:rsidRPr="00392379">
        <w:rPr>
          <w:rFonts w:ascii="Arial" w:eastAsia="Arial" w:hAnsi="Arial" w:cs="Arial"/>
        </w:rPr>
        <w:t>______</w:t>
      </w:r>
    </w:p>
    <w:p w14:paraId="340B0F4F" w14:textId="02A158CA" w:rsidR="00F917DE" w:rsidRPr="00392379" w:rsidRDefault="00F917DE" w:rsidP="00F917DE">
      <w:pPr>
        <w:pBdr>
          <w:top w:val="nil"/>
          <w:left w:val="nil"/>
          <w:bottom w:val="nil"/>
          <w:right w:val="nil"/>
          <w:between w:val="nil"/>
        </w:pBdr>
        <w:tabs>
          <w:tab w:val="left" w:pos="360"/>
        </w:tabs>
        <w:rPr>
          <w:rFonts w:ascii="Arial" w:hAnsi="Arial" w:cs="Arial"/>
        </w:rPr>
      </w:pPr>
      <w:r w:rsidRPr="00392379">
        <w:rPr>
          <w:rFonts w:ascii="Arial" w:eastAsia="Arial" w:hAnsi="Arial" w:cs="Arial"/>
          <w:bCs/>
        </w:rPr>
        <w:t>After click</w:t>
      </w:r>
      <w:r w:rsidR="00EA4418" w:rsidRPr="00392379">
        <w:rPr>
          <w:rFonts w:ascii="Arial" w:eastAsia="Arial" w:hAnsi="Arial" w:cs="Arial"/>
          <w:bCs/>
        </w:rPr>
        <w:t>-</w:t>
      </w:r>
      <w:r w:rsidRPr="00392379">
        <w:rPr>
          <w:rFonts w:ascii="Arial" w:eastAsia="Arial" w:hAnsi="Arial" w:cs="Arial"/>
          <w:bCs/>
        </w:rPr>
        <w:t xml:space="preserve">signing the new or updated policy, </w:t>
      </w:r>
      <w:r w:rsidRPr="00392379">
        <w:rPr>
          <w:rFonts w:ascii="Arial" w:eastAsia="Arial" w:hAnsi="Arial" w:cs="Arial"/>
        </w:rPr>
        <w:t xml:space="preserve">copy the policy into a new document.  Save the new document as a dated pdf and file </w:t>
      </w:r>
      <w:r w:rsidR="0081790A">
        <w:rPr>
          <w:rFonts w:ascii="Arial" w:eastAsia="Arial" w:hAnsi="Arial" w:cs="Arial"/>
        </w:rPr>
        <w:t xml:space="preserve">it </w:t>
      </w:r>
      <w:r w:rsidRPr="00392379">
        <w:rPr>
          <w:rFonts w:ascii="Arial" w:eastAsia="Arial" w:hAnsi="Arial" w:cs="Arial"/>
        </w:rPr>
        <w:t>in the Document Management Center.</w:t>
      </w:r>
    </w:p>
    <w:p w14:paraId="2757281C" w14:textId="77777777" w:rsidR="00F917DE" w:rsidRPr="00392379" w:rsidRDefault="00F917DE" w:rsidP="00F917DE">
      <w:pPr>
        <w:pBdr>
          <w:top w:val="nil"/>
          <w:left w:val="nil"/>
          <w:bottom w:val="nil"/>
          <w:right w:val="nil"/>
          <w:between w:val="nil"/>
        </w:pBdr>
        <w:tabs>
          <w:tab w:val="left" w:pos="360"/>
        </w:tabs>
        <w:rPr>
          <w:rFonts w:ascii="Arial" w:eastAsia="Arial" w:hAnsi="Arial" w:cs="Arial"/>
        </w:rPr>
      </w:pPr>
    </w:p>
    <w:p w14:paraId="55AA8EEA" w14:textId="1F7F157C" w:rsidR="00F917DE" w:rsidRPr="00392379" w:rsidRDefault="00F917DE" w:rsidP="00F917DE">
      <w:pPr>
        <w:pBdr>
          <w:top w:val="nil"/>
          <w:left w:val="nil"/>
          <w:bottom w:val="nil"/>
          <w:right w:val="nil"/>
          <w:between w:val="nil"/>
        </w:pBdr>
        <w:tabs>
          <w:tab w:val="left" w:pos="360"/>
        </w:tabs>
        <w:rPr>
          <w:rFonts w:ascii="Arial" w:eastAsia="Arial" w:hAnsi="Arial" w:cs="Arial"/>
        </w:rPr>
      </w:pPr>
      <w:r w:rsidRPr="00392379">
        <w:rPr>
          <w:rFonts w:ascii="Arial" w:eastAsia="Arial" w:hAnsi="Arial" w:cs="Arial"/>
        </w:rPr>
        <w:t>Browse to the ACRMS™ Manage Assessment page and update the safeguard condition Answer as appropriate, i.e. “Yes”, “Yes ALT” or “Partial”.</w:t>
      </w:r>
      <w:r w:rsidRPr="00392379">
        <w:rPr>
          <w:rFonts w:ascii="Arial" w:hAnsi="Arial" w:cs="Arial"/>
        </w:rPr>
        <w:t xml:space="preserve">  </w:t>
      </w:r>
      <w:r w:rsidRPr="00392379">
        <w:rPr>
          <w:rFonts w:ascii="Arial" w:eastAsia="Arial" w:hAnsi="Arial" w:cs="Arial"/>
        </w:rPr>
        <w:t xml:space="preserve">On the safeguard </w:t>
      </w:r>
      <w:r w:rsidRPr="00392379">
        <w:rPr>
          <w:rFonts w:ascii="Arial" w:eastAsia="Arial" w:hAnsi="Arial" w:cs="Arial"/>
        </w:rPr>
        <w:lastRenderedPageBreak/>
        <w:t>line, note the applicable Policy File name.  A single policy may cover up to five safeguards</w:t>
      </w:r>
      <w:r w:rsidR="00C91756">
        <w:rPr>
          <w:rFonts w:ascii="Arial" w:eastAsia="Arial" w:hAnsi="Arial" w:cs="Arial"/>
        </w:rPr>
        <w:t>.</w:t>
      </w:r>
    </w:p>
    <w:p w14:paraId="0B39918F" w14:textId="77777777" w:rsidR="00F917DE" w:rsidRPr="00392379" w:rsidRDefault="00F917DE" w:rsidP="00F917DE">
      <w:pPr>
        <w:pBdr>
          <w:top w:val="nil"/>
          <w:left w:val="nil"/>
          <w:bottom w:val="nil"/>
          <w:right w:val="nil"/>
          <w:between w:val="nil"/>
        </w:pBdr>
        <w:tabs>
          <w:tab w:val="left" w:pos="360"/>
        </w:tabs>
        <w:rPr>
          <w:rFonts w:ascii="Arial" w:eastAsia="Arial" w:hAnsi="Arial" w:cs="Arial"/>
        </w:rPr>
      </w:pPr>
    </w:p>
    <w:p w14:paraId="3A91D9AA" w14:textId="1BF4F902" w:rsidR="00F917DE" w:rsidRPr="00392379" w:rsidRDefault="00F917DE" w:rsidP="00F917DE">
      <w:pPr>
        <w:pBdr>
          <w:top w:val="nil"/>
          <w:left w:val="nil"/>
          <w:bottom w:val="nil"/>
          <w:right w:val="nil"/>
          <w:between w:val="nil"/>
        </w:pBdr>
        <w:tabs>
          <w:tab w:val="left" w:pos="360"/>
        </w:tabs>
        <w:ind w:right="234"/>
        <w:rPr>
          <w:rFonts w:ascii="Arial" w:hAnsi="Arial" w:cs="Arial"/>
        </w:rPr>
      </w:pPr>
      <w:r w:rsidRPr="00392379">
        <w:rPr>
          <w:rFonts w:ascii="Arial" w:hAnsi="Arial" w:cs="Arial"/>
        </w:rPr>
        <w:t>The following “</w:t>
      </w:r>
      <w:r w:rsidRPr="00392379">
        <w:rPr>
          <w:rFonts w:ascii="Arial" w:hAnsi="Arial" w:cs="Arial"/>
          <w:b/>
          <w:bCs/>
          <w:color w:val="0070C0"/>
        </w:rPr>
        <w:t xml:space="preserve">Suggested </w:t>
      </w:r>
      <w:r w:rsidRPr="00392379">
        <w:rPr>
          <w:rFonts w:ascii="Arial" w:hAnsi="Arial" w:cs="Arial"/>
          <w:b/>
          <w:bCs/>
          <w:color w:val="000000" w:themeColor="text1"/>
        </w:rPr>
        <w:t xml:space="preserve">ACRMS data inputs” </w:t>
      </w:r>
      <w:r w:rsidR="00F41D13">
        <w:rPr>
          <w:rFonts w:ascii="Arial" w:hAnsi="Arial" w:cs="Arial"/>
          <w:color w:val="000000" w:themeColor="text1"/>
        </w:rPr>
        <w:t>“F</w:t>
      </w:r>
      <w:r w:rsidRPr="00392379">
        <w:rPr>
          <w:rFonts w:ascii="Arial" w:hAnsi="Arial" w:cs="Arial"/>
          <w:color w:val="000000" w:themeColor="text1"/>
        </w:rPr>
        <w:t>orm</w:t>
      </w:r>
      <w:r w:rsidR="00F41D13">
        <w:rPr>
          <w:rFonts w:ascii="Arial" w:hAnsi="Arial" w:cs="Arial"/>
          <w:color w:val="000000" w:themeColor="text1"/>
        </w:rPr>
        <w:t>”</w:t>
      </w:r>
      <w:r w:rsidRPr="00392379">
        <w:rPr>
          <w:rFonts w:ascii="Arial" w:hAnsi="Arial" w:cs="Arial"/>
          <w:color w:val="000000" w:themeColor="text1"/>
        </w:rPr>
        <w:t xml:space="preserve"> is used at the end of each policy to help organize the data entry task. </w:t>
      </w:r>
      <w:r w:rsidRPr="00392379">
        <w:rPr>
          <w:rFonts w:ascii="Arial" w:hAnsi="Arial" w:cs="Arial"/>
          <w:color w:val="0070C0"/>
        </w:rPr>
        <w:t xml:space="preserve">  </w:t>
      </w:r>
    </w:p>
    <w:p w14:paraId="085829E0" w14:textId="77777777" w:rsidR="00F917DE" w:rsidRPr="00392379" w:rsidRDefault="00F917DE" w:rsidP="00F917DE">
      <w:pPr>
        <w:tabs>
          <w:tab w:val="left" w:pos="360"/>
        </w:tabs>
        <w:ind w:right="58"/>
        <w:rPr>
          <w:rFonts w:ascii="Arial" w:hAnsi="Arial" w:cs="Arial"/>
          <w:bCs/>
        </w:rPr>
      </w:pPr>
    </w:p>
    <w:p w14:paraId="678427E1" w14:textId="77777777" w:rsidR="00570F8D" w:rsidRPr="00722951" w:rsidRDefault="00570F8D" w:rsidP="00570F8D">
      <w:pPr>
        <w:tabs>
          <w:tab w:val="left" w:pos="360"/>
        </w:tabs>
        <w:spacing w:after="1" w:line="260" w:lineRule="auto"/>
        <w:ind w:right="3046"/>
        <w:rPr>
          <w:rFonts w:ascii="Arial" w:eastAsia="Arial" w:hAnsi="Arial" w:cs="Arial"/>
          <w:b/>
          <w:bCs/>
        </w:rPr>
      </w:pPr>
      <w:r w:rsidRPr="00CB3597">
        <w:rPr>
          <w:rFonts w:ascii="Arial" w:eastAsia="Arial" w:hAnsi="Arial" w:cs="Arial"/>
          <w:b/>
          <w:bCs/>
          <w:color w:val="0070C0"/>
        </w:rPr>
        <w:t xml:space="preserve">Suggested </w:t>
      </w:r>
      <w:r w:rsidRPr="00722951">
        <w:rPr>
          <w:rFonts w:ascii="Arial" w:eastAsia="Arial" w:hAnsi="Arial" w:cs="Arial"/>
          <w:b/>
          <w:bCs/>
        </w:rPr>
        <w:t xml:space="preserve">ACRMS data inputs </w:t>
      </w:r>
    </w:p>
    <w:p w14:paraId="53FAC352" w14:textId="77777777" w:rsidR="00570F8D" w:rsidRPr="00722951" w:rsidRDefault="00570F8D" w:rsidP="00570F8D">
      <w:pPr>
        <w:tabs>
          <w:tab w:val="left" w:pos="360"/>
        </w:tabs>
        <w:spacing w:after="1" w:line="260" w:lineRule="auto"/>
        <w:ind w:right="3046"/>
        <w:rPr>
          <w:rFonts w:ascii="Arial" w:eastAsia="Arial" w:hAnsi="Arial" w:cs="Arial"/>
          <w:b/>
          <w:bCs/>
        </w:rPr>
      </w:pPr>
    </w:p>
    <w:p w14:paraId="12D96A26" w14:textId="12CCD7FF" w:rsidR="00F917DE" w:rsidRPr="00392379" w:rsidRDefault="00570F8D" w:rsidP="00F917DE">
      <w:pPr>
        <w:tabs>
          <w:tab w:val="left" w:pos="360"/>
        </w:tabs>
        <w:spacing w:after="1" w:line="260" w:lineRule="auto"/>
        <w:ind w:right="3046"/>
        <w:rPr>
          <w:rFonts w:ascii="Arial" w:eastAsia="Arial" w:hAnsi="Arial" w:cs="Arial"/>
          <w:b/>
          <w:bCs/>
        </w:rPr>
      </w:pPr>
      <w:r w:rsidRPr="00722951">
        <w:rPr>
          <w:rFonts w:ascii="Arial" w:eastAsia="Arial" w:hAnsi="Arial" w:cs="Arial"/>
          <w:b/>
          <w:bCs/>
        </w:rPr>
        <w:t xml:space="preserve">Screen shot of </w:t>
      </w:r>
      <w:r>
        <w:rPr>
          <w:rFonts w:ascii="Arial" w:eastAsia="Arial" w:hAnsi="Arial" w:cs="Arial"/>
          <w:b/>
          <w:bCs/>
        </w:rPr>
        <w:t>the</w:t>
      </w:r>
      <w:r w:rsidRPr="00722951">
        <w:rPr>
          <w:rFonts w:ascii="Arial" w:eastAsia="Arial" w:hAnsi="Arial" w:cs="Arial"/>
          <w:b/>
          <w:bCs/>
        </w:rPr>
        <w:t xml:space="preserve"> ACRMS data input page</w:t>
      </w:r>
    </w:p>
    <w:p w14:paraId="2DE5C957" w14:textId="77777777" w:rsidR="00570F8D" w:rsidRPr="00722951" w:rsidRDefault="00570F8D" w:rsidP="00570F8D">
      <w:pPr>
        <w:tabs>
          <w:tab w:val="left" w:pos="360"/>
        </w:tabs>
        <w:spacing w:after="1" w:line="260" w:lineRule="auto"/>
        <w:ind w:right="3046"/>
        <w:rPr>
          <w:rFonts w:ascii="Arial" w:hAnsi="Arial" w:cs="Arial"/>
        </w:rPr>
      </w:pPr>
      <w:r w:rsidRPr="00256616">
        <w:rPr>
          <w:rFonts w:ascii="Arial" w:eastAsia="Arial" w:hAnsi="Arial" w:cs="Arial"/>
          <w:noProof/>
        </w:rPr>
        <w:drawing>
          <wp:inline distT="0" distB="0" distL="0" distR="0" wp14:anchorId="7710CF56" wp14:editId="5AEF0D3A">
            <wp:extent cx="5943600" cy="1125855"/>
            <wp:effectExtent l="0" t="0" r="0" b="0"/>
            <wp:docPr id="27" name="Picture 3" descr="Graphical user interface, application, Teams&#10;&#10;Description automatically generated">
              <a:extLst xmlns:a="http://schemas.openxmlformats.org/drawingml/2006/main">
                <a:ext uri="{FF2B5EF4-FFF2-40B4-BE49-F238E27FC236}">
                  <a16:creationId xmlns:a16="http://schemas.microsoft.com/office/drawing/2014/main" id="{193F8075-4C20-C285-E93E-710AD9959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Graphical user interface, application, Teams&#10;&#10;Description automatically generated">
                      <a:extLst>
                        <a:ext uri="{FF2B5EF4-FFF2-40B4-BE49-F238E27FC236}">
                          <a16:creationId xmlns:a16="http://schemas.microsoft.com/office/drawing/2014/main" id="{193F8075-4C20-C285-E93E-710AD99592C8}"/>
                        </a:ext>
                      </a:extLst>
                    </pic:cNvPr>
                    <pic:cNvPicPr>
                      <a:picLocks noChangeAspect="1"/>
                    </pic:cNvPicPr>
                  </pic:nvPicPr>
                  <pic:blipFill>
                    <a:blip r:embed="rId26"/>
                    <a:stretch>
                      <a:fillRect/>
                    </a:stretch>
                  </pic:blipFill>
                  <pic:spPr>
                    <a:xfrm>
                      <a:off x="0" y="0"/>
                      <a:ext cx="5943600" cy="1125855"/>
                    </a:xfrm>
                    <a:prstGeom prst="rect">
                      <a:avLst/>
                    </a:prstGeom>
                  </pic:spPr>
                </pic:pic>
              </a:graphicData>
            </a:graphic>
          </wp:inline>
        </w:drawing>
      </w:r>
    </w:p>
    <w:p w14:paraId="72336AF7" w14:textId="77777777" w:rsidR="00D8119C" w:rsidRDefault="00D8119C" w:rsidP="00570F8D">
      <w:pPr>
        <w:tabs>
          <w:tab w:val="left" w:pos="360"/>
        </w:tabs>
        <w:ind w:right="54"/>
        <w:rPr>
          <w:rFonts w:ascii="Arial" w:eastAsia="Arial" w:hAnsi="Arial" w:cs="Arial"/>
          <w:b/>
        </w:rPr>
      </w:pPr>
    </w:p>
    <w:p w14:paraId="6369CE5E" w14:textId="44906304" w:rsidR="00570F8D" w:rsidRPr="00722951" w:rsidRDefault="00570F8D" w:rsidP="00570F8D">
      <w:pPr>
        <w:tabs>
          <w:tab w:val="left" w:pos="360"/>
        </w:tabs>
        <w:ind w:right="54"/>
        <w:rPr>
          <w:rFonts w:ascii="Arial" w:eastAsia="Arial" w:hAnsi="Arial" w:cs="Arial"/>
          <w:b/>
        </w:rPr>
      </w:pPr>
      <w:r w:rsidRPr="00722951">
        <w:rPr>
          <w:rFonts w:ascii="Arial" w:eastAsia="Arial" w:hAnsi="Arial" w:cs="Arial"/>
          <w:b/>
        </w:rPr>
        <w:t>Question</w:t>
      </w:r>
      <w:r w:rsidRPr="00722951">
        <w:rPr>
          <w:rFonts w:ascii="Arial" w:eastAsia="Arial" w:hAnsi="Arial" w:cs="Arial"/>
          <w:bCs/>
        </w:rPr>
        <w:t xml:space="preserve"> </w:t>
      </w:r>
      <w:r w:rsidRPr="00722951">
        <w:rPr>
          <w:rFonts w:ascii="Arial" w:eastAsia="Arial" w:hAnsi="Arial" w:cs="Arial"/>
          <w:b/>
        </w:rPr>
        <w:t>AC-2 ACCOUNT MANAGEMENT</w:t>
      </w:r>
    </w:p>
    <w:p w14:paraId="6D1EDC17" w14:textId="2C0EE94D" w:rsidR="00570F8D" w:rsidRPr="00722951" w:rsidRDefault="00570F8D" w:rsidP="00570F8D">
      <w:pPr>
        <w:tabs>
          <w:tab w:val="left" w:pos="360"/>
        </w:tabs>
        <w:spacing w:after="1" w:line="260" w:lineRule="auto"/>
        <w:rPr>
          <w:rFonts w:ascii="Arial" w:eastAsia="Arial" w:hAnsi="Arial" w:cs="Arial"/>
          <w:bCs/>
        </w:rPr>
      </w:pPr>
      <w:r w:rsidRPr="00722951">
        <w:rPr>
          <w:rFonts w:ascii="Arial" w:eastAsia="Arial" w:hAnsi="Arial" w:cs="Arial"/>
          <w:b/>
        </w:rPr>
        <w:t xml:space="preserve">Answer </w:t>
      </w:r>
      <w:r w:rsidRPr="00722951">
        <w:rPr>
          <w:rFonts w:ascii="Arial" w:hAnsi="Arial" w:cs="Arial"/>
          <w:b/>
        </w:rPr>
        <w:t>AC-2</w:t>
      </w:r>
      <w:r w:rsidRPr="00722951">
        <w:rPr>
          <w:rFonts w:ascii="Arial" w:eastAsia="Arial" w:hAnsi="Arial" w:cs="Arial"/>
          <w:b/>
        </w:rPr>
        <w:t xml:space="preserve">: </w:t>
      </w:r>
      <w:sdt>
        <w:sdtPr>
          <w:rPr>
            <w:rFonts w:ascii="Arial" w:eastAsia="Arial" w:hAnsi="Arial" w:cs="Arial"/>
          </w:rPr>
          <w:id w:val="-1818327723"/>
          <w14:checkbox>
            <w14:checked w14:val="0"/>
            <w14:checkedState w14:val="2612" w14:font="MS Gothic"/>
            <w14:uncheckedState w14:val="2610" w14:font="MS Gothic"/>
          </w14:checkbox>
        </w:sdtPr>
        <w:sdtContent>
          <w:r w:rsidRPr="00722951">
            <w:rPr>
              <w:rFonts w:ascii="Segoe UI Symbol" w:eastAsia="Arial" w:hAnsi="Segoe UI Symbol" w:cs="Segoe UI Symbol"/>
            </w:rPr>
            <w:t>☐</w:t>
          </w:r>
        </w:sdtContent>
      </w:sdt>
      <w:r w:rsidRPr="00722951">
        <w:rPr>
          <w:rFonts w:ascii="Arial" w:eastAsia="Arial" w:hAnsi="Arial" w:cs="Arial"/>
          <w:bCs/>
        </w:rPr>
        <w:t xml:space="preserve"> </w:t>
      </w:r>
      <w:r w:rsidRPr="00E971A1">
        <w:rPr>
          <w:rFonts w:ascii="Arial" w:eastAsia="Arial" w:hAnsi="Arial" w:cs="Arial"/>
          <w:bCs/>
          <w:color w:val="FF0000"/>
        </w:rPr>
        <w:t>Yes</w:t>
      </w:r>
      <w:r w:rsidRPr="00722951">
        <w:rPr>
          <w:rFonts w:ascii="Arial" w:eastAsia="Arial" w:hAnsi="Arial" w:cs="Arial"/>
          <w:bCs/>
        </w:rPr>
        <w:tab/>
      </w:r>
      <w:sdt>
        <w:sdtPr>
          <w:rPr>
            <w:rFonts w:ascii="Arial" w:eastAsia="Arial" w:hAnsi="Arial" w:cs="Arial"/>
          </w:rPr>
          <w:id w:val="2004698903"/>
          <w14:checkbox>
            <w14:checked w14:val="0"/>
            <w14:checkedState w14:val="2612" w14:font="MS Gothic"/>
            <w14:uncheckedState w14:val="2610" w14:font="MS Gothic"/>
          </w14:checkbox>
        </w:sdtPr>
        <w:sdtContent>
          <w:r w:rsidRPr="00722951">
            <w:rPr>
              <w:rFonts w:ascii="Segoe UI Symbol" w:eastAsia="Arial" w:hAnsi="Segoe UI Symbol" w:cs="Segoe UI Symbol"/>
            </w:rPr>
            <w:t>☐</w:t>
          </w:r>
        </w:sdtContent>
      </w:sdt>
      <w:r w:rsidRPr="00722951">
        <w:rPr>
          <w:rFonts w:ascii="Arial" w:eastAsia="Arial" w:hAnsi="Arial" w:cs="Arial"/>
          <w:bCs/>
        </w:rPr>
        <w:t xml:space="preserve"> </w:t>
      </w:r>
      <w:r w:rsidRPr="00E971A1">
        <w:rPr>
          <w:rFonts w:ascii="Arial" w:eastAsia="Arial" w:hAnsi="Arial" w:cs="Arial"/>
          <w:bCs/>
          <w:color w:val="FF0000"/>
        </w:rPr>
        <w:t>Yes</w:t>
      </w:r>
      <w:r w:rsidR="003468BF">
        <w:rPr>
          <w:rFonts w:ascii="Arial" w:eastAsia="Arial" w:hAnsi="Arial" w:cs="Arial"/>
          <w:bCs/>
          <w:color w:val="FF0000"/>
        </w:rPr>
        <w:t>/</w:t>
      </w:r>
      <w:r w:rsidRPr="00E971A1">
        <w:rPr>
          <w:rFonts w:ascii="Arial" w:eastAsia="Arial" w:hAnsi="Arial" w:cs="Arial"/>
          <w:bCs/>
          <w:color w:val="FF0000"/>
        </w:rPr>
        <w:t>Alt</w:t>
      </w:r>
      <w:r w:rsidRPr="00722951">
        <w:rPr>
          <w:rFonts w:ascii="Arial" w:eastAsia="Arial" w:hAnsi="Arial" w:cs="Arial"/>
          <w:bCs/>
        </w:rPr>
        <w:tab/>
      </w:r>
      <w:sdt>
        <w:sdtPr>
          <w:rPr>
            <w:rFonts w:ascii="Arial" w:eastAsia="Arial" w:hAnsi="Arial" w:cs="Arial"/>
          </w:rPr>
          <w:id w:val="2133817434"/>
          <w14:checkbox>
            <w14:checked w14:val="0"/>
            <w14:checkedState w14:val="2612" w14:font="MS Gothic"/>
            <w14:uncheckedState w14:val="2610" w14:font="MS Gothic"/>
          </w14:checkbox>
        </w:sdtPr>
        <w:sdtContent>
          <w:r w:rsidRPr="00722951">
            <w:rPr>
              <w:rFonts w:ascii="Segoe UI Symbol" w:eastAsia="Arial" w:hAnsi="Segoe UI Symbol" w:cs="Segoe UI Symbol"/>
            </w:rPr>
            <w:t>☐</w:t>
          </w:r>
        </w:sdtContent>
      </w:sdt>
      <w:r w:rsidRPr="00722951">
        <w:rPr>
          <w:rFonts w:ascii="Arial" w:eastAsia="Arial" w:hAnsi="Arial" w:cs="Arial"/>
          <w:bCs/>
        </w:rPr>
        <w:t xml:space="preserve"> </w:t>
      </w:r>
      <w:r w:rsidRPr="00E971A1">
        <w:rPr>
          <w:rFonts w:ascii="Arial" w:eastAsia="Arial" w:hAnsi="Arial" w:cs="Arial"/>
          <w:bCs/>
          <w:color w:val="FF0000"/>
        </w:rPr>
        <w:t>No</w:t>
      </w:r>
      <w:r w:rsidRPr="00722951">
        <w:rPr>
          <w:rFonts w:ascii="Arial" w:eastAsia="Arial" w:hAnsi="Arial" w:cs="Arial"/>
          <w:bCs/>
        </w:rPr>
        <w:tab/>
      </w:r>
      <w:sdt>
        <w:sdtPr>
          <w:rPr>
            <w:rFonts w:ascii="Arial" w:eastAsia="Arial" w:hAnsi="Arial" w:cs="Arial"/>
          </w:rPr>
          <w:id w:val="1660346911"/>
          <w14:checkbox>
            <w14:checked w14:val="0"/>
            <w14:checkedState w14:val="2612" w14:font="MS Gothic"/>
            <w14:uncheckedState w14:val="2610" w14:font="MS Gothic"/>
          </w14:checkbox>
        </w:sdtPr>
        <w:sdtContent>
          <w:r w:rsidRPr="00722951">
            <w:rPr>
              <w:rFonts w:ascii="Segoe UI Symbol" w:eastAsia="Arial" w:hAnsi="Segoe UI Symbol" w:cs="Segoe UI Symbol"/>
            </w:rPr>
            <w:t>☐</w:t>
          </w:r>
        </w:sdtContent>
      </w:sdt>
      <w:r w:rsidRPr="00722951">
        <w:rPr>
          <w:rFonts w:ascii="Arial" w:eastAsia="Arial" w:hAnsi="Arial" w:cs="Arial"/>
          <w:bCs/>
        </w:rPr>
        <w:t xml:space="preserve"> </w:t>
      </w:r>
      <w:r w:rsidRPr="00E971A1">
        <w:rPr>
          <w:rFonts w:ascii="Arial" w:eastAsia="Arial" w:hAnsi="Arial" w:cs="Arial"/>
          <w:bCs/>
          <w:color w:val="FF0000"/>
        </w:rPr>
        <w:t>NA</w:t>
      </w:r>
      <w:r w:rsidRPr="00722951">
        <w:rPr>
          <w:rFonts w:ascii="Arial" w:eastAsia="Arial" w:hAnsi="Arial" w:cs="Arial"/>
          <w:bCs/>
        </w:rPr>
        <w:tab/>
      </w:r>
      <w:sdt>
        <w:sdtPr>
          <w:rPr>
            <w:rFonts w:ascii="Arial" w:eastAsia="Arial" w:hAnsi="Arial" w:cs="Arial"/>
          </w:rPr>
          <w:id w:val="529375122"/>
          <w14:checkbox>
            <w14:checked w14:val="1"/>
            <w14:checkedState w14:val="2612" w14:font="MS Gothic"/>
            <w14:uncheckedState w14:val="2610" w14:font="MS Gothic"/>
          </w14:checkbox>
        </w:sdtPr>
        <w:sdtContent>
          <w:r w:rsidRPr="00722951">
            <w:rPr>
              <w:rFonts w:ascii="MS Gothic" w:eastAsia="MS Gothic" w:hAnsi="MS Gothic" w:cs="Arial" w:hint="eastAsia"/>
            </w:rPr>
            <w:t>☒</w:t>
          </w:r>
        </w:sdtContent>
      </w:sdt>
      <w:r w:rsidRPr="00722951">
        <w:rPr>
          <w:rFonts w:ascii="Arial" w:eastAsia="Arial" w:hAnsi="Arial" w:cs="Arial"/>
          <w:bCs/>
        </w:rPr>
        <w:t xml:space="preserve"> </w:t>
      </w:r>
      <w:r w:rsidRPr="00E971A1">
        <w:rPr>
          <w:rFonts w:ascii="Arial" w:eastAsia="Arial" w:hAnsi="Arial" w:cs="Arial"/>
          <w:bCs/>
          <w:color w:val="FF0000"/>
        </w:rPr>
        <w:t>Partial</w:t>
      </w:r>
    </w:p>
    <w:p w14:paraId="53EE466E" w14:textId="688907B3" w:rsidR="00570F8D" w:rsidRDefault="00570F8D" w:rsidP="00570F8D">
      <w:pPr>
        <w:tabs>
          <w:tab w:val="left" w:pos="360"/>
        </w:tabs>
        <w:spacing w:after="1" w:line="260" w:lineRule="auto"/>
        <w:ind w:right="3046"/>
        <w:rPr>
          <w:rFonts w:ascii="Arial" w:eastAsia="Arial" w:hAnsi="Arial" w:cs="Arial"/>
          <w:bCs/>
        </w:rPr>
      </w:pPr>
      <w:r w:rsidRPr="00722951">
        <w:rPr>
          <w:rFonts w:ascii="Arial" w:eastAsia="Arial" w:hAnsi="Arial" w:cs="Arial"/>
          <w:b/>
        </w:rPr>
        <w:t xml:space="preserve">Policy File </w:t>
      </w:r>
      <w:r w:rsidRPr="00722951">
        <w:rPr>
          <w:rFonts w:ascii="Arial" w:hAnsi="Arial" w:cs="Arial"/>
          <w:b/>
        </w:rPr>
        <w:t>AC-2</w:t>
      </w:r>
      <w:r w:rsidRPr="00722951">
        <w:rPr>
          <w:rFonts w:ascii="Arial" w:eastAsia="Arial" w:hAnsi="Arial" w:cs="Arial"/>
          <w:b/>
        </w:rPr>
        <w:t>:</w:t>
      </w:r>
      <w:r w:rsidRPr="00722951">
        <w:rPr>
          <w:rFonts w:ascii="Arial" w:eastAsia="Arial" w:hAnsi="Arial" w:cs="Arial"/>
          <w:bCs/>
        </w:rPr>
        <w:t xml:space="preserve"> </w:t>
      </w:r>
      <w:bookmarkStart w:id="3" w:name="_Hlk40877394"/>
      <w:r w:rsidRPr="00722951">
        <w:rPr>
          <w:rFonts w:ascii="Arial" w:eastAsia="Arial" w:hAnsi="Arial" w:cs="Arial"/>
          <w:bCs/>
        </w:rPr>
        <w:t xml:space="preserve">CUI 3.1.1 3.1.2 AC2 3 17 </w:t>
      </w:r>
      <w:bookmarkEnd w:id="3"/>
      <w:r>
        <w:rPr>
          <w:rFonts w:ascii="Arial" w:eastAsia="Arial" w:hAnsi="Arial" w:cs="Arial"/>
          <w:bCs/>
        </w:rPr>
        <w:t>MoYr</w:t>
      </w:r>
    </w:p>
    <w:p w14:paraId="6BF95F47" w14:textId="77777777" w:rsidR="00570F8D" w:rsidRPr="00256616" w:rsidRDefault="00570F8D" w:rsidP="00570F8D">
      <w:pPr>
        <w:tabs>
          <w:tab w:val="left" w:pos="360"/>
        </w:tabs>
        <w:spacing w:after="1" w:line="260" w:lineRule="auto"/>
        <w:ind w:right="3046"/>
        <w:rPr>
          <w:rFonts w:ascii="Arial" w:eastAsia="Arial" w:hAnsi="Arial" w:cs="Arial"/>
          <w:bCs/>
        </w:rPr>
      </w:pPr>
    </w:p>
    <w:p w14:paraId="00854724" w14:textId="6A1AABCC" w:rsidR="00B67C78" w:rsidRDefault="00570F8D" w:rsidP="00570F8D">
      <w:pPr>
        <w:tabs>
          <w:tab w:val="left" w:pos="360"/>
        </w:tabs>
        <w:spacing w:after="1" w:line="260" w:lineRule="auto"/>
        <w:ind w:right="90"/>
        <w:rPr>
          <w:rFonts w:ascii="Arial" w:eastAsia="Arial" w:hAnsi="Arial" w:cs="Arial"/>
          <w:color w:val="000000" w:themeColor="text1"/>
        </w:rPr>
      </w:pPr>
      <w:r w:rsidRPr="00722951">
        <w:rPr>
          <w:rFonts w:ascii="Arial" w:eastAsia="Arial" w:hAnsi="Arial" w:cs="Arial"/>
          <w:b/>
          <w:bCs/>
        </w:rPr>
        <w:t xml:space="preserve">Screen shot of </w:t>
      </w:r>
      <w:r>
        <w:rPr>
          <w:rFonts w:ascii="Arial" w:eastAsia="Arial" w:hAnsi="Arial" w:cs="Arial"/>
          <w:b/>
          <w:bCs/>
        </w:rPr>
        <w:t xml:space="preserve">the </w:t>
      </w:r>
      <w:r w:rsidRPr="00722951">
        <w:rPr>
          <w:rFonts w:ascii="Arial" w:eastAsia="Arial" w:hAnsi="Arial" w:cs="Arial"/>
          <w:b/>
          <w:bCs/>
        </w:rPr>
        <w:t>ACRMS task edit page</w:t>
      </w:r>
    </w:p>
    <w:p w14:paraId="152880E4" w14:textId="269ECCA5" w:rsidR="00F917DE" w:rsidRPr="00570F8D" w:rsidRDefault="005F32EC" w:rsidP="00570F8D">
      <w:pPr>
        <w:tabs>
          <w:tab w:val="left" w:pos="360"/>
        </w:tabs>
        <w:spacing w:after="1" w:line="260" w:lineRule="auto"/>
        <w:ind w:right="90"/>
        <w:rPr>
          <w:rFonts w:ascii="Arial" w:eastAsia="Arial" w:hAnsi="Arial" w:cs="Arial"/>
          <w:color w:val="000000" w:themeColor="text1"/>
        </w:rPr>
      </w:pPr>
      <w:r w:rsidRPr="00155778">
        <w:rPr>
          <w:rFonts w:ascii="Arial" w:eastAsia="Arial" w:hAnsi="Arial" w:cs="Arial"/>
          <w:color w:val="000000" w:themeColor="text1"/>
        </w:rPr>
        <w:t xml:space="preserve">Tracking and </w:t>
      </w:r>
      <w:r w:rsidR="00AC6BC9" w:rsidRPr="00392379">
        <w:rPr>
          <w:rFonts w:ascii="Arial" w:eastAsia="Arial" w:hAnsi="Arial" w:cs="Arial"/>
          <w:color w:val="000000" w:themeColor="text1"/>
        </w:rPr>
        <w:t xml:space="preserve">documentation of hundreds of hours of mandatory recurring cybersecurity tasks is simplified </w:t>
      </w:r>
      <w:r w:rsidR="00552ADC" w:rsidRPr="00392379">
        <w:rPr>
          <w:rFonts w:ascii="Arial" w:eastAsia="Arial" w:hAnsi="Arial" w:cs="Arial"/>
          <w:color w:val="000000" w:themeColor="text1"/>
        </w:rPr>
        <w:t>using the ACRMS™ task edit page shown below.</w:t>
      </w:r>
    </w:p>
    <w:p w14:paraId="2D800B28" w14:textId="5BA006C2" w:rsidR="00F917DE" w:rsidRDefault="00D8119C" w:rsidP="00F917DE">
      <w:pPr>
        <w:pBdr>
          <w:top w:val="nil"/>
          <w:left w:val="nil"/>
          <w:bottom w:val="nil"/>
          <w:right w:val="nil"/>
          <w:between w:val="nil"/>
        </w:pBdr>
        <w:tabs>
          <w:tab w:val="left" w:pos="360"/>
        </w:tabs>
        <w:spacing w:before="60" w:after="60"/>
        <w:rPr>
          <w:rFonts w:ascii="Arial" w:eastAsia="Arial" w:hAnsi="Arial" w:cs="Arial"/>
          <w:color w:val="000000"/>
        </w:rPr>
      </w:pPr>
      <w:r w:rsidRPr="00256616">
        <w:rPr>
          <w:rFonts w:ascii="Arial" w:eastAsia="Arial" w:hAnsi="Arial" w:cs="Arial"/>
          <w:noProof/>
        </w:rPr>
        <w:drawing>
          <wp:inline distT="0" distB="0" distL="0" distR="0" wp14:anchorId="1D558666" wp14:editId="51BD061A">
            <wp:extent cx="5943600" cy="2792095"/>
            <wp:effectExtent l="0" t="0" r="0" b="8255"/>
            <wp:docPr id="28" name="Picture 4" descr="Graphical user interface, text, email&#10;&#10;Description automatically generated">
              <a:extLst xmlns:a="http://schemas.openxmlformats.org/drawingml/2006/main">
                <a:ext uri="{FF2B5EF4-FFF2-40B4-BE49-F238E27FC236}">
                  <a16:creationId xmlns:a16="http://schemas.microsoft.com/office/drawing/2014/main" id="{5E1670C0-94AF-30BD-DD09-97767B0CD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Graphical user interface, text, email&#10;&#10;Description automatically generated">
                      <a:extLst>
                        <a:ext uri="{FF2B5EF4-FFF2-40B4-BE49-F238E27FC236}">
                          <a16:creationId xmlns:a16="http://schemas.microsoft.com/office/drawing/2014/main" id="{5E1670C0-94AF-30BD-DD09-97767B0CD8E0}"/>
                        </a:ext>
                      </a:extLst>
                    </pic:cNvPr>
                    <pic:cNvPicPr>
                      <a:picLocks noChangeAspect="1"/>
                    </pic:cNvPicPr>
                  </pic:nvPicPr>
                  <pic:blipFill>
                    <a:blip r:embed="rId27"/>
                    <a:stretch>
                      <a:fillRect/>
                    </a:stretch>
                  </pic:blipFill>
                  <pic:spPr>
                    <a:xfrm>
                      <a:off x="0" y="0"/>
                      <a:ext cx="5943600" cy="2792095"/>
                    </a:xfrm>
                    <a:prstGeom prst="rect">
                      <a:avLst/>
                    </a:prstGeom>
                  </pic:spPr>
                </pic:pic>
              </a:graphicData>
            </a:graphic>
          </wp:inline>
        </w:drawing>
      </w:r>
    </w:p>
    <w:p w14:paraId="25302F39" w14:textId="77777777" w:rsidR="00D8119C" w:rsidRPr="00392379" w:rsidRDefault="00D8119C" w:rsidP="00F917DE">
      <w:pPr>
        <w:pBdr>
          <w:top w:val="nil"/>
          <w:left w:val="nil"/>
          <w:bottom w:val="nil"/>
          <w:right w:val="nil"/>
          <w:between w:val="nil"/>
        </w:pBdr>
        <w:tabs>
          <w:tab w:val="left" w:pos="360"/>
        </w:tabs>
        <w:spacing w:before="60" w:after="60"/>
        <w:rPr>
          <w:rFonts w:ascii="Arial" w:eastAsia="Arial" w:hAnsi="Arial" w:cs="Arial"/>
          <w:color w:val="000000"/>
        </w:rPr>
      </w:pPr>
    </w:p>
    <w:p w14:paraId="20224B14" w14:textId="4B7BCB55" w:rsidR="00B32E18" w:rsidRPr="00392379" w:rsidRDefault="00B32E18" w:rsidP="00F917DE">
      <w:pPr>
        <w:pBdr>
          <w:top w:val="nil"/>
          <w:left w:val="nil"/>
          <w:bottom w:val="nil"/>
          <w:right w:val="nil"/>
          <w:between w:val="nil"/>
        </w:pBdr>
        <w:tabs>
          <w:tab w:val="left" w:pos="360"/>
        </w:tabs>
        <w:spacing w:before="60" w:after="60"/>
        <w:rPr>
          <w:rFonts w:ascii="Arial" w:eastAsia="Arial" w:hAnsi="Arial" w:cs="Arial"/>
          <w:color w:val="000000"/>
        </w:rPr>
      </w:pPr>
      <w:r w:rsidRPr="00392379">
        <w:rPr>
          <w:rFonts w:ascii="Arial" w:eastAsia="Arial" w:hAnsi="Arial" w:cs="Arial"/>
          <w:color w:val="000000"/>
        </w:rPr>
        <w:lastRenderedPageBreak/>
        <w:t xml:space="preserve">Several task </w:t>
      </w:r>
      <w:r w:rsidR="009A35DE" w:rsidRPr="00392379">
        <w:rPr>
          <w:rFonts w:ascii="Arial" w:eastAsia="Arial" w:hAnsi="Arial" w:cs="Arial"/>
          <w:color w:val="000000"/>
        </w:rPr>
        <w:t>management</w:t>
      </w:r>
      <w:r w:rsidRPr="00392379">
        <w:rPr>
          <w:rFonts w:ascii="Arial" w:eastAsia="Arial" w:hAnsi="Arial" w:cs="Arial"/>
          <w:color w:val="000000"/>
        </w:rPr>
        <w:t xml:space="preserve"> </w:t>
      </w:r>
      <w:r w:rsidR="009A35DE" w:rsidRPr="00392379">
        <w:rPr>
          <w:rFonts w:ascii="Arial" w:eastAsia="Arial" w:hAnsi="Arial" w:cs="Arial"/>
          <w:color w:val="000000"/>
        </w:rPr>
        <w:t xml:space="preserve">reports are on the reports page.  </w:t>
      </w:r>
      <w:r w:rsidR="000372FC" w:rsidRPr="00392379">
        <w:rPr>
          <w:rFonts w:ascii="Arial" w:eastAsia="Arial" w:hAnsi="Arial" w:cs="Arial"/>
          <w:color w:val="000000"/>
        </w:rPr>
        <w:t xml:space="preserve">The Assigned Task Report can be downloaded as an editable spreadsheet, as shown </w:t>
      </w:r>
      <w:r w:rsidR="0081790A">
        <w:rPr>
          <w:rFonts w:ascii="Arial" w:eastAsia="Arial" w:hAnsi="Arial" w:cs="Arial"/>
          <w:color w:val="000000"/>
        </w:rPr>
        <w:t>below</w:t>
      </w:r>
      <w:r w:rsidR="000372FC" w:rsidRPr="00392379">
        <w:rPr>
          <w:rFonts w:ascii="Arial" w:eastAsia="Arial" w:hAnsi="Arial" w:cs="Arial"/>
          <w:color w:val="000000"/>
        </w:rPr>
        <w:t>.</w:t>
      </w:r>
    </w:p>
    <w:p w14:paraId="18835413" w14:textId="17A5ECCD" w:rsidR="004B5CFC" w:rsidRPr="00392379" w:rsidRDefault="004B5CFC">
      <w:pPr>
        <w:spacing w:after="160" w:line="259" w:lineRule="auto"/>
        <w:rPr>
          <w:rFonts w:ascii="Arial" w:eastAsia="Arial" w:hAnsi="Arial" w:cs="Arial"/>
          <w:color w:val="0070C0"/>
        </w:rPr>
      </w:pPr>
      <w:bookmarkStart w:id="4" w:name="_Hlk8744036"/>
    </w:p>
    <w:p w14:paraId="2064D6FF" w14:textId="33AB6682" w:rsidR="004B5CFC" w:rsidRPr="00392379" w:rsidRDefault="009A35DE">
      <w:pPr>
        <w:spacing w:after="160" w:line="259" w:lineRule="auto"/>
        <w:rPr>
          <w:rFonts w:ascii="Arial" w:eastAsia="Arial" w:hAnsi="Arial" w:cs="Arial"/>
          <w:color w:val="0070C0"/>
        </w:rPr>
      </w:pPr>
      <w:r w:rsidRPr="00392379">
        <w:rPr>
          <w:rFonts w:ascii="Arial" w:eastAsia="Arial" w:hAnsi="Arial" w:cs="Arial"/>
          <w:noProof/>
          <w:color w:val="0070C0"/>
        </w:rPr>
        <w:drawing>
          <wp:anchor distT="0" distB="0" distL="114300" distR="114300" simplePos="0" relativeHeight="251834368" behindDoc="0" locked="0" layoutInCell="1" allowOverlap="1" wp14:anchorId="30D46AAA" wp14:editId="748BCE3C">
            <wp:simplePos x="0" y="0"/>
            <wp:positionH relativeFrom="margin">
              <wp:posOffset>2743200</wp:posOffset>
            </wp:positionH>
            <wp:positionV relativeFrom="paragraph">
              <wp:posOffset>8583</wp:posOffset>
            </wp:positionV>
            <wp:extent cx="2698750" cy="1612900"/>
            <wp:effectExtent l="0" t="0" r="6350" b="6350"/>
            <wp:wrapSquare wrapText="bothSides"/>
            <wp:docPr id="456" name="Picture 4" descr="Graphical user interface, text, application&#10;&#10;Description automatically generated">
              <a:extLst xmlns:a="http://schemas.openxmlformats.org/drawingml/2006/main">
                <a:ext uri="{FF2B5EF4-FFF2-40B4-BE49-F238E27FC236}">
                  <a16:creationId xmlns:a16="http://schemas.microsoft.com/office/drawing/2014/main" id="{5A17D71B-3A85-41EA-B14F-F1D45978F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 descr="Graphical user interface, text, application&#10;&#10;Description automatically generated">
                      <a:extLst>
                        <a:ext uri="{FF2B5EF4-FFF2-40B4-BE49-F238E27FC236}">
                          <a16:creationId xmlns:a16="http://schemas.microsoft.com/office/drawing/2014/main" id="{5A17D71B-3A85-41EA-B14F-F1D45978FBA3}"/>
                        </a:ext>
                      </a:extLst>
                    </pic:cNvPr>
                    <pic:cNvPicPr>
                      <a:picLocks noChangeAspect="1"/>
                    </pic:cNvPicPr>
                  </pic:nvPicPr>
                  <pic:blipFill rotWithShape="1">
                    <a:blip r:embed="rId28">
                      <a:extLst>
                        <a:ext uri="{28A0092B-C50C-407E-A947-70E740481C1C}">
                          <a14:useLocalDpi xmlns:a14="http://schemas.microsoft.com/office/drawing/2010/main" val="0"/>
                        </a:ext>
                      </a:extLst>
                    </a:blip>
                    <a:srcRect l="33005" t="19796" r="15377" b="42328"/>
                    <a:stretch/>
                  </pic:blipFill>
                  <pic:spPr bwMode="auto">
                    <a:xfrm>
                      <a:off x="0" y="0"/>
                      <a:ext cx="2698750"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CFC" w:rsidRPr="00155778">
        <w:rPr>
          <w:rFonts w:ascii="Arial" w:hAnsi="Arial" w:cs="Arial"/>
          <w:noProof/>
        </w:rPr>
        <w:drawing>
          <wp:anchor distT="0" distB="0" distL="114300" distR="114300" simplePos="0" relativeHeight="251833344" behindDoc="0" locked="0" layoutInCell="1" allowOverlap="1" wp14:anchorId="1AB30246" wp14:editId="4AAA8006">
            <wp:simplePos x="0" y="0"/>
            <wp:positionH relativeFrom="margin">
              <wp:align>left</wp:align>
            </wp:positionH>
            <wp:positionV relativeFrom="paragraph">
              <wp:posOffset>52070</wp:posOffset>
            </wp:positionV>
            <wp:extent cx="1901825" cy="1607185"/>
            <wp:effectExtent l="0" t="0" r="3175" b="0"/>
            <wp:wrapSquare wrapText="bothSides"/>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1825" cy="1607185"/>
                    </a:xfrm>
                    <a:prstGeom prst="rect">
                      <a:avLst/>
                    </a:prstGeom>
                  </pic:spPr>
                </pic:pic>
              </a:graphicData>
            </a:graphic>
            <wp14:sizeRelH relativeFrom="page">
              <wp14:pctWidth>0</wp14:pctWidth>
            </wp14:sizeRelH>
            <wp14:sizeRelV relativeFrom="page">
              <wp14:pctHeight>0</wp14:pctHeight>
            </wp14:sizeRelV>
          </wp:anchor>
        </w:drawing>
      </w:r>
    </w:p>
    <w:p w14:paraId="1905A03A" w14:textId="09B303F4" w:rsidR="004B5CFC" w:rsidRPr="00392379" w:rsidRDefault="004B5CFC">
      <w:pPr>
        <w:spacing w:after="160" w:line="259" w:lineRule="auto"/>
        <w:rPr>
          <w:rFonts w:ascii="Arial" w:eastAsia="Arial" w:hAnsi="Arial" w:cs="Arial"/>
          <w:color w:val="0070C0"/>
        </w:rPr>
      </w:pPr>
    </w:p>
    <w:p w14:paraId="4A94A8AE" w14:textId="77777777" w:rsidR="004B5CFC" w:rsidRPr="00392379" w:rsidRDefault="004B5CFC">
      <w:pPr>
        <w:spacing w:after="160" w:line="259" w:lineRule="auto"/>
        <w:rPr>
          <w:rFonts w:ascii="Arial" w:eastAsia="Arial" w:hAnsi="Arial" w:cs="Arial"/>
          <w:color w:val="0070C0"/>
        </w:rPr>
      </w:pPr>
    </w:p>
    <w:p w14:paraId="64B9758F" w14:textId="77777777" w:rsidR="004B5CFC" w:rsidRPr="00392379" w:rsidRDefault="004B5CFC">
      <w:pPr>
        <w:spacing w:after="160" w:line="259" w:lineRule="auto"/>
        <w:rPr>
          <w:rFonts w:ascii="Arial" w:eastAsia="Arial" w:hAnsi="Arial" w:cs="Arial"/>
          <w:color w:val="0070C0"/>
        </w:rPr>
      </w:pPr>
    </w:p>
    <w:p w14:paraId="5B8B0382" w14:textId="77777777" w:rsidR="004B5CFC" w:rsidRPr="00392379" w:rsidRDefault="004B5CFC">
      <w:pPr>
        <w:spacing w:after="160" w:line="259" w:lineRule="auto"/>
        <w:rPr>
          <w:rFonts w:ascii="Arial" w:eastAsia="Arial" w:hAnsi="Arial" w:cs="Arial"/>
          <w:color w:val="0070C0"/>
        </w:rPr>
      </w:pPr>
    </w:p>
    <w:p w14:paraId="0166B2BD" w14:textId="77777777" w:rsidR="004B5CFC" w:rsidRPr="00392379" w:rsidRDefault="004B5CFC">
      <w:pPr>
        <w:spacing w:after="160" w:line="259" w:lineRule="auto"/>
        <w:rPr>
          <w:rFonts w:ascii="Arial" w:eastAsia="Arial" w:hAnsi="Arial" w:cs="Arial"/>
          <w:color w:val="0070C0"/>
        </w:rPr>
      </w:pPr>
    </w:p>
    <w:p w14:paraId="2D3327C9" w14:textId="77777777" w:rsidR="00FA5302" w:rsidRPr="00392379" w:rsidRDefault="009A35DE" w:rsidP="00FA5302">
      <w:pPr>
        <w:spacing w:after="160" w:line="259" w:lineRule="auto"/>
        <w:rPr>
          <w:rFonts w:ascii="Arial" w:eastAsia="Arial" w:hAnsi="Arial" w:cs="Arial"/>
          <w:color w:val="0070C0"/>
        </w:rPr>
      </w:pPr>
      <w:r w:rsidRPr="00392379">
        <w:rPr>
          <w:rFonts w:ascii="Arial" w:eastAsia="Arial" w:hAnsi="Arial" w:cs="Arial"/>
          <w:noProof/>
          <w:color w:val="0070C0"/>
        </w:rPr>
        <w:drawing>
          <wp:inline distT="0" distB="0" distL="0" distR="0" wp14:anchorId="24D3A758" wp14:editId="1466FFC5">
            <wp:extent cx="5943600" cy="3392170"/>
            <wp:effectExtent l="0" t="0" r="0" b="0"/>
            <wp:docPr id="457" name="Picture 3">
              <a:extLst xmlns:a="http://schemas.openxmlformats.org/drawingml/2006/main">
                <a:ext uri="{FF2B5EF4-FFF2-40B4-BE49-F238E27FC236}">
                  <a16:creationId xmlns:a16="http://schemas.microsoft.com/office/drawing/2014/main" id="{018A4BAA-C3D3-44E7-94A2-172547B18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18A4BAA-C3D3-44E7-94A2-172547B18066}"/>
                        </a:ext>
                      </a:extLst>
                    </pic:cNvPr>
                    <pic:cNvPicPr>
                      <a:picLocks noChangeAspect="1"/>
                    </pic:cNvPicPr>
                  </pic:nvPicPr>
                  <pic:blipFill>
                    <a:blip r:embed="rId30"/>
                    <a:stretch>
                      <a:fillRect/>
                    </a:stretch>
                  </pic:blipFill>
                  <pic:spPr>
                    <a:xfrm>
                      <a:off x="0" y="0"/>
                      <a:ext cx="5943600" cy="3392170"/>
                    </a:xfrm>
                    <a:prstGeom prst="rect">
                      <a:avLst/>
                    </a:prstGeom>
                  </pic:spPr>
                </pic:pic>
              </a:graphicData>
            </a:graphic>
          </wp:inline>
        </w:drawing>
      </w:r>
    </w:p>
    <w:bookmarkEnd w:id="4"/>
    <w:p w14:paraId="0E6A4645" w14:textId="681060BF" w:rsidR="0081323C" w:rsidRPr="00E25ACE" w:rsidRDefault="00E25ACE" w:rsidP="002A02F6">
      <w:pPr>
        <w:rPr>
          <w:rFonts w:ascii="Arial" w:hAnsi="Arial" w:cs="Arial"/>
          <w:b/>
          <w:bCs/>
          <w:sz w:val="28"/>
          <w:szCs w:val="28"/>
        </w:rPr>
      </w:pPr>
      <w:r w:rsidRPr="00E25ACE">
        <w:rPr>
          <w:rFonts w:ascii="Arial" w:hAnsi="Arial" w:cs="Arial"/>
          <w:b/>
          <w:bCs/>
          <w:sz w:val="28"/>
          <w:szCs w:val="28"/>
        </w:rPr>
        <w:t>Site Data Form</w:t>
      </w:r>
    </w:p>
    <w:p w14:paraId="0B52131A" w14:textId="77777777" w:rsidR="00A76004" w:rsidRDefault="00A76004" w:rsidP="00A76004">
      <w:pPr>
        <w:spacing w:line="259" w:lineRule="auto"/>
        <w:rPr>
          <w:rFonts w:ascii="Arial" w:hAnsi="Arial" w:cs="Arial"/>
        </w:rPr>
      </w:pPr>
    </w:p>
    <w:p w14:paraId="52438319" w14:textId="399B6FC1" w:rsidR="00A76004" w:rsidRDefault="00E25ACE">
      <w:pPr>
        <w:spacing w:after="160" w:line="259" w:lineRule="auto"/>
        <w:rPr>
          <w:rFonts w:ascii="Arial" w:hAnsi="Arial" w:cs="Arial"/>
        </w:rPr>
      </w:pPr>
      <w:r>
        <w:rPr>
          <w:rFonts w:ascii="Arial" w:hAnsi="Arial" w:cs="Arial"/>
        </w:rPr>
        <w:t>The policy templates used in the ACRMS</w:t>
      </w:r>
      <w:r w:rsidR="001A0ECD">
        <w:rPr>
          <w:rFonts w:ascii="Arial" w:hAnsi="Arial" w:cs="Arial"/>
        </w:rPr>
        <w:t>™ Boot Camp are based on a fictional</w:t>
      </w:r>
      <w:r w:rsidR="00A76004">
        <w:rPr>
          <w:rFonts w:ascii="Arial" w:hAnsi="Arial" w:cs="Arial"/>
        </w:rPr>
        <w:t xml:space="preserve"> DoD contractor called “Bobby Lee Welding”.  The layout of Bobby Lee Welding or BLW is a composite of items taken from our last 50 small DoD contractors.  </w:t>
      </w:r>
    </w:p>
    <w:p w14:paraId="3028A9C6" w14:textId="2B24F12A" w:rsidR="008C2C48" w:rsidRDefault="008C2C48">
      <w:pPr>
        <w:spacing w:after="160" w:line="259" w:lineRule="auto"/>
        <w:rPr>
          <w:rFonts w:ascii="Arial" w:hAnsi="Arial" w:cs="Arial"/>
        </w:rPr>
      </w:pPr>
      <w:r>
        <w:rPr>
          <w:rFonts w:ascii="Arial" w:hAnsi="Arial" w:cs="Arial"/>
        </w:rPr>
        <w:t>The following pages contain the site data form for Bobby Lee Welding.  ACRMS™ Boot Camp clients will need to have their own Site Data Forms available for their Boot Camp  sessions.</w:t>
      </w:r>
    </w:p>
    <w:p w14:paraId="17621666" w14:textId="77777777" w:rsidR="00A76004" w:rsidRDefault="00A76004">
      <w:pPr>
        <w:spacing w:after="160" w:line="259" w:lineRule="auto"/>
        <w:rPr>
          <w:rFonts w:ascii="Arial" w:hAnsi="Arial" w:cs="Arial"/>
        </w:rPr>
      </w:pPr>
    </w:p>
    <w:p w14:paraId="504FBF81" w14:textId="2E2688FD" w:rsidR="0081323C" w:rsidRDefault="0081323C">
      <w:pPr>
        <w:spacing w:after="160" w:line="259" w:lineRule="auto"/>
        <w:rPr>
          <w:rFonts w:ascii="Arial" w:hAnsi="Arial" w:cs="Arial"/>
        </w:rPr>
      </w:pPr>
      <w:r>
        <w:rPr>
          <w:rFonts w:ascii="Arial" w:hAnsi="Arial" w:cs="Arial"/>
        </w:rPr>
        <w:br w:type="page"/>
      </w:r>
    </w:p>
    <w:p w14:paraId="0C4EE9F7" w14:textId="77777777" w:rsidR="00114092" w:rsidRPr="00F917DE" w:rsidRDefault="00114092" w:rsidP="00114092">
      <w:pPr>
        <w:pStyle w:val="BodyText"/>
        <w:tabs>
          <w:tab w:val="clear" w:pos="4680"/>
          <w:tab w:val="center" w:pos="5310"/>
        </w:tabs>
        <w:spacing w:line="276" w:lineRule="auto"/>
        <w:ind w:left="0"/>
        <w:rPr>
          <w:rFonts w:ascii="Arial" w:hAnsi="Arial" w:cs="Arial"/>
          <w:b w:val="0"/>
          <w:sz w:val="24"/>
          <w:szCs w:val="24"/>
        </w:rPr>
      </w:pPr>
      <w:r w:rsidRPr="00F917DE">
        <w:rPr>
          <w:rFonts w:ascii="Arial" w:hAnsi="Arial" w:cs="Arial"/>
        </w:rPr>
        <w:lastRenderedPageBreak/>
        <w:drawing>
          <wp:anchor distT="36576" distB="36576" distL="36576" distR="36576" simplePos="0" relativeHeight="251836416" behindDoc="0" locked="0" layoutInCell="1" allowOverlap="1" wp14:anchorId="271AE8CC" wp14:editId="4E619E25">
            <wp:simplePos x="0" y="0"/>
            <wp:positionH relativeFrom="margin">
              <wp:align>left</wp:align>
            </wp:positionH>
            <wp:positionV relativeFrom="paragraph">
              <wp:posOffset>86995</wp:posOffset>
            </wp:positionV>
            <wp:extent cx="875030" cy="796925"/>
            <wp:effectExtent l="0" t="0" r="1270" b="3175"/>
            <wp:wrapNone/>
            <wp:docPr id="7" name="Picture 7"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clip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5030" cy="796925"/>
                    </a:xfrm>
                    <a:prstGeom prst="rect">
                      <a:avLst/>
                    </a:prstGeom>
                    <a:noFill/>
                  </pic:spPr>
                </pic:pic>
              </a:graphicData>
            </a:graphic>
            <wp14:sizeRelH relativeFrom="page">
              <wp14:pctWidth>0</wp14:pctWidth>
            </wp14:sizeRelH>
            <wp14:sizeRelV relativeFrom="page">
              <wp14:pctHeight>0</wp14:pctHeight>
            </wp14:sizeRelV>
          </wp:anchor>
        </w:drawing>
      </w:r>
    </w:p>
    <w:p w14:paraId="4A725384" w14:textId="77777777" w:rsidR="00114092" w:rsidRPr="00F917DE" w:rsidRDefault="00114092" w:rsidP="00114092">
      <w:pPr>
        <w:tabs>
          <w:tab w:val="center" w:pos="5310"/>
        </w:tabs>
        <w:jc w:val="center"/>
        <w:rPr>
          <w:rFonts w:ascii="Arial" w:hAnsi="Arial" w:cs="Arial"/>
          <w:b/>
          <w:sz w:val="36"/>
          <w:szCs w:val="32"/>
          <w:u w:val="single"/>
        </w:rPr>
      </w:pPr>
      <w:r w:rsidRPr="00F917DE">
        <w:rPr>
          <w:rFonts w:ascii="Arial" w:hAnsi="Arial" w:cs="Arial"/>
          <w:b/>
          <w:sz w:val="36"/>
          <w:szCs w:val="32"/>
          <w:u w:val="single"/>
        </w:rPr>
        <w:t>CUI Cybersecurity Site Data Summary</w:t>
      </w:r>
    </w:p>
    <w:p w14:paraId="1EFABDEE" w14:textId="77777777" w:rsidR="00114092" w:rsidRPr="00F917DE" w:rsidRDefault="00114092" w:rsidP="00114092">
      <w:pPr>
        <w:tabs>
          <w:tab w:val="center" w:pos="5310"/>
        </w:tabs>
        <w:rPr>
          <w:rFonts w:ascii="Arial" w:hAnsi="Arial" w:cs="Arial"/>
          <w:u w:val="single"/>
        </w:rPr>
      </w:pPr>
    </w:p>
    <w:p w14:paraId="1455182C" w14:textId="77777777" w:rsidR="00114092" w:rsidRPr="00F917DE" w:rsidRDefault="00114092" w:rsidP="00114092">
      <w:pPr>
        <w:tabs>
          <w:tab w:val="center" w:pos="5310"/>
          <w:tab w:val="left" w:pos="5400"/>
        </w:tabs>
        <w:ind w:right="3474"/>
        <w:rPr>
          <w:rFonts w:ascii="Arial" w:hAnsi="Arial" w:cs="Arial"/>
          <w:b/>
        </w:rPr>
      </w:pPr>
    </w:p>
    <w:p w14:paraId="0309522B" w14:textId="77777777" w:rsidR="00114092" w:rsidRPr="00F917DE" w:rsidRDefault="00114092" w:rsidP="00114092">
      <w:pPr>
        <w:autoSpaceDE w:val="0"/>
        <w:autoSpaceDN w:val="0"/>
        <w:adjustRightInd w:val="0"/>
        <w:rPr>
          <w:rFonts w:ascii="Arial" w:hAnsi="Arial" w:cs="Arial"/>
          <w:bCs/>
          <w:iCs/>
          <w:color w:val="4472C4" w:themeColor="accent1"/>
        </w:rPr>
      </w:pPr>
      <w:r w:rsidRPr="00F917DE">
        <w:rPr>
          <w:rFonts w:ascii="Arial" w:hAnsi="Arial" w:cs="Arial"/>
          <w:b/>
          <w:bCs/>
          <w:iCs/>
          <w:color w:val="4472C4" w:themeColor="accent1"/>
        </w:rPr>
        <w:t>General Directions:</w:t>
      </w:r>
      <w:r w:rsidRPr="00F917DE">
        <w:rPr>
          <w:rFonts w:ascii="Arial" w:hAnsi="Arial" w:cs="Arial"/>
          <w:bCs/>
          <w:iCs/>
          <w:color w:val="4472C4" w:themeColor="accent1"/>
        </w:rPr>
        <w:t xml:space="preserve">  Please answer questions with whatever information is readily available.  Typically, data will not be available for all questions.  Do not delay the project for unavailable data but do provide as much information as can be readily obtained.</w:t>
      </w:r>
    </w:p>
    <w:p w14:paraId="17A1ECED" w14:textId="77777777" w:rsidR="00114092" w:rsidRPr="00F917DE" w:rsidRDefault="00114092" w:rsidP="00114092">
      <w:pPr>
        <w:autoSpaceDE w:val="0"/>
        <w:autoSpaceDN w:val="0"/>
        <w:adjustRightInd w:val="0"/>
        <w:rPr>
          <w:rFonts w:ascii="Arial" w:hAnsi="Arial" w:cs="Arial"/>
          <w:bCs/>
          <w:iCs/>
        </w:rPr>
      </w:pPr>
    </w:p>
    <w:p w14:paraId="3A0B0782" w14:textId="77777777" w:rsidR="00114092" w:rsidRDefault="00114092" w:rsidP="00114092">
      <w:pPr>
        <w:spacing w:line="275" w:lineRule="auto"/>
        <w:ind w:left="108" w:right="498"/>
        <w:jc w:val="both"/>
        <w:rPr>
          <w:rFonts w:ascii="Calibri" w:eastAsia="Calibri" w:hAnsi="Calibri" w:cs="Calibri"/>
          <w:b/>
          <w:bCs/>
          <w:u w:val="thick" w:color="000000"/>
        </w:rPr>
      </w:pP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mp</w:t>
      </w:r>
      <w:r>
        <w:rPr>
          <w:rFonts w:ascii="Calibri" w:eastAsia="Calibri" w:hAnsi="Calibri" w:cs="Calibri"/>
          <w:b/>
          <w:bCs/>
          <w:spacing w:val="-1"/>
        </w:rPr>
        <w:t>an</w:t>
      </w:r>
      <w:r>
        <w:rPr>
          <w:rFonts w:ascii="Calibri" w:eastAsia="Calibri" w:hAnsi="Calibri" w:cs="Calibri"/>
          <w:b/>
          <w:bCs/>
        </w:rPr>
        <w:t>y</w:t>
      </w:r>
      <w:r>
        <w:rPr>
          <w:rFonts w:ascii="Calibri" w:eastAsia="Calibri" w:hAnsi="Calibri" w:cs="Calibri"/>
          <w:b/>
          <w:bCs/>
          <w:spacing w:val="1"/>
        </w:rPr>
        <w:t xml:space="preserve"> N</w:t>
      </w:r>
      <w:r>
        <w:rPr>
          <w:rFonts w:ascii="Calibri" w:eastAsia="Calibri" w:hAnsi="Calibri" w:cs="Calibri"/>
          <w:b/>
          <w:bCs/>
          <w:spacing w:val="-3"/>
        </w:rPr>
        <w:t>a</w:t>
      </w:r>
      <w:r>
        <w:rPr>
          <w:rFonts w:ascii="Calibri" w:eastAsia="Calibri" w:hAnsi="Calibri" w:cs="Calibri"/>
          <w:b/>
          <w:bCs/>
        </w:rPr>
        <w:t xml:space="preserve">me:   </w:t>
      </w:r>
      <w:r>
        <w:rPr>
          <w:rFonts w:ascii="Calibri" w:eastAsia="Calibri" w:hAnsi="Calibri" w:cs="Calibri"/>
          <w:b/>
          <w:bCs/>
          <w:u w:val="thick" w:color="000000"/>
        </w:rPr>
        <w:t xml:space="preserve">                  </w:t>
      </w:r>
      <w:r>
        <w:rPr>
          <w:rFonts w:ascii="Calibri" w:eastAsia="Calibri" w:hAnsi="Calibri" w:cs="Calibri"/>
          <w:b/>
          <w:bCs/>
          <w:spacing w:val="1"/>
        </w:rPr>
        <w:t>B</w:t>
      </w:r>
      <w:r>
        <w:rPr>
          <w:rFonts w:ascii="Calibri" w:eastAsia="Calibri" w:hAnsi="Calibri" w:cs="Calibri"/>
          <w:b/>
          <w:bCs/>
          <w:spacing w:val="-1"/>
        </w:rPr>
        <w:t>obb</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rPr>
        <w:t>Lee</w:t>
      </w:r>
      <w:r>
        <w:rPr>
          <w:rFonts w:ascii="Calibri" w:eastAsia="Calibri" w:hAnsi="Calibri" w:cs="Calibri"/>
          <w:b/>
          <w:bCs/>
          <w:spacing w:val="-1"/>
        </w:rPr>
        <w:t xml:space="preserve"> </w:t>
      </w:r>
      <w:r>
        <w:rPr>
          <w:rFonts w:ascii="Calibri" w:eastAsia="Calibri" w:hAnsi="Calibri" w:cs="Calibri"/>
          <w:b/>
          <w:bCs/>
        </w:rPr>
        <w:t>W</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spacing w:val="-3"/>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2"/>
        </w:rPr>
        <w:t>r</w:t>
      </w:r>
      <w:r>
        <w:rPr>
          <w:rFonts w:ascii="Calibri" w:eastAsia="Calibri" w:hAnsi="Calibri" w:cs="Calibri"/>
          <w:b/>
          <w:bCs/>
          <w:spacing w:val="-1"/>
        </w:rPr>
        <w:t>o</w:t>
      </w:r>
      <w:r>
        <w:rPr>
          <w:rFonts w:ascii="Calibri" w:eastAsia="Calibri" w:hAnsi="Calibri" w:cs="Calibri"/>
          <w:b/>
          <w:bCs/>
        </w:rPr>
        <w:t>tot</w:t>
      </w:r>
      <w:r>
        <w:rPr>
          <w:rFonts w:ascii="Calibri" w:eastAsia="Calibri" w:hAnsi="Calibri" w:cs="Calibri"/>
          <w:b/>
          <w:bCs/>
          <w:spacing w:val="1"/>
        </w:rPr>
        <w:t>y</w:t>
      </w:r>
      <w:r>
        <w:rPr>
          <w:rFonts w:ascii="Calibri" w:eastAsia="Calibri" w:hAnsi="Calibri" w:cs="Calibri"/>
          <w:b/>
          <w:bCs/>
          <w:spacing w:val="-1"/>
        </w:rPr>
        <w:t>p</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Des</w:t>
      </w:r>
      <w:r>
        <w:rPr>
          <w:rFonts w:ascii="Calibri" w:eastAsia="Calibri" w:hAnsi="Calibri" w:cs="Calibri"/>
          <w:b/>
          <w:bCs/>
          <w:spacing w:val="-1"/>
        </w:rPr>
        <w:t>i</w:t>
      </w:r>
      <w:r>
        <w:rPr>
          <w:rFonts w:ascii="Calibri" w:eastAsia="Calibri" w:hAnsi="Calibri" w:cs="Calibri"/>
          <w:b/>
          <w:bCs/>
          <w:spacing w:val="1"/>
        </w:rPr>
        <w:t>g</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ab</w:t>
      </w:r>
      <w:r>
        <w:rPr>
          <w:rFonts w:ascii="Calibri" w:eastAsia="Calibri" w:hAnsi="Calibri" w:cs="Calibri"/>
          <w:b/>
          <w:bCs/>
          <w:spacing w:val="1"/>
        </w:rPr>
        <w:t>r</w:t>
      </w:r>
      <w:r>
        <w:rPr>
          <w:rFonts w:ascii="Calibri" w:eastAsia="Calibri" w:hAnsi="Calibri" w:cs="Calibri"/>
          <w:b/>
          <w:bCs/>
          <w:spacing w:val="-1"/>
        </w:rPr>
        <w:t>ica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p>
    <w:p w14:paraId="542BD4AD" w14:textId="77777777" w:rsidR="00114092" w:rsidRDefault="00114092" w:rsidP="00114092">
      <w:pPr>
        <w:spacing w:line="275" w:lineRule="auto"/>
        <w:ind w:left="108" w:right="498"/>
        <w:jc w:val="both"/>
        <w:rPr>
          <w:rFonts w:ascii="Calibri" w:eastAsia="Calibri" w:hAnsi="Calibri" w:cs="Calibri"/>
          <w:b/>
          <w:bCs/>
          <w:spacing w:val="22"/>
        </w:rPr>
      </w:pP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rPr>
        <w:t xml:space="preserve">te </w:t>
      </w:r>
      <w:r>
        <w:rPr>
          <w:rFonts w:ascii="Calibri" w:eastAsia="Calibri" w:hAnsi="Calibri" w:cs="Calibri"/>
          <w:b/>
          <w:bCs/>
          <w:spacing w:val="1"/>
        </w:rPr>
        <w:t>N</w:t>
      </w:r>
      <w:r>
        <w:rPr>
          <w:rFonts w:ascii="Calibri" w:eastAsia="Calibri" w:hAnsi="Calibri" w:cs="Calibri"/>
          <w:b/>
          <w:bCs/>
          <w:spacing w:val="-1"/>
        </w:rPr>
        <w:t>a</w:t>
      </w:r>
      <w:r>
        <w:rPr>
          <w:rFonts w:ascii="Calibri" w:eastAsia="Calibri" w:hAnsi="Calibri" w:cs="Calibri"/>
          <w:b/>
          <w:bCs/>
        </w:rPr>
        <w:t xml:space="preserve">me </w:t>
      </w:r>
      <w:r>
        <w:rPr>
          <w:rFonts w:ascii="Calibri" w:eastAsia="Calibri" w:hAnsi="Calibri" w:cs="Calibri"/>
          <w:b/>
          <w:bCs/>
          <w:spacing w:val="-1"/>
        </w:rPr>
        <w:t>an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d</w:t>
      </w:r>
      <w:r>
        <w:rPr>
          <w:rFonts w:ascii="Calibri" w:eastAsia="Calibri" w:hAnsi="Calibri" w:cs="Calibri"/>
          <w:b/>
          <w:bCs/>
          <w:spacing w:val="-3"/>
        </w:rPr>
        <w:t>d</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ss</w:t>
      </w:r>
      <w:r>
        <w:rPr>
          <w:rFonts w:ascii="Calibri" w:eastAsia="Calibri" w:hAnsi="Calibri" w:cs="Calibri"/>
          <w:b/>
          <w:bCs/>
          <w:spacing w:val="1"/>
        </w:rPr>
        <w:t>:</w:t>
      </w:r>
      <w:r>
        <w:rPr>
          <w:rFonts w:ascii="Calibri" w:eastAsia="Calibri" w:hAnsi="Calibri" w:cs="Calibri"/>
          <w:b/>
          <w:bCs/>
          <w:u w:val="thick" w:color="000000"/>
        </w:rPr>
        <w:t xml:space="preserve">           </w:t>
      </w:r>
      <w:r>
        <w:rPr>
          <w:rFonts w:ascii="Calibri" w:eastAsia="Calibri" w:hAnsi="Calibri" w:cs="Calibri"/>
          <w:b/>
          <w:bCs/>
          <w:spacing w:val="-1"/>
        </w:rPr>
        <w:t xml:space="preserve"> </w:t>
      </w:r>
      <w:r>
        <w:rPr>
          <w:rFonts w:ascii="Calibri" w:eastAsia="Calibri" w:hAnsi="Calibri" w:cs="Calibri"/>
          <w:b/>
          <w:bCs/>
          <w:spacing w:val="1"/>
        </w:rPr>
        <w:t>B</w:t>
      </w:r>
      <w:r>
        <w:rPr>
          <w:rFonts w:ascii="Calibri" w:eastAsia="Calibri" w:hAnsi="Calibri" w:cs="Calibri"/>
          <w:b/>
          <w:bCs/>
        </w:rPr>
        <w:t>LW</w:t>
      </w:r>
      <w:r>
        <w:rPr>
          <w:rFonts w:ascii="Calibri" w:eastAsia="Calibri" w:hAnsi="Calibri" w:cs="Calibri"/>
          <w:b/>
          <w:bCs/>
          <w:spacing w:val="-2"/>
        </w:rPr>
        <w:t xml:space="preserve"> </w:t>
      </w:r>
      <w:r>
        <w:rPr>
          <w:rFonts w:ascii="Calibri" w:eastAsia="Calibri" w:hAnsi="Calibri" w:cs="Calibri"/>
          <w:b/>
          <w:bCs/>
        </w:rPr>
        <w:t>A</w:t>
      </w:r>
      <w:r>
        <w:rPr>
          <w:rFonts w:ascii="Calibri" w:eastAsia="Calibri" w:hAnsi="Calibri" w:cs="Calibri"/>
          <w:b/>
          <w:bCs/>
          <w:spacing w:val="-1"/>
        </w:rPr>
        <w:t>s</w:t>
      </w:r>
      <w:r>
        <w:rPr>
          <w:rFonts w:ascii="Calibri" w:eastAsia="Calibri" w:hAnsi="Calibri" w:cs="Calibri"/>
          <w:b/>
          <w:bCs/>
        </w:rPr>
        <w:t>s</w:t>
      </w:r>
      <w:r>
        <w:rPr>
          <w:rFonts w:ascii="Calibri" w:eastAsia="Calibri" w:hAnsi="Calibri" w:cs="Calibri"/>
          <w:b/>
          <w:bCs/>
          <w:spacing w:val="-1"/>
        </w:rPr>
        <w:t>o</w:t>
      </w:r>
      <w:r>
        <w:rPr>
          <w:rFonts w:ascii="Calibri" w:eastAsia="Calibri" w:hAnsi="Calibri" w:cs="Calibri"/>
          <w:b/>
          <w:bCs/>
          <w:spacing w:val="1"/>
        </w:rPr>
        <w:t>ci</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3"/>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2</w:t>
      </w:r>
      <w:r>
        <w:rPr>
          <w:rFonts w:ascii="Calibri" w:eastAsia="Calibri" w:hAnsi="Calibri" w:cs="Calibri"/>
          <w:b/>
          <w:bCs/>
          <w:spacing w:val="-2"/>
        </w:rPr>
        <w:t>0</w:t>
      </w:r>
      <w:r>
        <w:rPr>
          <w:rFonts w:ascii="Calibri" w:eastAsia="Calibri" w:hAnsi="Calibri" w:cs="Calibri"/>
          <w:b/>
          <w:bCs/>
        </w:rPr>
        <w:t>0</w:t>
      </w:r>
      <w:r>
        <w:rPr>
          <w:rFonts w:ascii="Calibri" w:eastAsia="Calibri" w:hAnsi="Calibri" w:cs="Calibri"/>
          <w:b/>
          <w:bCs/>
          <w:spacing w:val="-1"/>
        </w:rPr>
        <w:t xml:space="preserve"> Wo</w:t>
      </w:r>
      <w:r>
        <w:rPr>
          <w:rFonts w:ascii="Calibri" w:eastAsia="Calibri" w:hAnsi="Calibri" w:cs="Calibri"/>
          <w:b/>
          <w:bCs/>
          <w:spacing w:val="1"/>
        </w:rPr>
        <w:t>l</w:t>
      </w:r>
      <w:r>
        <w:rPr>
          <w:rFonts w:ascii="Calibri" w:eastAsia="Calibri" w:hAnsi="Calibri" w:cs="Calibri"/>
          <w:b/>
          <w:bCs/>
        </w:rPr>
        <w:t xml:space="preserve">f </w:t>
      </w:r>
      <w:r>
        <w:rPr>
          <w:rFonts w:ascii="Calibri" w:eastAsia="Calibri" w:hAnsi="Calibri" w:cs="Calibri"/>
          <w:b/>
          <w:bCs/>
          <w:spacing w:val="1"/>
        </w:rPr>
        <w:t>R</w:t>
      </w:r>
      <w:r>
        <w:rPr>
          <w:rFonts w:ascii="Calibri" w:eastAsia="Calibri" w:hAnsi="Calibri" w:cs="Calibri"/>
          <w:b/>
          <w:bCs/>
          <w:spacing w:val="-1"/>
        </w:rPr>
        <w:t>oa</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H</w:t>
      </w:r>
      <w:r>
        <w:rPr>
          <w:rFonts w:ascii="Calibri" w:eastAsia="Calibri" w:hAnsi="Calibri" w:cs="Calibri"/>
          <w:b/>
          <w:bCs/>
          <w:spacing w:val="1"/>
        </w:rPr>
        <w:t>ir</w:t>
      </w:r>
      <w:r>
        <w:rPr>
          <w:rFonts w:ascii="Calibri" w:eastAsia="Calibri" w:hAnsi="Calibri" w:cs="Calibri"/>
          <w:b/>
          <w:bCs/>
          <w:spacing w:val="-3"/>
        </w:rPr>
        <w:t>a</w:t>
      </w:r>
      <w:r>
        <w:rPr>
          <w:rFonts w:ascii="Calibri" w:eastAsia="Calibri" w:hAnsi="Calibri" w:cs="Calibri"/>
          <w:b/>
          <w:bCs/>
        </w:rPr>
        <w:t>m,</w:t>
      </w:r>
      <w:r>
        <w:rPr>
          <w:rFonts w:ascii="Calibri" w:eastAsia="Calibri" w:hAnsi="Calibri" w:cs="Calibri"/>
          <w:b/>
          <w:bCs/>
          <w:spacing w:val="-1"/>
        </w:rPr>
        <w:t xml:space="preserve"> </w:t>
      </w:r>
      <w:r>
        <w:rPr>
          <w:rFonts w:ascii="Calibri" w:eastAsia="Calibri" w:hAnsi="Calibri" w:cs="Calibri"/>
          <w:b/>
          <w:bCs/>
          <w:spacing w:val="1"/>
        </w:rPr>
        <w:t>G</w:t>
      </w:r>
      <w:r>
        <w:rPr>
          <w:rFonts w:ascii="Calibri" w:eastAsia="Calibri" w:hAnsi="Calibri" w:cs="Calibri"/>
          <w:b/>
          <w:bCs/>
          <w:spacing w:val="2"/>
        </w:rPr>
        <w:t>A</w:t>
      </w:r>
      <w:r>
        <w:rPr>
          <w:rFonts w:ascii="Calibri" w:eastAsia="Calibri" w:hAnsi="Calibri" w:cs="Calibri"/>
          <w:b/>
          <w:bCs/>
          <w:u w:val="thick" w:color="000000"/>
        </w:rPr>
        <w:t xml:space="preserve">                                                          </w:t>
      </w:r>
      <w:r>
        <w:rPr>
          <w:rFonts w:ascii="Calibri" w:eastAsia="Calibri" w:hAnsi="Calibri" w:cs="Calibri"/>
          <w:b/>
          <w:bCs/>
          <w:spacing w:val="22"/>
          <w:u w:val="thick" w:color="000000"/>
        </w:rPr>
        <w:t xml:space="preserve"> </w:t>
      </w:r>
      <w:r>
        <w:rPr>
          <w:rFonts w:ascii="Calibri" w:eastAsia="Calibri" w:hAnsi="Calibri" w:cs="Calibri"/>
          <w:b/>
          <w:bCs/>
          <w:spacing w:val="22"/>
        </w:rPr>
        <w:t xml:space="preserve"> </w:t>
      </w:r>
    </w:p>
    <w:p w14:paraId="308AD182" w14:textId="77777777" w:rsidR="00114092" w:rsidRDefault="00114092" w:rsidP="00114092">
      <w:pPr>
        <w:spacing w:line="275" w:lineRule="auto"/>
        <w:ind w:left="108" w:right="498"/>
        <w:jc w:val="both"/>
        <w:rPr>
          <w:rFonts w:ascii="Calibri" w:eastAsia="Calibri" w:hAnsi="Calibri" w:cs="Calibri"/>
        </w:rPr>
      </w:pPr>
      <w:r>
        <w:rPr>
          <w:rFonts w:ascii="Calibri" w:eastAsia="Calibri" w:hAnsi="Calibri" w:cs="Calibri"/>
          <w:b/>
          <w:bCs/>
        </w:rPr>
        <w:t>P</w:t>
      </w:r>
      <w:r>
        <w:rPr>
          <w:rFonts w:ascii="Calibri" w:eastAsia="Calibri" w:hAnsi="Calibri" w:cs="Calibri"/>
          <w:b/>
          <w:bCs/>
          <w:spacing w:val="-1"/>
        </w:rPr>
        <w:t>o</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 xml:space="preserve">f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ac</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3"/>
        </w:rPr>
        <w:t>o</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ion</w:t>
      </w:r>
      <w:r>
        <w:rPr>
          <w:rFonts w:ascii="Calibri" w:eastAsia="Calibri" w:hAnsi="Calibri" w:cs="Calibri"/>
          <w:b/>
          <w:bCs/>
        </w:rPr>
        <w:t xml:space="preserve">: </w:t>
      </w:r>
      <w:r>
        <w:rPr>
          <w:rFonts w:ascii="Calibri" w:eastAsia="Calibri" w:hAnsi="Calibri" w:cs="Calibri"/>
          <w:b/>
          <w:bCs/>
          <w:spacing w:val="3"/>
        </w:rPr>
        <w:t xml:space="preserve"> </w:t>
      </w:r>
      <w:r>
        <w:rPr>
          <w:rFonts w:ascii="Calibri" w:eastAsia="Calibri" w:hAnsi="Calibri" w:cs="Calibri"/>
          <w:b/>
          <w:bCs/>
          <w:u w:val="thick" w:color="000000"/>
        </w:rPr>
        <w:t xml:space="preserve">          </w:t>
      </w:r>
      <w:r>
        <w:rPr>
          <w:rFonts w:ascii="Calibri" w:eastAsia="Calibri" w:hAnsi="Calibri" w:cs="Calibri"/>
          <w:b/>
          <w:bCs/>
          <w:spacing w:val="5"/>
          <w:u w:val="thick" w:color="000000"/>
        </w:rPr>
        <w:t xml:space="preserve"> </w:t>
      </w:r>
      <w:r>
        <w:rPr>
          <w:rFonts w:ascii="Calibri" w:eastAsia="Calibri" w:hAnsi="Calibri" w:cs="Calibri"/>
          <w:b/>
          <w:bCs/>
          <w:spacing w:val="1"/>
        </w:rPr>
        <w:t>B</w:t>
      </w:r>
      <w:r>
        <w:rPr>
          <w:rFonts w:ascii="Calibri" w:eastAsia="Calibri" w:hAnsi="Calibri" w:cs="Calibri"/>
          <w:b/>
          <w:bCs/>
          <w:spacing w:val="-1"/>
        </w:rPr>
        <w:t>obb</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rPr>
        <w:t>Le</w:t>
      </w:r>
      <w:r>
        <w:rPr>
          <w:rFonts w:ascii="Calibri" w:eastAsia="Calibri" w:hAnsi="Calibri" w:cs="Calibri"/>
          <w:b/>
          <w:bCs/>
          <w:spacing w:val="-1"/>
        </w:rPr>
        <w:t>e</w:t>
      </w:r>
      <w:r>
        <w:rPr>
          <w:rFonts w:ascii="Calibri" w:eastAsia="Calibri" w:hAnsi="Calibri" w:cs="Calibri"/>
          <w:b/>
          <w:bCs/>
          <w:u w:val="thick" w:color="000000"/>
        </w:rPr>
        <w:t xml:space="preserve">                                    </w:t>
      </w:r>
      <w:r>
        <w:rPr>
          <w:rFonts w:ascii="Calibri" w:eastAsia="Calibri" w:hAnsi="Calibri" w:cs="Calibri"/>
          <w:b/>
          <w:bCs/>
          <w:spacing w:val="23"/>
          <w:u w:val="thick" w:color="000000"/>
        </w:rPr>
        <w:t xml:space="preserve"> </w:t>
      </w:r>
    </w:p>
    <w:p w14:paraId="589427D7" w14:textId="77777777" w:rsidR="00114092" w:rsidRDefault="00114092" w:rsidP="00114092">
      <w:pPr>
        <w:tabs>
          <w:tab w:val="left" w:pos="3020"/>
        </w:tabs>
        <w:spacing w:before="2"/>
        <w:ind w:left="108" w:right="-20"/>
        <w:rPr>
          <w:rFonts w:ascii="Calibri" w:eastAsia="Calibri" w:hAnsi="Calibri" w:cs="Calibri"/>
        </w:rPr>
      </w:pPr>
      <w:r>
        <w:rPr>
          <w:rFonts w:ascii="Calibri" w:eastAsia="Calibri" w:hAnsi="Calibri" w:cs="Calibri"/>
          <w:b/>
          <w:bCs/>
        </w:rPr>
        <w:t>C</w:t>
      </w:r>
      <w:r>
        <w:rPr>
          <w:rFonts w:ascii="Calibri" w:eastAsia="Calibri" w:hAnsi="Calibri" w:cs="Calibri"/>
          <w:b/>
          <w:bCs/>
          <w:spacing w:val="1"/>
        </w:rPr>
        <w:t>on</w:t>
      </w:r>
      <w:r>
        <w:rPr>
          <w:rFonts w:ascii="Calibri" w:eastAsia="Calibri" w:hAnsi="Calibri" w:cs="Calibri"/>
          <w:b/>
          <w:bCs/>
        </w:rPr>
        <w:t>tact</w:t>
      </w:r>
      <w:r>
        <w:rPr>
          <w:rFonts w:ascii="Calibri" w:eastAsia="Calibri" w:hAnsi="Calibri" w:cs="Calibri"/>
          <w:b/>
          <w:bCs/>
          <w:spacing w:val="-5"/>
        </w:rPr>
        <w:t xml:space="preserve"> </w:t>
      </w:r>
      <w:r>
        <w:rPr>
          <w:rFonts w:ascii="Calibri" w:eastAsia="Calibri" w:hAnsi="Calibri" w:cs="Calibri"/>
          <w:b/>
          <w:bCs/>
          <w:spacing w:val="-3"/>
        </w:rPr>
        <w:t>P</w:t>
      </w:r>
      <w:r>
        <w:rPr>
          <w:rFonts w:ascii="Calibri" w:eastAsia="Calibri" w:hAnsi="Calibri" w:cs="Calibri"/>
          <w:b/>
          <w:bCs/>
          <w:spacing w:val="1"/>
        </w:rPr>
        <w:t>h</w:t>
      </w:r>
      <w:r>
        <w:rPr>
          <w:rFonts w:ascii="Calibri" w:eastAsia="Calibri" w:hAnsi="Calibri" w:cs="Calibri"/>
          <w:b/>
          <w:bCs/>
        </w:rPr>
        <w:t>o</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4"/>
        </w:rPr>
        <w:t xml:space="preserve"> </w:t>
      </w:r>
      <w:r>
        <w:rPr>
          <w:rFonts w:ascii="Calibri" w:eastAsia="Calibri" w:hAnsi="Calibri" w:cs="Calibri"/>
          <w:b/>
          <w:bCs/>
        </w:rPr>
        <w:t>&amp;</w:t>
      </w:r>
      <w:r>
        <w:rPr>
          <w:rFonts w:ascii="Calibri" w:eastAsia="Calibri" w:hAnsi="Calibri" w:cs="Calibri"/>
          <w:b/>
          <w:bCs/>
          <w:spacing w:val="-2"/>
        </w:rPr>
        <w:t xml:space="preserve"> </w:t>
      </w:r>
      <w:r>
        <w:rPr>
          <w:rFonts w:ascii="Calibri" w:eastAsia="Calibri" w:hAnsi="Calibri" w:cs="Calibri"/>
          <w:b/>
          <w:bCs/>
        </w:rPr>
        <w:t>Em</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spacing w:val="-1"/>
        </w:rPr>
        <w:t>l</w:t>
      </w:r>
      <w:r>
        <w:rPr>
          <w:rFonts w:ascii="Calibri" w:eastAsia="Calibri" w:hAnsi="Calibri" w:cs="Calibri"/>
          <w:b/>
          <w:bCs/>
        </w:rPr>
        <w:t>:</w:t>
      </w:r>
      <w:r>
        <w:rPr>
          <w:rFonts w:ascii="Calibri" w:eastAsia="Calibri" w:hAnsi="Calibri" w:cs="Calibri"/>
          <w:b/>
          <w:bCs/>
          <w:spacing w:val="50"/>
        </w:rPr>
        <w:t xml:space="preserve"> </w:t>
      </w:r>
      <w:r>
        <w:rPr>
          <w:rFonts w:ascii="Calibri" w:eastAsia="Calibri" w:hAnsi="Calibri" w:cs="Calibri"/>
          <w:b/>
          <w:bCs/>
          <w:spacing w:val="2"/>
          <w:u w:val="thick" w:color="000000"/>
        </w:rPr>
        <w:t xml:space="preserve"> </w:t>
      </w:r>
      <w:r>
        <w:rPr>
          <w:rFonts w:ascii="Calibri" w:eastAsia="Calibri" w:hAnsi="Calibri" w:cs="Calibri"/>
          <w:b/>
          <w:bCs/>
          <w:u w:val="thick" w:color="000000"/>
        </w:rPr>
        <w:tab/>
      </w:r>
      <w:r>
        <w:rPr>
          <w:rFonts w:ascii="Calibri" w:eastAsia="Calibri" w:hAnsi="Calibri" w:cs="Calibri"/>
          <w:b/>
          <w:bCs/>
          <w:spacing w:val="-2"/>
        </w:rPr>
        <w:t>7</w:t>
      </w:r>
      <w:r>
        <w:rPr>
          <w:rFonts w:ascii="Calibri" w:eastAsia="Calibri" w:hAnsi="Calibri" w:cs="Calibri"/>
          <w:b/>
          <w:bCs/>
          <w:spacing w:val="1"/>
        </w:rPr>
        <w:t>7</w:t>
      </w:r>
      <w:r>
        <w:rPr>
          <w:rFonts w:ascii="Calibri" w:eastAsia="Calibri" w:hAnsi="Calibri" w:cs="Calibri"/>
          <w:b/>
          <w:bCs/>
        </w:rPr>
        <w:t>0</w:t>
      </w:r>
      <w:r>
        <w:rPr>
          <w:rFonts w:ascii="Calibri" w:eastAsia="Calibri" w:hAnsi="Calibri" w:cs="Calibri"/>
          <w:b/>
          <w:bCs/>
          <w:spacing w:val="-1"/>
        </w:rPr>
        <w:t>-</w:t>
      </w:r>
      <w:r>
        <w:rPr>
          <w:rFonts w:ascii="Calibri" w:eastAsia="Calibri" w:hAnsi="Calibri" w:cs="Calibri"/>
          <w:b/>
          <w:bCs/>
          <w:spacing w:val="1"/>
        </w:rPr>
        <w:t>3</w:t>
      </w:r>
      <w:r>
        <w:rPr>
          <w:rFonts w:ascii="Calibri" w:eastAsia="Calibri" w:hAnsi="Calibri" w:cs="Calibri"/>
          <w:b/>
          <w:bCs/>
          <w:spacing w:val="-2"/>
        </w:rPr>
        <w:t>8</w:t>
      </w:r>
      <w:r>
        <w:rPr>
          <w:rFonts w:ascii="Calibri" w:eastAsia="Calibri" w:hAnsi="Calibri" w:cs="Calibri"/>
          <w:b/>
          <w:bCs/>
          <w:spacing w:val="2"/>
        </w:rPr>
        <w:t>1</w:t>
      </w:r>
      <w:r>
        <w:rPr>
          <w:rFonts w:ascii="Calibri" w:eastAsia="Calibri" w:hAnsi="Calibri" w:cs="Calibri"/>
          <w:b/>
          <w:bCs/>
        </w:rPr>
        <w:t>-</w:t>
      </w:r>
      <w:r>
        <w:rPr>
          <w:rFonts w:ascii="Calibri" w:eastAsia="Calibri" w:hAnsi="Calibri" w:cs="Calibri"/>
          <w:b/>
          <w:bCs/>
          <w:spacing w:val="-2"/>
        </w:rPr>
        <w:t>9</w:t>
      </w:r>
      <w:r>
        <w:rPr>
          <w:rFonts w:ascii="Calibri" w:eastAsia="Calibri" w:hAnsi="Calibri" w:cs="Calibri"/>
          <w:b/>
          <w:bCs/>
          <w:spacing w:val="1"/>
        </w:rPr>
        <w:t>2</w:t>
      </w:r>
      <w:r>
        <w:rPr>
          <w:rFonts w:ascii="Calibri" w:eastAsia="Calibri" w:hAnsi="Calibri" w:cs="Calibri"/>
          <w:b/>
          <w:bCs/>
          <w:spacing w:val="-2"/>
        </w:rPr>
        <w:t>2</w:t>
      </w:r>
      <w:r>
        <w:rPr>
          <w:rFonts w:ascii="Calibri" w:eastAsia="Calibri" w:hAnsi="Calibri" w:cs="Calibri"/>
          <w:b/>
          <w:bCs/>
          <w:spacing w:val="1"/>
        </w:rPr>
        <w:t>9</w:t>
      </w:r>
      <w:r>
        <w:rPr>
          <w:rFonts w:ascii="Calibri" w:eastAsia="Calibri" w:hAnsi="Calibri" w:cs="Calibri"/>
          <w:b/>
          <w:bCs/>
        </w:rPr>
        <w:t xml:space="preserve">, </w:t>
      </w:r>
      <w:r>
        <w:rPr>
          <w:rFonts w:ascii="Calibri" w:eastAsia="Calibri" w:hAnsi="Calibri" w:cs="Calibri"/>
          <w:b/>
          <w:bCs/>
          <w:spacing w:val="-1"/>
        </w:rPr>
        <w:t>bobby</w:t>
      </w:r>
      <w:r>
        <w:rPr>
          <w:rFonts w:ascii="Calibri" w:eastAsia="Calibri" w:hAnsi="Calibri" w:cs="Calibri"/>
          <w:b/>
          <w:bCs/>
          <w:spacing w:val="1"/>
        </w:rPr>
        <w:t>l</w:t>
      </w:r>
      <w:r>
        <w:rPr>
          <w:rFonts w:ascii="Calibri" w:eastAsia="Calibri" w:hAnsi="Calibri" w:cs="Calibri"/>
          <w:b/>
          <w:bCs/>
          <w:spacing w:val="-1"/>
        </w:rPr>
        <w:t>ee</w:t>
      </w:r>
      <w:r>
        <w:rPr>
          <w:rFonts w:ascii="Calibri" w:eastAsia="Calibri" w:hAnsi="Calibri" w:cs="Calibri"/>
          <w:b/>
          <w:bCs/>
          <w:spacing w:val="1"/>
        </w:rPr>
        <w:t>@</w:t>
      </w:r>
      <w:r>
        <w:rPr>
          <w:rFonts w:ascii="Calibri" w:eastAsia="Calibri" w:hAnsi="Calibri" w:cs="Calibri"/>
          <w:b/>
          <w:bCs/>
        </w:rPr>
        <w:t>b</w:t>
      </w:r>
      <w:r>
        <w:rPr>
          <w:rFonts w:ascii="Calibri" w:eastAsia="Calibri" w:hAnsi="Calibri" w:cs="Calibri"/>
          <w:b/>
          <w:bCs/>
          <w:spacing w:val="-1"/>
        </w:rPr>
        <w:t>l</w:t>
      </w:r>
      <w:r>
        <w:rPr>
          <w:rFonts w:ascii="Calibri" w:eastAsia="Calibri" w:hAnsi="Calibri" w:cs="Calibri"/>
          <w:b/>
          <w:bCs/>
          <w:spacing w:val="1"/>
        </w:rPr>
        <w:t>w</w:t>
      </w:r>
      <w:r>
        <w:rPr>
          <w:rFonts w:ascii="Calibri" w:eastAsia="Calibri" w:hAnsi="Calibri" w:cs="Calibri"/>
          <w:b/>
          <w:bCs/>
        </w:rPr>
        <w:t>.</w:t>
      </w:r>
      <w:r>
        <w:rPr>
          <w:rFonts w:ascii="Calibri" w:eastAsia="Calibri" w:hAnsi="Calibri" w:cs="Calibri"/>
          <w:b/>
          <w:bCs/>
          <w:spacing w:val="1"/>
        </w:rPr>
        <w:t>n</w:t>
      </w:r>
      <w:r>
        <w:rPr>
          <w:rFonts w:ascii="Calibri" w:eastAsia="Calibri" w:hAnsi="Calibri" w:cs="Calibri"/>
          <w:b/>
          <w:bCs/>
          <w:spacing w:val="-1"/>
        </w:rPr>
        <w:t>e</w:t>
      </w:r>
      <w:r>
        <w:rPr>
          <w:rFonts w:ascii="Calibri" w:eastAsia="Calibri" w:hAnsi="Calibri" w:cs="Calibri"/>
          <w:b/>
          <w:bCs/>
          <w:spacing w:val="2"/>
        </w:rPr>
        <w:t>t</w:t>
      </w:r>
      <w:r>
        <w:rPr>
          <w:rFonts w:ascii="Calibri" w:eastAsia="Calibri" w:hAnsi="Calibri" w:cs="Calibri"/>
          <w:b/>
          <w:bCs/>
        </w:rPr>
        <w:t>_</w:t>
      </w:r>
    </w:p>
    <w:p w14:paraId="46C9451D" w14:textId="77777777" w:rsidR="00114092" w:rsidRDefault="00114092" w:rsidP="00114092">
      <w:pPr>
        <w:tabs>
          <w:tab w:val="left" w:pos="4540"/>
          <w:tab w:val="left" w:pos="5540"/>
        </w:tabs>
        <w:spacing w:line="268" w:lineRule="exact"/>
        <w:ind w:left="108" w:right="-20"/>
        <w:rPr>
          <w:rFonts w:ascii="Calibri" w:eastAsia="Calibri" w:hAnsi="Calibri" w:cs="Calibri"/>
        </w:rPr>
      </w:pPr>
      <w:r>
        <w:rPr>
          <w:rFonts w:ascii="Calibri" w:eastAsia="Calibri" w:hAnsi="Calibri" w:cs="Calibri"/>
          <w:b/>
          <w:bCs/>
          <w:spacing w:val="1"/>
          <w:position w:val="1"/>
        </w:rPr>
        <w:t>T</w:t>
      </w:r>
      <w:r>
        <w:rPr>
          <w:rFonts w:ascii="Calibri" w:eastAsia="Calibri" w:hAnsi="Calibri" w:cs="Calibri"/>
          <w:b/>
          <w:bCs/>
          <w:spacing w:val="-1"/>
          <w:position w:val="1"/>
        </w:rPr>
        <w:t>o</w:t>
      </w:r>
      <w:r>
        <w:rPr>
          <w:rFonts w:ascii="Calibri" w:eastAsia="Calibri" w:hAnsi="Calibri" w:cs="Calibri"/>
          <w:b/>
          <w:bCs/>
          <w:position w:val="1"/>
        </w:rPr>
        <w:t>t</w:t>
      </w:r>
      <w:r>
        <w:rPr>
          <w:rFonts w:ascii="Calibri" w:eastAsia="Calibri" w:hAnsi="Calibri" w:cs="Calibri"/>
          <w:b/>
          <w:bCs/>
          <w:spacing w:val="-1"/>
          <w:position w:val="1"/>
        </w:rPr>
        <w:t>a</w:t>
      </w:r>
      <w:r>
        <w:rPr>
          <w:rFonts w:ascii="Calibri" w:eastAsia="Calibri" w:hAnsi="Calibri" w:cs="Calibri"/>
          <w:b/>
          <w:bCs/>
          <w:position w:val="1"/>
        </w:rPr>
        <w:t>l</w:t>
      </w:r>
      <w:r>
        <w:rPr>
          <w:rFonts w:ascii="Calibri" w:eastAsia="Calibri" w:hAnsi="Calibri" w:cs="Calibri"/>
          <w:b/>
          <w:bCs/>
          <w:spacing w:val="1"/>
          <w:position w:val="1"/>
        </w:rPr>
        <w:t xml:space="preserve"> </w:t>
      </w:r>
      <w:r>
        <w:rPr>
          <w:rFonts w:ascii="Calibri" w:eastAsia="Calibri" w:hAnsi="Calibri" w:cs="Calibri"/>
          <w:b/>
          <w:bCs/>
          <w:position w:val="1"/>
        </w:rPr>
        <w:t>n</w:t>
      </w:r>
      <w:r>
        <w:rPr>
          <w:rFonts w:ascii="Calibri" w:eastAsia="Calibri" w:hAnsi="Calibri" w:cs="Calibri"/>
          <w:b/>
          <w:bCs/>
          <w:spacing w:val="-1"/>
          <w:position w:val="1"/>
        </w:rPr>
        <w:t>u</w:t>
      </w:r>
      <w:r>
        <w:rPr>
          <w:rFonts w:ascii="Calibri" w:eastAsia="Calibri" w:hAnsi="Calibri" w:cs="Calibri"/>
          <w:b/>
          <w:bCs/>
          <w:position w:val="1"/>
        </w:rPr>
        <w:t>mb</w:t>
      </w:r>
      <w:r>
        <w:rPr>
          <w:rFonts w:ascii="Calibri" w:eastAsia="Calibri" w:hAnsi="Calibri" w:cs="Calibri"/>
          <w:b/>
          <w:bCs/>
          <w:spacing w:val="-1"/>
          <w:position w:val="1"/>
        </w:rPr>
        <w:t>e</w:t>
      </w:r>
      <w:r>
        <w:rPr>
          <w:rFonts w:ascii="Calibri" w:eastAsia="Calibri" w:hAnsi="Calibri" w:cs="Calibri"/>
          <w:b/>
          <w:bCs/>
          <w:position w:val="1"/>
        </w:rPr>
        <w:t>r</w:t>
      </w:r>
      <w:r>
        <w:rPr>
          <w:rFonts w:ascii="Calibri" w:eastAsia="Calibri" w:hAnsi="Calibri" w:cs="Calibri"/>
          <w:b/>
          <w:bCs/>
          <w:spacing w:val="1"/>
          <w:position w:val="1"/>
        </w:rPr>
        <w:t xml:space="preserve"> </w:t>
      </w:r>
      <w:r>
        <w:rPr>
          <w:rFonts w:ascii="Calibri" w:eastAsia="Calibri" w:hAnsi="Calibri" w:cs="Calibri"/>
          <w:b/>
          <w:bCs/>
          <w:spacing w:val="-1"/>
          <w:position w:val="1"/>
        </w:rPr>
        <w:t>o</w:t>
      </w:r>
      <w:r>
        <w:rPr>
          <w:rFonts w:ascii="Calibri" w:eastAsia="Calibri" w:hAnsi="Calibri" w:cs="Calibri"/>
          <w:b/>
          <w:bCs/>
          <w:position w:val="1"/>
        </w:rPr>
        <w:t xml:space="preserve">f </w:t>
      </w:r>
      <w:r>
        <w:rPr>
          <w:rFonts w:ascii="Calibri" w:eastAsia="Calibri" w:hAnsi="Calibri" w:cs="Calibri"/>
          <w:b/>
          <w:bCs/>
          <w:spacing w:val="-3"/>
          <w:position w:val="1"/>
        </w:rPr>
        <w:t>e</w:t>
      </w:r>
      <w:r>
        <w:rPr>
          <w:rFonts w:ascii="Calibri" w:eastAsia="Calibri" w:hAnsi="Calibri" w:cs="Calibri"/>
          <w:b/>
          <w:bCs/>
          <w:position w:val="1"/>
        </w:rPr>
        <w:t>mpl</w:t>
      </w:r>
      <w:r>
        <w:rPr>
          <w:rFonts w:ascii="Calibri" w:eastAsia="Calibri" w:hAnsi="Calibri" w:cs="Calibri"/>
          <w:b/>
          <w:bCs/>
          <w:spacing w:val="-1"/>
          <w:position w:val="1"/>
        </w:rPr>
        <w:t>o</w:t>
      </w:r>
      <w:r>
        <w:rPr>
          <w:rFonts w:ascii="Calibri" w:eastAsia="Calibri" w:hAnsi="Calibri" w:cs="Calibri"/>
          <w:b/>
          <w:bCs/>
          <w:spacing w:val="1"/>
          <w:position w:val="1"/>
        </w:rPr>
        <w:t>y</w:t>
      </w:r>
      <w:r>
        <w:rPr>
          <w:rFonts w:ascii="Calibri" w:eastAsia="Calibri" w:hAnsi="Calibri" w:cs="Calibri"/>
          <w:b/>
          <w:bCs/>
          <w:spacing w:val="-1"/>
          <w:position w:val="1"/>
        </w:rPr>
        <w:t>e</w:t>
      </w:r>
      <w:r>
        <w:rPr>
          <w:rFonts w:ascii="Calibri" w:eastAsia="Calibri" w:hAnsi="Calibri" w:cs="Calibri"/>
          <w:b/>
          <w:bCs/>
          <w:spacing w:val="-3"/>
          <w:position w:val="1"/>
        </w:rPr>
        <w:t>e</w:t>
      </w:r>
      <w:r>
        <w:rPr>
          <w:rFonts w:ascii="Calibri" w:eastAsia="Calibri" w:hAnsi="Calibri" w:cs="Calibri"/>
          <w:b/>
          <w:bCs/>
          <w:position w:val="1"/>
        </w:rPr>
        <w:t>s</w:t>
      </w:r>
      <w:r>
        <w:rPr>
          <w:rFonts w:ascii="Calibri" w:eastAsia="Calibri" w:hAnsi="Calibri" w:cs="Calibri"/>
          <w:b/>
          <w:bCs/>
          <w:spacing w:val="1"/>
          <w:position w:val="1"/>
        </w:rPr>
        <w:t xml:space="preserve"> </w:t>
      </w:r>
      <w:r>
        <w:rPr>
          <w:rFonts w:ascii="Calibri" w:eastAsia="Calibri" w:hAnsi="Calibri" w:cs="Calibri"/>
          <w:b/>
          <w:bCs/>
          <w:position w:val="1"/>
        </w:rPr>
        <w:t>at t</w:t>
      </w:r>
      <w:r>
        <w:rPr>
          <w:rFonts w:ascii="Calibri" w:eastAsia="Calibri" w:hAnsi="Calibri" w:cs="Calibri"/>
          <w:b/>
          <w:bCs/>
          <w:spacing w:val="-1"/>
          <w:position w:val="1"/>
        </w:rPr>
        <w:t>hi</w:t>
      </w:r>
      <w:r>
        <w:rPr>
          <w:rFonts w:ascii="Calibri" w:eastAsia="Calibri" w:hAnsi="Calibri" w:cs="Calibri"/>
          <w:b/>
          <w:bCs/>
          <w:position w:val="1"/>
        </w:rPr>
        <w:t>s</w:t>
      </w:r>
      <w:r>
        <w:rPr>
          <w:rFonts w:ascii="Calibri" w:eastAsia="Calibri" w:hAnsi="Calibri" w:cs="Calibri"/>
          <w:b/>
          <w:bCs/>
          <w:spacing w:val="-1"/>
          <w:position w:val="1"/>
        </w:rPr>
        <w:t xml:space="preserve"> </w:t>
      </w:r>
      <w:r>
        <w:rPr>
          <w:rFonts w:ascii="Calibri" w:eastAsia="Calibri" w:hAnsi="Calibri" w:cs="Calibri"/>
          <w:b/>
          <w:bCs/>
          <w:position w:val="1"/>
        </w:rPr>
        <w:t>s</w:t>
      </w:r>
      <w:r>
        <w:rPr>
          <w:rFonts w:ascii="Calibri" w:eastAsia="Calibri" w:hAnsi="Calibri" w:cs="Calibri"/>
          <w:b/>
          <w:bCs/>
          <w:spacing w:val="1"/>
          <w:position w:val="1"/>
        </w:rPr>
        <w:t>i</w:t>
      </w:r>
      <w:r>
        <w:rPr>
          <w:rFonts w:ascii="Calibri" w:eastAsia="Calibri" w:hAnsi="Calibri" w:cs="Calibri"/>
          <w:b/>
          <w:bCs/>
          <w:position w:val="1"/>
        </w:rPr>
        <w:t xml:space="preserve">te:  </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r>
        <w:rPr>
          <w:rFonts w:ascii="Calibri" w:eastAsia="Calibri" w:hAnsi="Calibri" w:cs="Calibri"/>
          <w:b/>
          <w:bCs/>
          <w:spacing w:val="-2"/>
          <w:position w:val="1"/>
        </w:rPr>
        <w:t>1</w:t>
      </w:r>
      <w:r>
        <w:rPr>
          <w:rFonts w:ascii="Calibri" w:eastAsia="Calibri" w:hAnsi="Calibri" w:cs="Calibri"/>
          <w:b/>
          <w:bCs/>
          <w:spacing w:val="1"/>
          <w:position w:val="1"/>
        </w:rPr>
        <w:t>5</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p>
    <w:p w14:paraId="326D337E" w14:textId="77777777" w:rsidR="00114092" w:rsidRDefault="00114092" w:rsidP="00114092">
      <w:pPr>
        <w:tabs>
          <w:tab w:val="left" w:pos="6060"/>
          <w:tab w:val="left" w:pos="8020"/>
        </w:tabs>
        <w:spacing w:before="41" w:line="265" w:lineRule="exact"/>
        <w:ind w:left="108" w:right="-20"/>
        <w:rPr>
          <w:rFonts w:ascii="Calibri" w:eastAsia="Calibri" w:hAnsi="Calibri" w:cs="Calibri"/>
        </w:rPr>
      </w:pPr>
      <w:r>
        <w:rPr>
          <w:rFonts w:ascii="Calibri" w:eastAsia="Calibri" w:hAnsi="Calibri" w:cs="Calibri"/>
          <w:b/>
          <w:bCs/>
          <w:spacing w:val="1"/>
        </w:rPr>
        <w:t>T</w:t>
      </w:r>
      <w:r>
        <w:rPr>
          <w:rFonts w:ascii="Calibri" w:eastAsia="Calibri" w:hAnsi="Calibri" w:cs="Calibri"/>
          <w:b/>
          <w:bCs/>
          <w:spacing w:val="-1"/>
        </w:rPr>
        <w:t>o</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u</w:t>
      </w:r>
      <w:r>
        <w:rPr>
          <w:rFonts w:ascii="Calibri" w:eastAsia="Calibri" w:hAnsi="Calibri" w:cs="Calibri"/>
          <w:b/>
          <w:bCs/>
        </w:rPr>
        <w:t>mb</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 xml:space="preserve">f </w:t>
      </w:r>
      <w:r>
        <w:rPr>
          <w:rFonts w:ascii="Calibri" w:eastAsia="Calibri" w:hAnsi="Calibri" w:cs="Calibri"/>
          <w:b/>
          <w:bCs/>
          <w:spacing w:val="-3"/>
        </w:rPr>
        <w:t>e</w:t>
      </w:r>
      <w:r>
        <w:rPr>
          <w:rFonts w:ascii="Calibri" w:eastAsia="Calibri" w:hAnsi="Calibri" w:cs="Calibri"/>
          <w:b/>
          <w:bCs/>
        </w:rPr>
        <w:t>mpl</w:t>
      </w:r>
      <w:r>
        <w:rPr>
          <w:rFonts w:ascii="Calibri" w:eastAsia="Calibri" w:hAnsi="Calibri" w:cs="Calibri"/>
          <w:b/>
          <w:bCs/>
          <w:spacing w:val="-1"/>
        </w:rPr>
        <w:t>o</w:t>
      </w:r>
      <w:r>
        <w:rPr>
          <w:rFonts w:ascii="Calibri" w:eastAsia="Calibri" w:hAnsi="Calibri" w:cs="Calibri"/>
          <w:b/>
          <w:bCs/>
          <w:spacing w:val="1"/>
        </w:rPr>
        <w:t>y</w:t>
      </w:r>
      <w:r>
        <w:rPr>
          <w:rFonts w:ascii="Calibri" w:eastAsia="Calibri" w:hAnsi="Calibri" w:cs="Calibri"/>
          <w:b/>
          <w:bCs/>
          <w:spacing w:val="-1"/>
        </w:rPr>
        <w:t>e</w:t>
      </w:r>
      <w:r>
        <w:rPr>
          <w:rFonts w:ascii="Calibri" w:eastAsia="Calibri" w:hAnsi="Calibri" w:cs="Calibri"/>
          <w:b/>
          <w:bCs/>
          <w:spacing w:val="-3"/>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w</w:t>
      </w:r>
      <w:r>
        <w:rPr>
          <w:rFonts w:ascii="Calibri" w:eastAsia="Calibri" w:hAnsi="Calibri" w:cs="Calibri"/>
          <w:b/>
          <w:bCs/>
          <w:spacing w:val="1"/>
        </w:rPr>
        <w:t>i</w:t>
      </w:r>
      <w:r>
        <w:rPr>
          <w:rFonts w:ascii="Calibri" w:eastAsia="Calibri" w:hAnsi="Calibri" w:cs="Calibri"/>
          <w:b/>
          <w:bCs/>
        </w:rPr>
        <w:t>th</w:t>
      </w:r>
      <w:r>
        <w:rPr>
          <w:rFonts w:ascii="Calibri" w:eastAsia="Calibri" w:hAnsi="Calibri" w:cs="Calibri"/>
          <w:b/>
          <w:bCs/>
          <w:spacing w:val="-3"/>
        </w:rPr>
        <w:t xml:space="preserve">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1"/>
        </w:rPr>
        <w:t>o</w:t>
      </w:r>
      <w:r>
        <w:rPr>
          <w:rFonts w:ascii="Calibri" w:eastAsia="Calibri" w:hAnsi="Calibri" w:cs="Calibri"/>
          <w:b/>
          <w:bCs/>
        </w:rPr>
        <w:t xml:space="preserve">te </w:t>
      </w:r>
      <w:r>
        <w:rPr>
          <w:rFonts w:ascii="Calibri" w:eastAsia="Calibri" w:hAnsi="Calibri" w:cs="Calibri"/>
          <w:b/>
          <w:bCs/>
          <w:spacing w:val="-1"/>
        </w:rPr>
        <w:t>ac</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t</w:t>
      </w:r>
      <w:r>
        <w:rPr>
          <w:rFonts w:ascii="Calibri" w:eastAsia="Calibri" w:hAnsi="Calibri" w:cs="Calibri"/>
          <w:b/>
          <w:bCs/>
        </w:rPr>
        <w:t>o</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3"/>
        </w:rPr>
        <w:t>h</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rPr>
        <w:t>te</w:t>
      </w:r>
      <w:r>
        <w:rPr>
          <w:rFonts w:ascii="Calibri" w:eastAsia="Calibri" w:hAnsi="Calibri" w:cs="Calibri"/>
          <w:b/>
          <w:bCs/>
          <w:spacing w:val="3"/>
        </w:rPr>
        <w:t>:</w:t>
      </w:r>
      <w:r>
        <w:rPr>
          <w:rFonts w:ascii="Calibri" w:eastAsia="Calibri" w:hAnsi="Calibri" w:cs="Calibri"/>
          <w:b/>
          <w:bCs/>
          <w:u w:val="thick" w:color="000000"/>
        </w:rPr>
        <w:t xml:space="preserve"> </w:t>
      </w:r>
      <w:r>
        <w:rPr>
          <w:rFonts w:ascii="Calibri" w:eastAsia="Calibri" w:hAnsi="Calibri" w:cs="Calibri"/>
          <w:b/>
          <w:bCs/>
          <w:u w:val="thick" w:color="000000"/>
        </w:rPr>
        <w:tab/>
      </w:r>
      <w:r>
        <w:rPr>
          <w:rFonts w:ascii="Calibri" w:eastAsia="Calibri" w:hAnsi="Calibri" w:cs="Calibri"/>
          <w:b/>
          <w:bCs/>
          <w:spacing w:val="1"/>
        </w:rPr>
        <w:t>2</w:t>
      </w:r>
      <w:r>
        <w:rPr>
          <w:rFonts w:ascii="Calibri" w:eastAsia="Calibri" w:hAnsi="Calibri" w:cs="Calibri"/>
          <w:b/>
          <w:bCs/>
          <w:u w:val="thick" w:color="000000"/>
        </w:rPr>
        <w:t xml:space="preserve"> </w:t>
      </w:r>
      <w:r>
        <w:rPr>
          <w:rFonts w:ascii="Calibri" w:eastAsia="Calibri" w:hAnsi="Calibri" w:cs="Calibri"/>
          <w:b/>
          <w:bCs/>
          <w:u w:val="thick" w:color="000000"/>
        </w:rPr>
        <w:tab/>
      </w:r>
    </w:p>
    <w:p w14:paraId="225D26F7" w14:textId="77777777" w:rsidR="00114092" w:rsidRDefault="00114092" w:rsidP="00114092">
      <w:pPr>
        <w:spacing w:before="6" w:line="130" w:lineRule="exact"/>
        <w:rPr>
          <w:sz w:val="13"/>
          <w:szCs w:val="13"/>
        </w:rPr>
      </w:pPr>
    </w:p>
    <w:p w14:paraId="6AACA26D" w14:textId="77777777" w:rsidR="00114092" w:rsidRDefault="00114092" w:rsidP="00114092">
      <w:pPr>
        <w:spacing w:line="200" w:lineRule="exact"/>
        <w:rPr>
          <w:sz w:val="20"/>
          <w:szCs w:val="20"/>
        </w:rPr>
      </w:pPr>
    </w:p>
    <w:p w14:paraId="7BE0217C" w14:textId="77777777" w:rsidR="00114092" w:rsidRDefault="00114092" w:rsidP="00114092">
      <w:pPr>
        <w:spacing w:before="16"/>
        <w:ind w:left="108" w:right="-20"/>
        <w:rPr>
          <w:rFonts w:ascii="Calibri" w:eastAsia="Calibri" w:hAnsi="Calibri" w:cs="Calibri"/>
        </w:rPr>
      </w:pPr>
      <w:r>
        <w:rPr>
          <w:rFonts w:ascii="Calibri" w:eastAsia="Calibri" w:hAnsi="Calibri" w:cs="Calibri"/>
          <w:b/>
          <w:bCs/>
          <w:spacing w:val="-1"/>
        </w:rPr>
        <w:t>Sho</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Des</w:t>
      </w:r>
      <w:r>
        <w:rPr>
          <w:rFonts w:ascii="Calibri" w:eastAsia="Calibri" w:hAnsi="Calibri" w:cs="Calibri"/>
          <w:b/>
          <w:bCs/>
          <w:spacing w:val="-1"/>
        </w:rPr>
        <w:t>c</w:t>
      </w:r>
      <w:r>
        <w:rPr>
          <w:rFonts w:ascii="Calibri" w:eastAsia="Calibri" w:hAnsi="Calibri" w:cs="Calibri"/>
          <w:b/>
          <w:bCs/>
          <w:spacing w:val="1"/>
        </w:rPr>
        <w:t>ri</w:t>
      </w:r>
      <w:r>
        <w:rPr>
          <w:rFonts w:ascii="Calibri" w:eastAsia="Calibri" w:hAnsi="Calibri" w:cs="Calibri"/>
          <w:b/>
          <w:bCs/>
          <w:spacing w:val="-1"/>
        </w:rPr>
        <w:t>p</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o</w:t>
      </w:r>
      <w:r>
        <w:rPr>
          <w:rFonts w:ascii="Calibri" w:eastAsia="Calibri" w:hAnsi="Calibri" w:cs="Calibri"/>
          <w:b/>
          <w:bCs/>
        </w:rPr>
        <w:t xml:space="preserve">f </w:t>
      </w:r>
      <w:r>
        <w:rPr>
          <w:rFonts w:ascii="Calibri" w:eastAsia="Calibri" w:hAnsi="Calibri" w:cs="Calibri"/>
          <w:b/>
          <w:bCs/>
          <w:spacing w:val="1"/>
        </w:rPr>
        <w:t>B</w:t>
      </w:r>
      <w:r>
        <w:rPr>
          <w:rFonts w:ascii="Calibri" w:eastAsia="Calibri" w:hAnsi="Calibri" w:cs="Calibri"/>
          <w:b/>
          <w:bCs/>
          <w:spacing w:val="-1"/>
        </w:rPr>
        <w:t>u</w:t>
      </w:r>
      <w:r>
        <w:rPr>
          <w:rFonts w:ascii="Calibri" w:eastAsia="Calibri" w:hAnsi="Calibri" w:cs="Calibri"/>
          <w:b/>
          <w:bCs/>
          <w:spacing w:val="-2"/>
        </w:rPr>
        <w:t>s</w:t>
      </w:r>
      <w:r>
        <w:rPr>
          <w:rFonts w:ascii="Calibri" w:eastAsia="Calibri" w:hAnsi="Calibri" w:cs="Calibri"/>
          <w:b/>
          <w:bCs/>
          <w:spacing w:val="1"/>
        </w:rPr>
        <w:t>i</w:t>
      </w:r>
      <w:r>
        <w:rPr>
          <w:rFonts w:ascii="Calibri" w:eastAsia="Calibri" w:hAnsi="Calibri" w:cs="Calibri"/>
          <w:b/>
          <w:bCs/>
          <w:spacing w:val="-3"/>
        </w:rPr>
        <w:t>n</w:t>
      </w:r>
      <w:r>
        <w:rPr>
          <w:rFonts w:ascii="Calibri" w:eastAsia="Calibri" w:hAnsi="Calibri" w:cs="Calibri"/>
          <w:b/>
          <w:bCs/>
          <w:spacing w:val="-1"/>
        </w:rPr>
        <w:t>e</w:t>
      </w:r>
      <w:r>
        <w:rPr>
          <w:rFonts w:ascii="Calibri" w:eastAsia="Calibri" w:hAnsi="Calibri" w:cs="Calibri"/>
          <w:b/>
          <w:bCs/>
        </w:rPr>
        <w:t>ss</w:t>
      </w:r>
      <w:r>
        <w:rPr>
          <w:rFonts w:ascii="Calibri" w:eastAsia="Calibri" w:hAnsi="Calibri" w:cs="Calibri"/>
          <w:b/>
          <w:bCs/>
          <w:spacing w:val="3"/>
        </w:rPr>
        <w:t xml:space="preserve"> </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v</w:t>
      </w:r>
      <w:r>
        <w:rPr>
          <w:rFonts w:ascii="Calibri" w:eastAsia="Calibri" w:hAnsi="Calibri" w:cs="Calibri"/>
          <w:b/>
          <w:bCs/>
          <w:spacing w:val="1"/>
        </w:rPr>
        <w:t>i</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e</w:t>
      </w:r>
      <w:r>
        <w:rPr>
          <w:rFonts w:ascii="Calibri" w:eastAsia="Calibri" w:hAnsi="Calibri" w:cs="Calibri"/>
          <w:b/>
          <w:bCs/>
        </w:rPr>
        <w:t>s:</w:t>
      </w:r>
    </w:p>
    <w:p w14:paraId="607195D8" w14:textId="77777777" w:rsidR="00114092" w:rsidRDefault="00114092" w:rsidP="00114092">
      <w:pPr>
        <w:spacing w:before="1" w:line="150" w:lineRule="exact"/>
        <w:rPr>
          <w:sz w:val="15"/>
          <w:szCs w:val="15"/>
        </w:rPr>
      </w:pPr>
    </w:p>
    <w:p w14:paraId="008E6CCB" w14:textId="77777777" w:rsidR="00114092" w:rsidRDefault="00114092" w:rsidP="00114092">
      <w:pPr>
        <w:spacing w:line="200" w:lineRule="exact"/>
        <w:rPr>
          <w:sz w:val="20"/>
          <w:szCs w:val="20"/>
        </w:rPr>
      </w:pPr>
    </w:p>
    <w:p w14:paraId="72F05BBE" w14:textId="77777777" w:rsidR="00114092" w:rsidRDefault="00114092" w:rsidP="00114092">
      <w:pPr>
        <w:ind w:left="108" w:right="152"/>
        <w:rPr>
          <w:rFonts w:ascii="Calibri" w:eastAsia="Calibri" w:hAnsi="Calibri" w:cs="Calibri"/>
        </w:rPr>
      </w:pPr>
      <w:r>
        <w:rPr>
          <w:rFonts w:ascii="Calibri" w:eastAsia="Calibri" w:hAnsi="Calibri" w:cs="Calibri"/>
        </w:rPr>
        <w:t>B</w:t>
      </w:r>
      <w:r>
        <w:rPr>
          <w:rFonts w:ascii="Calibri" w:eastAsia="Calibri" w:hAnsi="Calibri" w:cs="Calibri"/>
          <w:spacing w:val="1"/>
        </w:rPr>
        <w:t>o</w:t>
      </w:r>
      <w:r>
        <w:rPr>
          <w:rFonts w:ascii="Calibri" w:eastAsia="Calibri" w:hAnsi="Calibri" w:cs="Calibri"/>
          <w:spacing w:val="-1"/>
        </w:rPr>
        <w:t>bb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rPr>
        <w:t>ee</w:t>
      </w:r>
      <w:r>
        <w:rPr>
          <w:rFonts w:ascii="Calibri" w:eastAsia="Calibri" w:hAnsi="Calibri" w:cs="Calibri"/>
          <w:spacing w:val="-1"/>
        </w:rPr>
        <w:t xml:space="preserve"> W</w:t>
      </w:r>
      <w:r>
        <w:rPr>
          <w:rFonts w:ascii="Calibri" w:eastAsia="Calibri" w:hAnsi="Calibri" w:cs="Calibri"/>
        </w:rPr>
        <w:t>el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rPr>
        <w:t>B</w:t>
      </w:r>
      <w:r>
        <w:rPr>
          <w:rFonts w:ascii="Calibri" w:eastAsia="Calibri" w:hAnsi="Calibri" w:cs="Calibri"/>
          <w:spacing w:val="-2"/>
        </w:rPr>
        <w:t>L</w:t>
      </w:r>
      <w:r>
        <w:rPr>
          <w:rFonts w:ascii="Calibri" w:eastAsia="Calibri" w:hAnsi="Calibri" w:cs="Calibri"/>
        </w:rPr>
        <w:t>W)</w:t>
      </w:r>
      <w:r>
        <w:rPr>
          <w:rFonts w:ascii="Calibri" w:eastAsia="Calibri" w:hAnsi="Calibri" w:cs="Calibri"/>
          <w:spacing w:val="-1"/>
        </w:rPr>
        <w:t xml:space="preserve"> b</w:t>
      </w:r>
      <w:r>
        <w:rPr>
          <w:rFonts w:ascii="Calibri" w:eastAsia="Calibri" w:hAnsi="Calibri" w:cs="Calibri"/>
        </w:rPr>
        <w:t>egan</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a s</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rPr>
        <w:t>b</w:t>
      </w:r>
      <w:r>
        <w:rPr>
          <w:rFonts w:ascii="Calibri" w:eastAsia="Calibri" w:hAnsi="Calibri" w:cs="Calibri"/>
          <w:spacing w:val="-3"/>
        </w:rPr>
        <w:t xml:space="preserve"> </w:t>
      </w:r>
      <w:r>
        <w:rPr>
          <w:rFonts w:ascii="Calibri" w:eastAsia="Calibri" w:hAnsi="Calibri" w:cs="Calibri"/>
        </w:rPr>
        <w:t xml:space="preserve">shop. </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e</w:t>
      </w:r>
      <w:r>
        <w:rPr>
          <w:rFonts w:ascii="Calibri" w:eastAsia="Calibri" w:hAnsi="Calibri" w:cs="Calibri"/>
        </w:rPr>
        <w:t>r u</w:t>
      </w:r>
      <w:r>
        <w:rPr>
          <w:rFonts w:ascii="Calibri" w:eastAsia="Calibri" w:hAnsi="Calibri" w:cs="Calibri"/>
          <w:spacing w:val="-4"/>
        </w:rPr>
        <w:t>p</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pu</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-controlled</w:t>
      </w:r>
      <w:r>
        <w:rPr>
          <w:rFonts w:ascii="Calibri" w:eastAsia="Calibri" w:hAnsi="Calibri" w:cs="Calibri"/>
        </w:rPr>
        <w:t xml:space="preserve"> w</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 xml:space="preserve">its, </w:t>
      </w:r>
      <w:r>
        <w:rPr>
          <w:rFonts w:ascii="Calibri" w:eastAsia="Calibri" w:hAnsi="Calibri" w:cs="Calibri"/>
          <w:spacing w:val="-2"/>
        </w:rPr>
        <w:t>B</w:t>
      </w:r>
      <w:r>
        <w:rPr>
          <w:rFonts w:ascii="Calibri" w:eastAsia="Calibri" w:hAnsi="Calibri" w:cs="Calibri"/>
          <w:spacing w:val="1"/>
        </w:rPr>
        <w:t>L</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was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u</w:t>
      </w:r>
      <w:r>
        <w:rPr>
          <w:rFonts w:ascii="Calibri" w:eastAsia="Calibri" w:hAnsi="Calibri" w:cs="Calibri"/>
        </w:rPr>
        <w:t>crat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s</w:t>
      </w:r>
      <w:r>
        <w:rPr>
          <w:rFonts w:ascii="Calibri" w:eastAsia="Calibri" w:hAnsi="Calibri" w:cs="Calibri"/>
        </w:rPr>
        <w:t>s of</w:t>
      </w:r>
      <w:r>
        <w:rPr>
          <w:rFonts w:ascii="Calibri" w:eastAsia="Calibri" w:hAnsi="Calibri" w:cs="Calibri"/>
          <w:spacing w:val="-1"/>
        </w:rPr>
        <w:t xml:space="preserve"> </w:t>
      </w:r>
      <w:r>
        <w:rPr>
          <w:rFonts w:ascii="Calibri" w:eastAsia="Calibri" w:hAnsi="Calibri" w:cs="Calibri"/>
        </w:rPr>
        <w:t>fab</w:t>
      </w:r>
      <w:r>
        <w:rPr>
          <w:rFonts w:ascii="Calibri" w:eastAsia="Calibri" w:hAnsi="Calibri" w:cs="Calibri"/>
          <w:spacing w:val="-1"/>
        </w:rPr>
        <w:t>r</w:t>
      </w:r>
      <w:r>
        <w:rPr>
          <w:rFonts w:ascii="Calibri" w:eastAsia="Calibri" w:hAnsi="Calibri" w:cs="Calibri"/>
        </w:rPr>
        <w:t>icati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i</w:t>
      </w:r>
      <w:r>
        <w:rPr>
          <w:rFonts w:ascii="Calibri" w:eastAsia="Calibri" w:hAnsi="Calibri" w:cs="Calibri"/>
          <w:spacing w:val="-1"/>
        </w:rPr>
        <w:t>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precisi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2"/>
        </w:rPr>
        <w:t>O</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sp</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w:t>
      </w:r>
      <w:r>
        <w:rPr>
          <w:rFonts w:ascii="Calibri" w:eastAsia="Calibri" w:hAnsi="Calibri" w:cs="Calibri"/>
          <w:spacing w:val="-2"/>
        </w:rPr>
        <w:t>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With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rc</w:t>
      </w:r>
      <w:r>
        <w:rPr>
          <w:rFonts w:ascii="Calibri" w:eastAsia="Calibri" w:hAnsi="Calibri" w:cs="Calibri"/>
          <w:spacing w:val="-1"/>
        </w:rPr>
        <w:t>h</w:t>
      </w:r>
      <w:r>
        <w:rPr>
          <w:rFonts w:ascii="Calibri" w:eastAsia="Calibri" w:hAnsi="Calibri" w:cs="Calibri"/>
        </w:rPr>
        <w:t>ase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ACME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si</w:t>
      </w:r>
      <w:r>
        <w:rPr>
          <w:rFonts w:ascii="Calibri" w:eastAsia="Calibri" w:hAnsi="Calibri" w:cs="Calibri"/>
          <w:spacing w:val="-1"/>
        </w:rPr>
        <w:t>g</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L</w:t>
      </w:r>
      <w:r>
        <w:rPr>
          <w:rFonts w:ascii="Calibri" w:eastAsia="Calibri" w:hAnsi="Calibri" w:cs="Calibri"/>
          <w:spacing w:val="1"/>
        </w:rPr>
        <w:t>L</w:t>
      </w:r>
      <w:r>
        <w:rPr>
          <w:rFonts w:ascii="Calibri" w:eastAsia="Calibri" w:hAnsi="Calibri" w:cs="Calibri"/>
        </w:rPr>
        <w:t xml:space="preserve">C, </w:t>
      </w:r>
      <w:r>
        <w:rPr>
          <w:rFonts w:ascii="Calibri" w:eastAsia="Calibri" w:hAnsi="Calibri" w:cs="Calibri"/>
          <w:spacing w:val="-2"/>
        </w:rPr>
        <w:t>B</w:t>
      </w:r>
      <w:r>
        <w:rPr>
          <w:rFonts w:ascii="Calibri" w:eastAsia="Calibri" w:hAnsi="Calibri" w:cs="Calibri"/>
          <w:spacing w:val="1"/>
        </w:rPr>
        <w:t>L</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mod</w:t>
      </w:r>
      <w:r>
        <w:rPr>
          <w:rFonts w:ascii="Calibri" w:eastAsia="Calibri" w:hAnsi="Calibri" w:cs="Calibri"/>
        </w:rPr>
        <w:t>ify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1"/>
        </w:rPr>
        <w:t>du</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either sin</w:t>
      </w:r>
      <w:r>
        <w:rPr>
          <w:rFonts w:ascii="Calibri" w:eastAsia="Calibri" w:hAnsi="Calibri" w:cs="Calibri"/>
          <w:spacing w:val="-1"/>
        </w:rPr>
        <w:t>g</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xa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s</w:t>
      </w:r>
      <w:r>
        <w:rPr>
          <w:rFonts w:ascii="Calibri" w:eastAsia="Calibri" w:hAnsi="Calibri" w:cs="Calibri"/>
          <w:spacing w:val="1"/>
        </w:rPr>
        <w:t>m</w:t>
      </w:r>
      <w:r>
        <w:rPr>
          <w:rFonts w:ascii="Calibri" w:eastAsia="Calibri" w:hAnsi="Calibri" w:cs="Calibri"/>
        </w:rPr>
        <w:t xml:space="preserve">all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h</w:t>
      </w:r>
      <w:r>
        <w:rPr>
          <w:rFonts w:ascii="Calibri" w:eastAsia="Calibri" w:hAnsi="Calibri" w:cs="Calibri"/>
          <w:spacing w:val="-1"/>
        </w:rPr>
        <w:t>i</w:t>
      </w:r>
      <w:r>
        <w:rPr>
          <w:rFonts w:ascii="Calibri" w:eastAsia="Calibri" w:hAnsi="Calibri" w:cs="Calibri"/>
          <w:spacing w:val="-3"/>
        </w:rPr>
        <w:t>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precisi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ents.</w:t>
      </w:r>
    </w:p>
    <w:p w14:paraId="09FC8A7A" w14:textId="77777777" w:rsidR="00114092" w:rsidRPr="00F917DE" w:rsidRDefault="00114092" w:rsidP="00114092">
      <w:pPr>
        <w:autoSpaceDE w:val="0"/>
        <w:autoSpaceDN w:val="0"/>
        <w:adjustRightInd w:val="0"/>
        <w:rPr>
          <w:rFonts w:ascii="Arial" w:hAnsi="Arial" w:cs="Arial"/>
          <w:b/>
          <w:i/>
          <w:u w:val="single"/>
        </w:rPr>
      </w:pPr>
    </w:p>
    <w:p w14:paraId="3859327A" w14:textId="77777777" w:rsidR="00114092" w:rsidRPr="00F917DE" w:rsidRDefault="00114092" w:rsidP="00114092">
      <w:pPr>
        <w:pStyle w:val="BodyText"/>
        <w:ind w:left="0"/>
        <w:contextualSpacing/>
        <w:rPr>
          <w:rFonts w:ascii="Arial" w:hAnsi="Arial" w:cs="Arial"/>
          <w:sz w:val="24"/>
          <w:szCs w:val="24"/>
        </w:rPr>
      </w:pPr>
      <w:r w:rsidRPr="00F917DE">
        <w:rPr>
          <w:rFonts w:ascii="Arial" w:hAnsi="Arial" w:cs="Arial"/>
          <w:sz w:val="24"/>
          <w:szCs w:val="24"/>
        </w:rPr>
        <w:t>Initial Information–Where information requested is unavailable, mark “unknown”</w:t>
      </w:r>
      <w:r>
        <w:rPr>
          <w:rFonts w:ascii="Arial" w:hAnsi="Arial" w:cs="Arial"/>
          <w:sz w:val="24"/>
          <w:szCs w:val="24"/>
        </w:rPr>
        <w:t>.</w:t>
      </w:r>
    </w:p>
    <w:p w14:paraId="50F24916" w14:textId="77777777" w:rsidR="00114092" w:rsidRPr="00F917DE" w:rsidRDefault="00114092" w:rsidP="00114092">
      <w:pPr>
        <w:pStyle w:val="BodyText"/>
        <w:ind w:left="0"/>
        <w:contextualSpacing/>
        <w:rPr>
          <w:rFonts w:ascii="Arial" w:hAnsi="Arial" w:cs="Arial"/>
          <w:b w:val="0"/>
          <w:i/>
          <w:sz w:val="22"/>
          <w:szCs w:val="22"/>
        </w:rPr>
      </w:pPr>
    </w:p>
    <w:p w14:paraId="79EAB7DE" w14:textId="77777777" w:rsidR="00114092" w:rsidRPr="00F917DE" w:rsidRDefault="00114092" w:rsidP="00114092">
      <w:pPr>
        <w:pStyle w:val="BodyText"/>
        <w:numPr>
          <w:ilvl w:val="0"/>
          <w:numId w:val="217"/>
        </w:numPr>
        <w:tabs>
          <w:tab w:val="clear" w:pos="4680"/>
          <w:tab w:val="center" w:pos="360"/>
        </w:tabs>
        <w:ind w:left="0" w:firstLine="0"/>
        <w:contextualSpacing/>
        <w:rPr>
          <w:rFonts w:ascii="Arial" w:hAnsi="Arial" w:cs="Arial"/>
          <w:b w:val="0"/>
          <w:sz w:val="22"/>
          <w:szCs w:val="22"/>
        </w:rPr>
      </w:pPr>
      <w:r w:rsidRPr="00F917DE">
        <w:rPr>
          <w:rFonts w:ascii="Arial" w:hAnsi="Arial" w:cs="Arial"/>
          <w:b w:val="0"/>
          <w:sz w:val="22"/>
          <w:szCs w:val="22"/>
        </w:rPr>
        <w:t>Identify personel that will be available for onsite assistance for completing the risk management program.  One person may fill multiple roles.</w:t>
      </w:r>
    </w:p>
    <w:p w14:paraId="3C9CA88C" w14:textId="77777777" w:rsidR="00114092" w:rsidRDefault="00114092" w:rsidP="00114092">
      <w:pPr>
        <w:pStyle w:val="BodyText"/>
        <w:tabs>
          <w:tab w:val="center" w:pos="0"/>
        </w:tabs>
        <w:ind w:left="0"/>
        <w:contextualSpacing/>
        <w:rPr>
          <w:rFonts w:ascii="Arial" w:hAnsi="Arial" w:cs="Arial"/>
          <w:b w:val="0"/>
          <w:sz w:val="22"/>
          <w:szCs w:val="22"/>
        </w:rPr>
      </w:pPr>
    </w:p>
    <w:p w14:paraId="60FAE816" w14:textId="77777777" w:rsidR="00114092" w:rsidRPr="00D4062F" w:rsidRDefault="00114092" w:rsidP="00114092">
      <w:pPr>
        <w:pStyle w:val="BodyText"/>
        <w:numPr>
          <w:ilvl w:val="1"/>
          <w:numId w:val="217"/>
        </w:numPr>
        <w:tabs>
          <w:tab w:val="center" w:pos="360"/>
        </w:tabs>
        <w:ind w:left="0" w:firstLine="0"/>
        <w:rPr>
          <w:rFonts w:ascii="Arial" w:hAnsi="Arial" w:cs="Arial"/>
          <w:b w:val="0"/>
          <w:sz w:val="22"/>
          <w:szCs w:val="22"/>
        </w:rPr>
      </w:pPr>
      <w:bookmarkStart w:id="5" w:name="_Hlk28587297"/>
      <w:r w:rsidRPr="00D4062F">
        <w:rPr>
          <w:rFonts w:ascii="Arial" w:hAnsi="Arial" w:cs="Arial"/>
          <w:b w:val="0"/>
          <w:bCs/>
          <w:spacing w:val="-1"/>
          <w:sz w:val="22"/>
          <w:szCs w:val="22"/>
          <w:u w:val="single"/>
        </w:rPr>
        <w:t>B</w:t>
      </w:r>
      <w:r w:rsidRPr="00D4062F">
        <w:rPr>
          <w:rFonts w:ascii="Arial" w:hAnsi="Arial" w:cs="Arial"/>
          <w:b w:val="0"/>
          <w:bCs/>
          <w:sz w:val="22"/>
          <w:szCs w:val="22"/>
          <w:u w:val="single"/>
        </w:rPr>
        <w:t>obby</w:t>
      </w:r>
      <w:r w:rsidRPr="00D4062F">
        <w:rPr>
          <w:rFonts w:ascii="Arial" w:hAnsi="Arial" w:cs="Arial"/>
          <w:b w:val="0"/>
          <w:bCs/>
          <w:spacing w:val="-2"/>
          <w:sz w:val="22"/>
          <w:szCs w:val="22"/>
          <w:u w:val="single"/>
        </w:rPr>
        <w:t xml:space="preserve"> </w:t>
      </w:r>
      <w:r w:rsidRPr="00D4062F">
        <w:rPr>
          <w:rFonts w:ascii="Arial" w:hAnsi="Arial" w:cs="Arial"/>
          <w:b w:val="0"/>
          <w:bCs/>
          <w:sz w:val="22"/>
          <w:szCs w:val="22"/>
          <w:u w:val="single"/>
        </w:rPr>
        <w:t>Le</w:t>
      </w:r>
      <w:r w:rsidRPr="00D4062F">
        <w:rPr>
          <w:rFonts w:ascii="Arial" w:hAnsi="Arial" w:cs="Arial"/>
          <w:b w:val="0"/>
          <w:bCs/>
          <w:spacing w:val="1"/>
          <w:sz w:val="22"/>
          <w:szCs w:val="22"/>
          <w:u w:val="single"/>
        </w:rPr>
        <w:t>e</w:t>
      </w:r>
      <w:r w:rsidRPr="00D4062F">
        <w:rPr>
          <w:rFonts w:ascii="Arial" w:hAnsi="Arial" w:cs="Arial"/>
          <w:sz w:val="22"/>
          <w:szCs w:val="22"/>
          <w:u w:val="single" w:color="000000"/>
        </w:rPr>
        <w:t xml:space="preserve"> </w:t>
      </w:r>
      <w:r w:rsidRPr="00D4062F">
        <w:rPr>
          <w:rFonts w:ascii="Arial" w:hAnsi="Arial" w:cs="Arial"/>
          <w:b w:val="0"/>
          <w:sz w:val="22"/>
          <w:szCs w:val="22"/>
        </w:rPr>
        <w:t>_______Compliance Officer – able to sign and adopt policies</w:t>
      </w:r>
    </w:p>
    <w:p w14:paraId="14A67D0B" w14:textId="77777777" w:rsidR="00114092" w:rsidRPr="00D4062F" w:rsidRDefault="00114092" w:rsidP="00114092">
      <w:pPr>
        <w:pStyle w:val="BodyText"/>
        <w:numPr>
          <w:ilvl w:val="1"/>
          <w:numId w:val="217"/>
        </w:numPr>
        <w:tabs>
          <w:tab w:val="center" w:pos="360"/>
        </w:tabs>
        <w:ind w:left="0" w:firstLine="0"/>
        <w:rPr>
          <w:rFonts w:ascii="Arial" w:hAnsi="Arial" w:cs="Arial"/>
          <w:b w:val="0"/>
          <w:sz w:val="22"/>
          <w:szCs w:val="22"/>
        </w:rPr>
      </w:pPr>
      <w:r w:rsidRPr="00D4062F">
        <w:rPr>
          <w:rFonts w:ascii="Arial" w:hAnsi="Arial" w:cs="Arial"/>
          <w:b w:val="0"/>
          <w:bCs/>
          <w:spacing w:val="-1"/>
          <w:sz w:val="22"/>
          <w:szCs w:val="22"/>
          <w:u w:val="single"/>
        </w:rPr>
        <w:t>B</w:t>
      </w:r>
      <w:r w:rsidRPr="00D4062F">
        <w:rPr>
          <w:rFonts w:ascii="Arial" w:hAnsi="Arial" w:cs="Arial"/>
          <w:b w:val="0"/>
          <w:bCs/>
          <w:sz w:val="22"/>
          <w:szCs w:val="22"/>
          <w:u w:val="single"/>
        </w:rPr>
        <w:t>obby</w:t>
      </w:r>
      <w:r w:rsidRPr="00D4062F">
        <w:rPr>
          <w:rFonts w:ascii="Arial" w:hAnsi="Arial" w:cs="Arial"/>
          <w:b w:val="0"/>
          <w:bCs/>
          <w:spacing w:val="-2"/>
          <w:sz w:val="22"/>
          <w:szCs w:val="22"/>
          <w:u w:val="single"/>
        </w:rPr>
        <w:t xml:space="preserve"> </w:t>
      </w:r>
      <w:r w:rsidRPr="00D4062F">
        <w:rPr>
          <w:rFonts w:ascii="Arial" w:hAnsi="Arial" w:cs="Arial"/>
          <w:b w:val="0"/>
          <w:bCs/>
          <w:sz w:val="22"/>
          <w:szCs w:val="22"/>
          <w:u w:val="single"/>
        </w:rPr>
        <w:t>Le</w:t>
      </w:r>
      <w:r w:rsidRPr="00D4062F">
        <w:rPr>
          <w:rFonts w:ascii="Arial" w:hAnsi="Arial" w:cs="Arial"/>
          <w:b w:val="0"/>
          <w:bCs/>
          <w:spacing w:val="1"/>
          <w:sz w:val="22"/>
          <w:szCs w:val="22"/>
          <w:u w:val="single"/>
        </w:rPr>
        <w:t>e</w:t>
      </w:r>
      <w:r w:rsidRPr="00D4062F">
        <w:rPr>
          <w:rFonts w:ascii="Arial" w:hAnsi="Arial" w:cs="Arial"/>
          <w:sz w:val="22"/>
          <w:szCs w:val="22"/>
          <w:u w:val="single" w:color="000000"/>
        </w:rPr>
        <w:t xml:space="preserve"> </w:t>
      </w:r>
      <w:r w:rsidRPr="00D4062F">
        <w:rPr>
          <w:rFonts w:ascii="Arial" w:hAnsi="Arial" w:cs="Arial"/>
          <w:b w:val="0"/>
          <w:sz w:val="22"/>
          <w:szCs w:val="22"/>
        </w:rPr>
        <w:t>_______Human Resources Manager – able to hire and train staff</w:t>
      </w:r>
    </w:p>
    <w:p w14:paraId="5217DBCC" w14:textId="77777777" w:rsidR="00114092" w:rsidRPr="00D4062F" w:rsidRDefault="00114092" w:rsidP="00114092">
      <w:pPr>
        <w:pStyle w:val="BodyText"/>
        <w:numPr>
          <w:ilvl w:val="1"/>
          <w:numId w:val="217"/>
        </w:numPr>
        <w:tabs>
          <w:tab w:val="center" w:pos="360"/>
        </w:tabs>
        <w:ind w:left="0" w:firstLine="0"/>
        <w:rPr>
          <w:rFonts w:ascii="Arial" w:hAnsi="Arial" w:cs="Arial"/>
          <w:b w:val="0"/>
          <w:sz w:val="22"/>
          <w:szCs w:val="22"/>
        </w:rPr>
      </w:pPr>
      <w:r w:rsidRPr="00D4062F">
        <w:rPr>
          <w:rFonts w:ascii="Arial" w:hAnsi="Arial" w:cs="Arial"/>
          <w:b w:val="0"/>
          <w:bCs/>
          <w:spacing w:val="-1"/>
          <w:sz w:val="22"/>
          <w:szCs w:val="22"/>
          <w:u w:val="single"/>
        </w:rPr>
        <w:t>B</w:t>
      </w:r>
      <w:r w:rsidRPr="00D4062F">
        <w:rPr>
          <w:rFonts w:ascii="Arial" w:hAnsi="Arial" w:cs="Arial"/>
          <w:b w:val="0"/>
          <w:bCs/>
          <w:sz w:val="22"/>
          <w:szCs w:val="22"/>
          <w:u w:val="single"/>
        </w:rPr>
        <w:t>obby</w:t>
      </w:r>
      <w:r w:rsidRPr="00D4062F">
        <w:rPr>
          <w:rFonts w:ascii="Arial" w:hAnsi="Arial" w:cs="Arial"/>
          <w:b w:val="0"/>
          <w:bCs/>
          <w:spacing w:val="-2"/>
          <w:sz w:val="22"/>
          <w:szCs w:val="22"/>
          <w:u w:val="single"/>
        </w:rPr>
        <w:t xml:space="preserve"> </w:t>
      </w:r>
      <w:r w:rsidRPr="00D4062F">
        <w:rPr>
          <w:rFonts w:ascii="Arial" w:hAnsi="Arial" w:cs="Arial"/>
          <w:b w:val="0"/>
          <w:bCs/>
          <w:sz w:val="22"/>
          <w:szCs w:val="22"/>
          <w:u w:val="single"/>
        </w:rPr>
        <w:t>Le</w:t>
      </w:r>
      <w:r w:rsidRPr="00D4062F">
        <w:rPr>
          <w:rFonts w:ascii="Arial" w:hAnsi="Arial" w:cs="Arial"/>
          <w:b w:val="0"/>
          <w:bCs/>
          <w:spacing w:val="1"/>
          <w:sz w:val="22"/>
          <w:szCs w:val="22"/>
          <w:u w:val="single"/>
        </w:rPr>
        <w:t>e</w:t>
      </w:r>
      <w:r w:rsidRPr="00D4062F">
        <w:rPr>
          <w:rFonts w:ascii="Arial" w:hAnsi="Arial" w:cs="Arial"/>
          <w:sz w:val="22"/>
          <w:szCs w:val="22"/>
          <w:u w:val="single" w:color="000000"/>
        </w:rPr>
        <w:t xml:space="preserve"> </w:t>
      </w:r>
      <w:r w:rsidRPr="00D4062F">
        <w:rPr>
          <w:rFonts w:ascii="Arial" w:hAnsi="Arial" w:cs="Arial"/>
          <w:b w:val="0"/>
          <w:sz w:val="22"/>
          <w:szCs w:val="22"/>
        </w:rPr>
        <w:t>_______Operations Manager – authorized to operate physical plant</w:t>
      </w:r>
    </w:p>
    <w:p w14:paraId="785801EA" w14:textId="77777777" w:rsidR="00114092" w:rsidRPr="00F917DE" w:rsidRDefault="00114092" w:rsidP="00114092">
      <w:pPr>
        <w:pStyle w:val="BodyText"/>
        <w:numPr>
          <w:ilvl w:val="1"/>
          <w:numId w:val="217"/>
        </w:numPr>
        <w:tabs>
          <w:tab w:val="center" w:pos="360"/>
        </w:tabs>
        <w:ind w:left="0" w:firstLine="0"/>
        <w:rPr>
          <w:rFonts w:ascii="Arial" w:hAnsi="Arial" w:cs="Arial"/>
          <w:b w:val="0"/>
          <w:sz w:val="22"/>
          <w:szCs w:val="22"/>
        </w:rPr>
      </w:pPr>
      <w:r w:rsidRPr="00D4062F">
        <w:rPr>
          <w:rFonts w:ascii="Arial" w:hAnsi="Arial" w:cs="Arial"/>
          <w:b w:val="0"/>
          <w:sz w:val="22"/>
          <w:szCs w:val="22"/>
          <w:u w:val="single"/>
        </w:rPr>
        <w:t>Tomm</w:t>
      </w:r>
      <w:r w:rsidRPr="00D4062F">
        <w:rPr>
          <w:rFonts w:ascii="Arial" w:hAnsi="Arial" w:cs="Arial"/>
          <w:b w:val="0"/>
          <w:bCs/>
          <w:sz w:val="22"/>
          <w:szCs w:val="22"/>
          <w:u w:val="single"/>
        </w:rPr>
        <w:t>y</w:t>
      </w:r>
      <w:r w:rsidRPr="00D4062F">
        <w:rPr>
          <w:rFonts w:ascii="Arial" w:hAnsi="Arial" w:cs="Arial"/>
          <w:b w:val="0"/>
          <w:bCs/>
          <w:spacing w:val="-2"/>
          <w:sz w:val="22"/>
          <w:szCs w:val="22"/>
          <w:u w:val="single"/>
        </w:rPr>
        <w:t xml:space="preserve"> </w:t>
      </w:r>
      <w:r w:rsidRPr="00D4062F">
        <w:rPr>
          <w:rFonts w:ascii="Arial" w:hAnsi="Arial" w:cs="Arial"/>
          <w:b w:val="0"/>
          <w:bCs/>
          <w:sz w:val="22"/>
          <w:szCs w:val="22"/>
          <w:u w:val="single"/>
        </w:rPr>
        <w:t>Le</w:t>
      </w:r>
      <w:r w:rsidRPr="00D4062F">
        <w:rPr>
          <w:rFonts w:ascii="Arial" w:hAnsi="Arial" w:cs="Arial"/>
          <w:b w:val="0"/>
          <w:bCs/>
          <w:spacing w:val="1"/>
          <w:sz w:val="22"/>
          <w:szCs w:val="22"/>
          <w:u w:val="single"/>
        </w:rPr>
        <w:t>e</w:t>
      </w:r>
      <w:r w:rsidRPr="00D4062F">
        <w:rPr>
          <w:rFonts w:ascii="Arial" w:hAnsi="Arial" w:cs="Arial"/>
          <w:sz w:val="22"/>
          <w:szCs w:val="22"/>
          <w:u w:val="single" w:color="000000"/>
        </w:rPr>
        <w:t xml:space="preserve"> </w:t>
      </w:r>
      <w:r w:rsidRPr="00D4062F">
        <w:rPr>
          <w:rFonts w:ascii="Arial" w:hAnsi="Arial" w:cs="Arial"/>
          <w:b w:val="0"/>
          <w:sz w:val="22"/>
          <w:szCs w:val="22"/>
        </w:rPr>
        <w:t>______</w:t>
      </w:r>
      <w:r w:rsidRPr="00F917DE">
        <w:rPr>
          <w:rFonts w:ascii="Arial" w:hAnsi="Arial" w:cs="Arial"/>
          <w:b w:val="0"/>
          <w:sz w:val="22"/>
          <w:szCs w:val="22"/>
        </w:rPr>
        <w:t>IT Manager – able to install and manage data handling equipment</w:t>
      </w:r>
    </w:p>
    <w:p w14:paraId="634E61EC" w14:textId="3748A43A" w:rsidR="00114092" w:rsidRPr="00F917DE" w:rsidRDefault="00114092" w:rsidP="00114092">
      <w:pPr>
        <w:pStyle w:val="BodyText"/>
        <w:numPr>
          <w:ilvl w:val="1"/>
          <w:numId w:val="217"/>
        </w:numPr>
        <w:tabs>
          <w:tab w:val="center" w:pos="360"/>
        </w:tabs>
        <w:ind w:left="0" w:firstLine="0"/>
        <w:rPr>
          <w:rFonts w:ascii="Arial" w:hAnsi="Arial" w:cs="Arial"/>
          <w:b w:val="0"/>
          <w:sz w:val="22"/>
          <w:szCs w:val="22"/>
        </w:rPr>
      </w:pPr>
      <w:r w:rsidRPr="00F917DE">
        <w:rPr>
          <w:rFonts w:ascii="Arial" w:hAnsi="Arial" w:cs="Arial"/>
          <w:b w:val="0"/>
          <w:sz w:val="22"/>
          <w:szCs w:val="22"/>
        </w:rPr>
        <w:t>__</w:t>
      </w:r>
      <w:r w:rsidR="00D204BB">
        <w:rPr>
          <w:rFonts w:ascii="Arial" w:hAnsi="Arial" w:cs="Arial"/>
          <w:b w:val="0"/>
          <w:sz w:val="22"/>
          <w:szCs w:val="22"/>
        </w:rPr>
        <w:t>Georgia MEP</w:t>
      </w:r>
      <w:r w:rsidRPr="00F917DE">
        <w:rPr>
          <w:rFonts w:ascii="Arial" w:hAnsi="Arial" w:cs="Arial"/>
          <w:b w:val="0"/>
          <w:sz w:val="22"/>
          <w:szCs w:val="22"/>
        </w:rPr>
        <w:t>___IT Consultant – resource for difficult technical issues</w:t>
      </w:r>
    </w:p>
    <w:bookmarkEnd w:id="5"/>
    <w:p w14:paraId="510F7493" w14:textId="77777777" w:rsidR="00114092" w:rsidRPr="00F917DE" w:rsidRDefault="00114092" w:rsidP="00114092">
      <w:pPr>
        <w:pStyle w:val="BodyText"/>
        <w:ind w:left="0"/>
        <w:rPr>
          <w:rFonts w:ascii="Arial" w:hAnsi="Arial" w:cs="Arial"/>
          <w:b w:val="0"/>
          <w:sz w:val="22"/>
          <w:szCs w:val="22"/>
        </w:rPr>
      </w:pPr>
    </w:p>
    <w:p w14:paraId="58F7FD13" w14:textId="77777777" w:rsidR="00114092" w:rsidRPr="00F917DE" w:rsidRDefault="00114092" w:rsidP="00114092">
      <w:pPr>
        <w:pStyle w:val="ListParagraph"/>
        <w:numPr>
          <w:ilvl w:val="0"/>
          <w:numId w:val="217"/>
        </w:numPr>
        <w:ind w:left="0" w:firstLine="0"/>
        <w:rPr>
          <w:rFonts w:ascii="Arial" w:hAnsi="Arial" w:cs="Arial"/>
        </w:rPr>
      </w:pPr>
      <w:r w:rsidRPr="00F917DE">
        <w:rPr>
          <w:rFonts w:ascii="Arial" w:hAnsi="Arial" w:cs="Arial"/>
        </w:rPr>
        <w:t>For this site, is a current Network Topology Diagram available, (</w:t>
      </w:r>
      <w:r>
        <w:rPr>
          <w:rFonts w:ascii="Arial" w:hAnsi="Arial" w:cs="Arial"/>
        </w:rPr>
        <w:t>Y</w:t>
      </w:r>
      <w:r w:rsidRPr="00F917DE">
        <w:rPr>
          <w:rFonts w:ascii="Arial" w:hAnsi="Arial" w:cs="Arial"/>
        </w:rPr>
        <w:t>).  If yes, please attach.</w:t>
      </w:r>
      <w:r>
        <w:rPr>
          <w:rFonts w:ascii="Arial" w:hAnsi="Arial" w:cs="Arial"/>
        </w:rPr>
        <w:t xml:space="preserve">  (Note: the free software program LibreOffice has a Visio clone drafting program that makes it simple to turn a pencil drawing into a useful diagram.  A YouTube video detailing the process is at </w:t>
      </w:r>
      <w:hyperlink r:id="rId32" w:history="1">
        <w:r w:rsidRPr="00997624">
          <w:rPr>
            <w:rStyle w:val="Hyperlink"/>
            <w:rFonts w:ascii="Arial" w:hAnsi="Arial" w:cs="Arial"/>
          </w:rPr>
          <w:t>https://www.youtube.com/watch?v=4laWj95PimI</w:t>
        </w:r>
      </w:hyperlink>
      <w:r>
        <w:rPr>
          <w:rFonts w:ascii="Arial" w:hAnsi="Arial" w:cs="Arial"/>
        </w:rPr>
        <w:t xml:space="preserve"> )</w:t>
      </w:r>
    </w:p>
    <w:p w14:paraId="3CB49B4B" w14:textId="77777777" w:rsidR="00114092" w:rsidRDefault="00114092" w:rsidP="00114092">
      <w:pPr>
        <w:rPr>
          <w:rFonts w:ascii="Arial" w:hAnsi="Arial" w:cs="Arial"/>
        </w:rPr>
      </w:pPr>
    </w:p>
    <w:p w14:paraId="77B65A78" w14:textId="77777777" w:rsidR="00114092" w:rsidRPr="000E1164" w:rsidRDefault="00114092" w:rsidP="00114092">
      <w:pPr>
        <w:pStyle w:val="ListParagraph"/>
        <w:numPr>
          <w:ilvl w:val="0"/>
          <w:numId w:val="217"/>
        </w:numPr>
        <w:ind w:left="351"/>
        <w:rPr>
          <w:rFonts w:ascii="Arial" w:hAnsi="Arial" w:cs="Arial"/>
        </w:rPr>
      </w:pPr>
      <w:r>
        <w:rPr>
          <w:rFonts w:ascii="Arial" w:hAnsi="Arial" w:cs="Arial"/>
        </w:rPr>
        <w:t xml:space="preserve"> </w:t>
      </w:r>
      <w:r w:rsidRPr="000E1164">
        <w:rPr>
          <w:rFonts w:ascii="Arial" w:hAnsi="Arial" w:cs="Arial"/>
        </w:rPr>
        <w:t>List of employees:</w:t>
      </w:r>
    </w:p>
    <w:p w14:paraId="29B99FB6" w14:textId="77777777" w:rsidR="00114092" w:rsidRDefault="00114092" w:rsidP="00114092">
      <w:pPr>
        <w:rPr>
          <w:rFonts w:ascii="Arial" w:hAnsi="Arial" w:cs="Arial"/>
        </w:rPr>
      </w:pPr>
    </w:p>
    <w:p w14:paraId="5130D52B" w14:textId="77777777" w:rsidR="00114092" w:rsidRDefault="00114092" w:rsidP="00114092">
      <w:pPr>
        <w:rPr>
          <w:rFonts w:ascii="Arial" w:hAnsi="Arial" w:cs="Arial"/>
        </w:rPr>
      </w:pPr>
      <w:r>
        <w:rPr>
          <w:rFonts w:ascii="Arial" w:hAnsi="Arial" w:cs="Arial"/>
        </w:rPr>
        <w:t>Owner: Bobby Lee</w:t>
      </w:r>
    </w:p>
    <w:p w14:paraId="596EBA78" w14:textId="77777777" w:rsidR="00114092" w:rsidRDefault="00114092" w:rsidP="00114092">
      <w:pPr>
        <w:rPr>
          <w:rFonts w:ascii="Arial" w:hAnsi="Arial" w:cs="Arial"/>
        </w:rPr>
      </w:pPr>
    </w:p>
    <w:p w14:paraId="07F4845C" w14:textId="77777777" w:rsidR="00114092" w:rsidRDefault="00114092" w:rsidP="00114092">
      <w:pPr>
        <w:rPr>
          <w:rFonts w:ascii="Arial" w:hAnsi="Arial" w:cs="Arial"/>
        </w:rPr>
      </w:pPr>
      <w:r>
        <w:rPr>
          <w:rFonts w:ascii="Arial" w:hAnsi="Arial" w:cs="Arial"/>
        </w:rPr>
        <w:t xml:space="preserve">IT Manager: Tommy Lee </w:t>
      </w:r>
    </w:p>
    <w:p w14:paraId="4A866D13" w14:textId="77777777" w:rsidR="00114092" w:rsidRDefault="00114092" w:rsidP="00114092">
      <w:pPr>
        <w:rPr>
          <w:rFonts w:ascii="Arial" w:hAnsi="Arial" w:cs="Arial"/>
        </w:rPr>
      </w:pPr>
    </w:p>
    <w:p w14:paraId="22135FD3" w14:textId="77777777" w:rsidR="00114092" w:rsidRDefault="00114092" w:rsidP="00114092">
      <w:pPr>
        <w:rPr>
          <w:rFonts w:ascii="Arial" w:hAnsi="Arial" w:cs="Arial"/>
        </w:rPr>
      </w:pPr>
      <w:r>
        <w:rPr>
          <w:rFonts w:ascii="Arial" w:hAnsi="Arial" w:cs="Arial"/>
        </w:rPr>
        <w:t>Administrator: Sarah Lee</w:t>
      </w:r>
    </w:p>
    <w:p w14:paraId="5C4FE709" w14:textId="77777777" w:rsidR="00114092" w:rsidRDefault="00114092" w:rsidP="00114092">
      <w:pPr>
        <w:rPr>
          <w:rFonts w:ascii="Arial" w:hAnsi="Arial" w:cs="Arial"/>
        </w:rPr>
      </w:pPr>
    </w:p>
    <w:p w14:paraId="005F25C1" w14:textId="77777777" w:rsidR="00114092" w:rsidRDefault="00114092" w:rsidP="00114092">
      <w:pPr>
        <w:rPr>
          <w:rFonts w:ascii="Arial" w:hAnsi="Arial" w:cs="Arial"/>
        </w:rPr>
      </w:pPr>
      <w:r>
        <w:rPr>
          <w:rFonts w:ascii="Arial" w:hAnsi="Arial" w:cs="Arial"/>
        </w:rPr>
        <w:t>Remote workers: Brandon Lee (accountant) and Jimmie Lee (Tech Crew)</w:t>
      </w:r>
    </w:p>
    <w:p w14:paraId="5D381CA7" w14:textId="77777777" w:rsidR="00114092" w:rsidRDefault="00114092" w:rsidP="00114092">
      <w:pPr>
        <w:rPr>
          <w:rFonts w:ascii="Arial" w:hAnsi="Arial" w:cs="Arial"/>
        </w:rPr>
      </w:pPr>
    </w:p>
    <w:p w14:paraId="4CB00DB5" w14:textId="77777777" w:rsidR="00114092" w:rsidRDefault="00114092" w:rsidP="00114092">
      <w:pPr>
        <w:rPr>
          <w:rFonts w:ascii="Arial" w:hAnsi="Arial" w:cs="Arial"/>
        </w:rPr>
      </w:pPr>
      <w:r>
        <w:rPr>
          <w:rFonts w:ascii="Arial" w:hAnsi="Arial" w:cs="Arial"/>
        </w:rPr>
        <w:t>Production: Mike Evans, Matthew Evans, Luke Hunter, Chris Smith, Billy Morrison, James Tyler</w:t>
      </w:r>
    </w:p>
    <w:p w14:paraId="190AB538" w14:textId="77777777" w:rsidR="00114092" w:rsidRDefault="00114092" w:rsidP="00114092">
      <w:pPr>
        <w:rPr>
          <w:rFonts w:ascii="Arial" w:hAnsi="Arial" w:cs="Arial"/>
        </w:rPr>
      </w:pPr>
    </w:p>
    <w:p w14:paraId="4AD6DE5D" w14:textId="77777777" w:rsidR="00114092" w:rsidRDefault="00114092" w:rsidP="00114092">
      <w:pPr>
        <w:rPr>
          <w:rFonts w:ascii="Arial" w:hAnsi="Arial" w:cs="Arial"/>
        </w:rPr>
      </w:pPr>
      <w:r>
        <w:rPr>
          <w:rFonts w:ascii="Arial" w:hAnsi="Arial" w:cs="Arial"/>
        </w:rPr>
        <w:t>Design: Cindy Wells, Johnny Hughes, Lucas Granger, George Shaw, Will George, Riley Mortar</w:t>
      </w:r>
    </w:p>
    <w:p w14:paraId="301D7864" w14:textId="77777777" w:rsidR="00114092" w:rsidRPr="00F917DE" w:rsidRDefault="00114092" w:rsidP="00114092">
      <w:pPr>
        <w:rPr>
          <w:rFonts w:ascii="Arial" w:hAnsi="Arial" w:cs="Arial"/>
        </w:rPr>
      </w:pPr>
    </w:p>
    <w:p w14:paraId="75A06FAA" w14:textId="77777777" w:rsidR="00114092" w:rsidRDefault="00114092" w:rsidP="00114092">
      <w:pPr>
        <w:pStyle w:val="ListParagraph"/>
        <w:numPr>
          <w:ilvl w:val="0"/>
          <w:numId w:val="217"/>
        </w:numPr>
        <w:ind w:left="0" w:firstLine="0"/>
        <w:rPr>
          <w:rFonts w:ascii="Arial" w:hAnsi="Arial" w:cs="Arial"/>
        </w:rPr>
      </w:pPr>
      <w:r w:rsidRPr="00F917DE">
        <w:rPr>
          <w:rFonts w:ascii="Arial" w:hAnsi="Arial" w:cs="Arial"/>
        </w:rPr>
        <w:t xml:space="preserve">Create Device Inventory of all devices connecting to the network or accessing protected information (PI) </w:t>
      </w:r>
      <w:r w:rsidRPr="00F917DE">
        <w:rPr>
          <w:rFonts w:ascii="Arial" w:hAnsi="Arial" w:cs="Arial"/>
          <w:i/>
        </w:rPr>
        <w:t xml:space="preserve">(i.e., PCs, Smart phone, Mobile Device, etc.)  </w:t>
      </w:r>
      <w:r w:rsidRPr="00F917DE">
        <w:rPr>
          <w:rFonts w:ascii="Arial" w:hAnsi="Arial" w:cs="Arial"/>
        </w:rPr>
        <w:t>Please append Inventory to this form.</w:t>
      </w:r>
    </w:p>
    <w:p w14:paraId="26E8B6B5" w14:textId="77777777" w:rsidR="00114092" w:rsidRPr="002E0E77" w:rsidRDefault="00114092" w:rsidP="00114092">
      <w:pPr>
        <w:pStyle w:val="ListParagraph"/>
        <w:rPr>
          <w:rFonts w:ascii="Arial" w:hAnsi="Arial" w:cs="Arial"/>
        </w:rPr>
      </w:pPr>
    </w:p>
    <w:p w14:paraId="48B61199" w14:textId="77777777" w:rsidR="00114092" w:rsidRPr="00F917DE" w:rsidRDefault="00114092" w:rsidP="00114092">
      <w:pPr>
        <w:pStyle w:val="ListParagraph"/>
        <w:ind w:left="0"/>
        <w:rPr>
          <w:rFonts w:ascii="Arial" w:hAnsi="Arial" w:cs="Arial"/>
        </w:rPr>
      </w:pPr>
    </w:p>
    <w:p w14:paraId="0BCDFE3D" w14:textId="77777777" w:rsidR="00114092" w:rsidRDefault="00114092" w:rsidP="00114092">
      <w:pPr>
        <w:pStyle w:val="PlainText"/>
        <w:numPr>
          <w:ilvl w:val="1"/>
          <w:numId w:val="217"/>
        </w:numPr>
        <w:spacing w:line="480" w:lineRule="auto"/>
        <w:ind w:left="0" w:firstLine="0"/>
        <w:rPr>
          <w:rFonts w:ascii="Arial" w:hAnsi="Arial" w:cs="Arial"/>
        </w:rPr>
      </w:pPr>
      <w:r w:rsidRPr="00F917DE">
        <w:rPr>
          <w:rFonts w:ascii="Arial" w:hAnsi="Arial" w:cs="Arial"/>
        </w:rPr>
        <w:t>How many and what type of computers or servers or other devices?</w:t>
      </w:r>
    </w:p>
    <w:p w14:paraId="789F33F6" w14:textId="77777777" w:rsidR="00114092" w:rsidRDefault="00114092" w:rsidP="00114092">
      <w:pPr>
        <w:tabs>
          <w:tab w:val="left" w:pos="2820"/>
        </w:tabs>
        <w:spacing w:line="480" w:lineRule="auto"/>
        <w:ind w:left="234" w:right="117"/>
      </w:pPr>
      <w:proofErr w:type="spellStart"/>
      <w:r w:rsidRPr="00CE30B9">
        <w:rPr>
          <w:spacing w:val="1"/>
        </w:rPr>
        <w:t>i</w:t>
      </w:r>
      <w:proofErr w:type="spellEnd"/>
      <w:r>
        <w:t xml:space="preserve">.  </w:t>
      </w:r>
      <w:r w:rsidRPr="00CE30B9">
        <w:rPr>
          <w:spacing w:val="13"/>
        </w:rPr>
        <w:t xml:space="preserve"> </w:t>
      </w:r>
      <w:r>
        <w:t>_9</w:t>
      </w:r>
      <w:r w:rsidRPr="00CE30B9">
        <w:rPr>
          <w:u w:val="single" w:color="000000"/>
        </w:rPr>
        <w:t xml:space="preserve"> </w:t>
      </w:r>
      <w:r w:rsidRPr="00CE30B9">
        <w:rPr>
          <w:u w:val="single" w:color="000000"/>
        </w:rPr>
        <w:tab/>
      </w:r>
      <w:r w:rsidRPr="00CE30B9">
        <w:rPr>
          <w:spacing w:val="-2"/>
        </w:rPr>
        <w:t>W</w:t>
      </w:r>
      <w:r w:rsidRPr="00CE30B9">
        <w:rPr>
          <w:spacing w:val="1"/>
        </w:rPr>
        <w:t>i</w:t>
      </w:r>
      <w:r>
        <w:t>ndo</w:t>
      </w:r>
      <w:r w:rsidRPr="00CE30B9">
        <w:rPr>
          <w:spacing w:val="-1"/>
        </w:rPr>
        <w:t>w</w:t>
      </w:r>
      <w:r w:rsidRPr="00CE30B9">
        <w:rPr>
          <w:spacing w:val="-2"/>
        </w:rPr>
        <w:t>s</w:t>
      </w:r>
      <w:r>
        <w:t xml:space="preserve">, </w:t>
      </w:r>
      <w:r w:rsidRPr="00CE30B9">
        <w:rPr>
          <w:spacing w:val="-2"/>
        </w:rPr>
        <w:t>W</w:t>
      </w:r>
      <w:r w:rsidRPr="00CE30B9">
        <w:rPr>
          <w:spacing w:val="1"/>
        </w:rPr>
        <w:t>i</w:t>
      </w:r>
      <w:r>
        <w:t xml:space="preserve">n 10 </w:t>
      </w:r>
      <w:r w:rsidRPr="00CE30B9">
        <w:rPr>
          <w:spacing w:val="-3"/>
        </w:rPr>
        <w:t>w</w:t>
      </w:r>
      <w:r>
        <w:t>o</w:t>
      </w:r>
      <w:r w:rsidRPr="00CE30B9">
        <w:rPr>
          <w:spacing w:val="1"/>
        </w:rPr>
        <w:t>r</w:t>
      </w:r>
      <w:r w:rsidRPr="00CE30B9">
        <w:rPr>
          <w:spacing w:val="-2"/>
        </w:rPr>
        <w:t>k</w:t>
      </w:r>
      <w:r>
        <w:t>s</w:t>
      </w:r>
      <w:r w:rsidRPr="00CE30B9">
        <w:rPr>
          <w:spacing w:val="1"/>
        </w:rPr>
        <w:t>t</w:t>
      </w:r>
      <w:r>
        <w:t>a</w:t>
      </w:r>
      <w:r w:rsidRPr="00CE30B9">
        <w:rPr>
          <w:spacing w:val="-1"/>
        </w:rPr>
        <w:t>t</w:t>
      </w:r>
      <w:r w:rsidRPr="00CE30B9">
        <w:rPr>
          <w:spacing w:val="1"/>
        </w:rPr>
        <w:t>i</w:t>
      </w:r>
      <w:r>
        <w:t>o</w:t>
      </w:r>
      <w:r w:rsidRPr="00CE30B9">
        <w:rPr>
          <w:spacing w:val="-2"/>
        </w:rPr>
        <w:t>n</w:t>
      </w:r>
      <w:r>
        <w:t>s w</w:t>
      </w:r>
      <w:r w:rsidRPr="00CE30B9">
        <w:rPr>
          <w:spacing w:val="-2"/>
        </w:rPr>
        <w:t>i</w:t>
      </w:r>
      <w:r w:rsidRPr="00CE30B9">
        <w:rPr>
          <w:spacing w:val="1"/>
        </w:rPr>
        <w:t>t</w:t>
      </w:r>
      <w:r>
        <w:t xml:space="preserve">h </w:t>
      </w:r>
      <w:r w:rsidRPr="00CE30B9">
        <w:rPr>
          <w:spacing w:val="-1"/>
        </w:rPr>
        <w:t>O</w:t>
      </w:r>
      <w:r w:rsidRPr="00CE30B9">
        <w:rPr>
          <w:spacing w:val="-2"/>
        </w:rPr>
        <w:t>f</w:t>
      </w:r>
      <w:r w:rsidRPr="00CE30B9">
        <w:rPr>
          <w:spacing w:val="1"/>
        </w:rPr>
        <w:t>fi</w:t>
      </w:r>
      <w:r w:rsidRPr="00CE30B9">
        <w:rPr>
          <w:spacing w:val="-2"/>
        </w:rPr>
        <w:t>c</w:t>
      </w:r>
      <w:r>
        <w:t xml:space="preserve">e 365 </w:t>
      </w:r>
    </w:p>
    <w:p w14:paraId="0E99615A" w14:textId="77777777" w:rsidR="00114092" w:rsidRDefault="00114092" w:rsidP="00114092">
      <w:pPr>
        <w:tabs>
          <w:tab w:val="left" w:pos="2820"/>
        </w:tabs>
        <w:spacing w:line="480" w:lineRule="auto"/>
        <w:ind w:left="180" w:right="180"/>
      </w:pPr>
      <w:r w:rsidRPr="00CE30B9">
        <w:rPr>
          <w:spacing w:val="1"/>
        </w:rPr>
        <w:t>ii</w:t>
      </w:r>
      <w:r>
        <w:t xml:space="preserve">.  </w:t>
      </w:r>
      <w:r w:rsidRPr="00CE30B9">
        <w:rPr>
          <w:spacing w:val="13"/>
        </w:rPr>
        <w:t xml:space="preserve"> </w:t>
      </w:r>
      <w:r>
        <w:t>_6</w:t>
      </w:r>
      <w:r w:rsidRPr="00CE30B9">
        <w:rPr>
          <w:u w:val="single" w:color="000000"/>
        </w:rPr>
        <w:t xml:space="preserve"> </w:t>
      </w:r>
      <w:r w:rsidRPr="00CE30B9">
        <w:rPr>
          <w:u w:val="single" w:color="000000"/>
        </w:rPr>
        <w:tab/>
      </w:r>
      <w:r>
        <w:t>L</w:t>
      </w:r>
      <w:r w:rsidRPr="00CE30B9">
        <w:rPr>
          <w:spacing w:val="-2"/>
        </w:rPr>
        <w:t>i</w:t>
      </w:r>
      <w:r>
        <w:t xml:space="preserve">nux, </w:t>
      </w:r>
      <w:r w:rsidRPr="00CE30B9">
        <w:rPr>
          <w:spacing w:val="-1"/>
        </w:rPr>
        <w:t>w</w:t>
      </w:r>
      <w:r w:rsidRPr="00CE30B9">
        <w:rPr>
          <w:spacing w:val="-2"/>
        </w:rPr>
        <w:t>e</w:t>
      </w:r>
      <w:r w:rsidRPr="00CE30B9">
        <w:rPr>
          <w:spacing w:val="1"/>
        </w:rPr>
        <w:t>l</w:t>
      </w:r>
      <w:r>
        <w:t>d</w:t>
      </w:r>
      <w:r w:rsidRPr="00CE30B9">
        <w:rPr>
          <w:spacing w:val="1"/>
        </w:rPr>
        <w:t>i</w:t>
      </w:r>
      <w:r>
        <w:t>ng</w:t>
      </w:r>
      <w:r w:rsidRPr="00CE30B9">
        <w:rPr>
          <w:spacing w:val="-2"/>
        </w:rPr>
        <w:t xml:space="preserve"> </w:t>
      </w:r>
      <w:r w:rsidRPr="00CE30B9">
        <w:rPr>
          <w:spacing w:val="-4"/>
        </w:rPr>
        <w:t>m</w:t>
      </w:r>
      <w:r>
        <w:t>ach</w:t>
      </w:r>
      <w:r w:rsidRPr="00CE30B9">
        <w:rPr>
          <w:spacing w:val="1"/>
        </w:rPr>
        <w:t>i</w:t>
      </w:r>
      <w:r>
        <w:t xml:space="preserve">ne </w:t>
      </w:r>
      <w:r w:rsidRPr="00CE30B9">
        <w:rPr>
          <w:spacing w:val="-2"/>
        </w:rPr>
        <w:t>c</w:t>
      </w:r>
      <w:r>
        <w:t>on</w:t>
      </w:r>
      <w:r w:rsidRPr="00CE30B9">
        <w:rPr>
          <w:spacing w:val="-1"/>
        </w:rPr>
        <w:t>t</w:t>
      </w:r>
      <w:r w:rsidRPr="00CE30B9">
        <w:rPr>
          <w:spacing w:val="1"/>
        </w:rPr>
        <w:t>r</w:t>
      </w:r>
      <w:r>
        <w:t>o</w:t>
      </w:r>
      <w:r w:rsidRPr="00CE30B9">
        <w:rPr>
          <w:spacing w:val="-1"/>
        </w:rPr>
        <w:t>l</w:t>
      </w:r>
      <w:r w:rsidRPr="00CE30B9">
        <w:rPr>
          <w:spacing w:val="1"/>
        </w:rPr>
        <w:t>l</w:t>
      </w:r>
      <w:r w:rsidRPr="00CE30B9">
        <w:rPr>
          <w:spacing w:val="-2"/>
        </w:rPr>
        <w:t>e</w:t>
      </w:r>
      <w:r w:rsidRPr="00CE30B9">
        <w:rPr>
          <w:spacing w:val="1"/>
        </w:rPr>
        <w:t>r</w:t>
      </w:r>
      <w:r>
        <w:t>s</w:t>
      </w:r>
    </w:p>
    <w:p w14:paraId="2D386C46" w14:textId="77777777" w:rsidR="00114092" w:rsidRDefault="00114092" w:rsidP="00114092">
      <w:pPr>
        <w:spacing w:before="6"/>
        <w:ind w:left="180" w:right="-20"/>
      </w:pPr>
      <w:r w:rsidRPr="00CE30B9">
        <w:rPr>
          <w:spacing w:val="1"/>
        </w:rPr>
        <w:t>i</w:t>
      </w:r>
      <w:r w:rsidRPr="00CE30B9">
        <w:rPr>
          <w:spacing w:val="-1"/>
        </w:rPr>
        <w:t>i</w:t>
      </w:r>
      <w:r w:rsidRPr="00CE30B9">
        <w:rPr>
          <w:spacing w:val="1"/>
        </w:rPr>
        <w:t>i</w:t>
      </w:r>
      <w:r>
        <w:t xml:space="preserve">.   </w:t>
      </w:r>
      <w:r w:rsidRPr="00CE30B9">
        <w:rPr>
          <w:u w:val="single" w:color="000000"/>
        </w:rPr>
        <w:t xml:space="preserve"> </w:t>
      </w:r>
      <w:r w:rsidRPr="00CE30B9">
        <w:rPr>
          <w:spacing w:val="-41"/>
        </w:rPr>
        <w:t xml:space="preserve"> </w:t>
      </w:r>
      <w:r w:rsidRPr="00CE30B9">
        <w:rPr>
          <w:spacing w:val="1"/>
        </w:rPr>
        <w:t>0</w:t>
      </w:r>
      <w:r w:rsidRPr="00CE30B9">
        <w:rPr>
          <w:u w:val="single" w:color="000000"/>
        </w:rPr>
        <w:t xml:space="preserve">    </w:t>
      </w:r>
      <w:r w:rsidRPr="00CE30B9">
        <w:rPr>
          <w:spacing w:val="-54"/>
        </w:rPr>
        <w:t xml:space="preserve"> </w:t>
      </w:r>
      <w:r w:rsidRPr="00CE30B9">
        <w:rPr>
          <w:spacing w:val="-2"/>
        </w:rPr>
        <w:t>M</w:t>
      </w:r>
      <w:r>
        <w:t>ac</w:t>
      </w:r>
    </w:p>
    <w:p w14:paraId="689E8435" w14:textId="77777777" w:rsidR="00114092" w:rsidRDefault="00114092" w:rsidP="00114092">
      <w:pPr>
        <w:spacing w:before="13" w:line="240" w:lineRule="exact"/>
        <w:ind w:left="360"/>
      </w:pPr>
    </w:p>
    <w:p w14:paraId="2442C9BC" w14:textId="77777777" w:rsidR="00114092" w:rsidRDefault="00114092" w:rsidP="00114092">
      <w:pPr>
        <w:spacing w:line="480" w:lineRule="auto"/>
        <w:ind w:left="135" w:right="243"/>
      </w:pPr>
      <w:r w:rsidRPr="00CE30B9">
        <w:rPr>
          <w:spacing w:val="1"/>
        </w:rPr>
        <w:t>i</w:t>
      </w:r>
      <w:r w:rsidRPr="00CE30B9">
        <w:rPr>
          <w:spacing w:val="-2"/>
        </w:rPr>
        <w:t>v</w:t>
      </w:r>
      <w:r>
        <w:t xml:space="preserve">.  </w:t>
      </w:r>
      <w:r w:rsidRPr="00CE30B9">
        <w:rPr>
          <w:spacing w:val="15"/>
        </w:rPr>
        <w:t xml:space="preserve"> </w:t>
      </w:r>
      <w:r>
        <w:t>_17</w:t>
      </w:r>
      <w:r w:rsidRPr="00CE30B9">
        <w:rPr>
          <w:u w:val="single" w:color="000000"/>
        </w:rPr>
        <w:t xml:space="preserve">    </w:t>
      </w:r>
      <w:r w:rsidRPr="00CE30B9">
        <w:rPr>
          <w:spacing w:val="1"/>
        </w:rPr>
        <w:t xml:space="preserve"> </w:t>
      </w:r>
      <w:r w:rsidRPr="00CE30B9">
        <w:rPr>
          <w:spacing w:val="-1"/>
        </w:rPr>
        <w:t>A</w:t>
      </w:r>
      <w:r>
        <w:t>nd</w:t>
      </w:r>
      <w:r w:rsidRPr="00CE30B9">
        <w:rPr>
          <w:spacing w:val="1"/>
        </w:rPr>
        <w:t>r</w:t>
      </w:r>
      <w:r w:rsidRPr="00CE30B9">
        <w:rPr>
          <w:spacing w:val="-2"/>
        </w:rPr>
        <w:t>o</w:t>
      </w:r>
      <w:r w:rsidRPr="00CE30B9">
        <w:rPr>
          <w:spacing w:val="1"/>
        </w:rPr>
        <w:t>i</w:t>
      </w:r>
      <w:r>
        <w:t>d</w:t>
      </w:r>
      <w:r w:rsidRPr="00CE30B9">
        <w:rPr>
          <w:spacing w:val="1"/>
        </w:rPr>
        <w:t xml:space="preserve"> </w:t>
      </w:r>
      <w:r w:rsidRPr="00CE30B9">
        <w:rPr>
          <w:spacing w:val="-2"/>
        </w:rPr>
        <w:t>p</w:t>
      </w:r>
      <w:r>
        <w:t>hon</w:t>
      </w:r>
      <w:r w:rsidRPr="00CE30B9">
        <w:rPr>
          <w:spacing w:val="-2"/>
        </w:rPr>
        <w:t>e</w:t>
      </w:r>
      <w:r>
        <w:t>s wi</w:t>
      </w:r>
      <w:r w:rsidRPr="00CE30B9">
        <w:rPr>
          <w:spacing w:val="-1"/>
        </w:rPr>
        <w:t>t</w:t>
      </w:r>
      <w:r>
        <w:t>h</w:t>
      </w:r>
      <w:r w:rsidRPr="00CE30B9">
        <w:rPr>
          <w:spacing w:val="-2"/>
        </w:rPr>
        <w:t xml:space="preserve"> </w:t>
      </w:r>
      <w:r w:rsidRPr="00CE30B9">
        <w:rPr>
          <w:spacing w:val="1"/>
        </w:rPr>
        <w:t>f</w:t>
      </w:r>
      <w:r>
        <w:t>u</w:t>
      </w:r>
      <w:r w:rsidRPr="00CE30B9">
        <w:rPr>
          <w:spacing w:val="-1"/>
        </w:rPr>
        <w:t>l</w:t>
      </w:r>
      <w:r>
        <w:t>l</w:t>
      </w:r>
      <w:r w:rsidRPr="00CE30B9">
        <w:rPr>
          <w:spacing w:val="1"/>
        </w:rPr>
        <w:t xml:space="preserve"> </w:t>
      </w:r>
      <w:r>
        <w:t>de</w:t>
      </w:r>
      <w:r w:rsidRPr="00CE30B9">
        <w:rPr>
          <w:spacing w:val="-2"/>
        </w:rPr>
        <w:t>v</w:t>
      </w:r>
      <w:r w:rsidRPr="00CE30B9">
        <w:rPr>
          <w:spacing w:val="1"/>
        </w:rPr>
        <w:t>i</w:t>
      </w:r>
      <w:r w:rsidRPr="00CE30B9">
        <w:rPr>
          <w:spacing w:val="-2"/>
        </w:rPr>
        <w:t>c</w:t>
      </w:r>
      <w:r>
        <w:t>e en</w:t>
      </w:r>
      <w:r w:rsidRPr="00CE30B9">
        <w:rPr>
          <w:spacing w:val="-2"/>
        </w:rPr>
        <w:t>c</w:t>
      </w:r>
      <w:r w:rsidRPr="00CE30B9">
        <w:rPr>
          <w:spacing w:val="1"/>
        </w:rPr>
        <w:t>r</w:t>
      </w:r>
      <w:r w:rsidRPr="00CE30B9">
        <w:rPr>
          <w:spacing w:val="-2"/>
        </w:rPr>
        <w:t>y</w:t>
      </w:r>
      <w:r>
        <w:t>p</w:t>
      </w:r>
      <w:r w:rsidRPr="00CE30B9">
        <w:rPr>
          <w:spacing w:val="1"/>
        </w:rPr>
        <w:t>ti</w:t>
      </w:r>
      <w:r w:rsidRPr="00CE30B9">
        <w:rPr>
          <w:spacing w:val="-2"/>
        </w:rPr>
        <w:t>o</w:t>
      </w:r>
      <w:r>
        <w:t>n and</w:t>
      </w:r>
      <w:r w:rsidRPr="00CE30B9">
        <w:rPr>
          <w:spacing w:val="-2"/>
        </w:rPr>
        <w:t xml:space="preserve"> </w:t>
      </w:r>
      <w:r w:rsidRPr="00CE30B9">
        <w:rPr>
          <w:spacing w:val="-1"/>
        </w:rPr>
        <w:t>O</w:t>
      </w:r>
      <w:r w:rsidRPr="00CE30B9">
        <w:rPr>
          <w:spacing w:val="1"/>
        </w:rPr>
        <w:t>ff</w:t>
      </w:r>
      <w:r w:rsidRPr="00CE30B9">
        <w:rPr>
          <w:spacing w:val="-1"/>
        </w:rPr>
        <w:t>i</w:t>
      </w:r>
      <w:r>
        <w:t>ce</w:t>
      </w:r>
      <w:r w:rsidRPr="00CE30B9">
        <w:rPr>
          <w:spacing w:val="1"/>
        </w:rPr>
        <w:t xml:space="preserve"> </w:t>
      </w:r>
      <w:r>
        <w:t xml:space="preserve">365 </w:t>
      </w:r>
    </w:p>
    <w:p w14:paraId="3141FB07" w14:textId="77777777" w:rsidR="00114092" w:rsidRPr="00CE30B9" w:rsidRDefault="00114092" w:rsidP="00114092">
      <w:pPr>
        <w:pStyle w:val="ListParagraph"/>
        <w:rPr>
          <w:spacing w:val="-2"/>
        </w:rPr>
      </w:pPr>
    </w:p>
    <w:p w14:paraId="4B480B31" w14:textId="77777777" w:rsidR="00114092" w:rsidRPr="00DE74B5" w:rsidRDefault="00114092" w:rsidP="00114092">
      <w:pPr>
        <w:spacing w:line="480" w:lineRule="auto"/>
        <w:ind w:left="180" w:right="243"/>
      </w:pPr>
      <w:r w:rsidRPr="00CE30B9">
        <w:rPr>
          <w:spacing w:val="-2"/>
        </w:rPr>
        <w:t>v</w:t>
      </w:r>
      <w:r>
        <w:t xml:space="preserve">.  </w:t>
      </w:r>
      <w:r w:rsidRPr="00CE30B9">
        <w:rPr>
          <w:spacing w:val="17"/>
        </w:rPr>
        <w:t xml:space="preserve"> </w:t>
      </w:r>
      <w:r>
        <w:t>_0</w:t>
      </w:r>
      <w:r w:rsidRPr="00CE30B9">
        <w:rPr>
          <w:u w:val="single" w:color="000000"/>
        </w:rPr>
        <w:t xml:space="preserve">    </w:t>
      </w:r>
      <w:r w:rsidRPr="00CE30B9">
        <w:rPr>
          <w:spacing w:val="1"/>
        </w:rPr>
        <w:t xml:space="preserve"> i</w:t>
      </w:r>
      <w:r w:rsidRPr="00CE30B9">
        <w:rPr>
          <w:spacing w:val="-1"/>
        </w:rPr>
        <w:t>O</w:t>
      </w:r>
      <w:r>
        <w:t>S</w:t>
      </w:r>
    </w:p>
    <w:p w14:paraId="25E233DD" w14:textId="77777777" w:rsidR="00114092" w:rsidRDefault="00114092" w:rsidP="00114092">
      <w:pPr>
        <w:pStyle w:val="ListParagraph"/>
        <w:numPr>
          <w:ilvl w:val="0"/>
          <w:numId w:val="217"/>
        </w:numPr>
        <w:ind w:left="0" w:firstLine="0"/>
        <w:rPr>
          <w:rFonts w:ascii="Arial" w:hAnsi="Arial" w:cs="Arial"/>
        </w:rPr>
      </w:pPr>
      <w:r w:rsidRPr="00F917DE">
        <w:rPr>
          <w:rFonts w:ascii="Arial" w:hAnsi="Arial" w:cs="Arial"/>
        </w:rPr>
        <w:t xml:space="preserve">Software Summary – major software packages </w:t>
      </w:r>
    </w:p>
    <w:p w14:paraId="71EC6FB0" w14:textId="77777777" w:rsidR="00114092" w:rsidRDefault="00114092" w:rsidP="00114092">
      <w:pPr>
        <w:rPr>
          <w:rFonts w:ascii="Arial" w:hAnsi="Arial" w:cs="Arial"/>
        </w:rPr>
      </w:pPr>
    </w:p>
    <w:p w14:paraId="16859AF1" w14:textId="77777777" w:rsidR="00114092" w:rsidRDefault="00114092" w:rsidP="00114092">
      <w:pPr>
        <w:rPr>
          <w:rFonts w:ascii="Arial" w:hAnsi="Arial" w:cs="Arial"/>
        </w:rPr>
      </w:pPr>
      <w:r>
        <w:rPr>
          <w:rFonts w:ascii="Arial" w:hAnsi="Arial" w:cs="Arial"/>
        </w:rPr>
        <w:t>MS Office</w:t>
      </w:r>
    </w:p>
    <w:p w14:paraId="1E95C786" w14:textId="77777777" w:rsidR="00114092" w:rsidRDefault="00114092" w:rsidP="00114092">
      <w:pPr>
        <w:rPr>
          <w:rFonts w:ascii="Arial" w:hAnsi="Arial" w:cs="Arial"/>
        </w:rPr>
      </w:pPr>
      <w:r>
        <w:rPr>
          <w:rFonts w:ascii="Arial" w:hAnsi="Arial" w:cs="Arial"/>
        </w:rPr>
        <w:t>Quickbooks</w:t>
      </w:r>
    </w:p>
    <w:p w14:paraId="73142D74" w14:textId="77777777" w:rsidR="00114092" w:rsidRDefault="00114092" w:rsidP="00114092">
      <w:pPr>
        <w:rPr>
          <w:rFonts w:ascii="Arial" w:hAnsi="Arial" w:cs="Arial"/>
        </w:rPr>
      </w:pPr>
      <w:r>
        <w:rPr>
          <w:rFonts w:ascii="Arial" w:hAnsi="Arial" w:cs="Arial"/>
        </w:rPr>
        <w:t>AutoCad</w:t>
      </w:r>
    </w:p>
    <w:p w14:paraId="6820A9CF" w14:textId="1B1B19DB" w:rsidR="00114092" w:rsidRDefault="00114092" w:rsidP="00114092">
      <w:pPr>
        <w:rPr>
          <w:rFonts w:ascii="Arial" w:hAnsi="Arial" w:cs="Arial"/>
        </w:rPr>
      </w:pPr>
      <w:r>
        <w:rPr>
          <w:rFonts w:ascii="Arial" w:hAnsi="Arial" w:cs="Arial"/>
        </w:rPr>
        <w:t>WeldPro</w:t>
      </w:r>
    </w:p>
    <w:p w14:paraId="79BB98C2" w14:textId="77777777" w:rsidR="00D8119C" w:rsidRPr="00DE74B5" w:rsidRDefault="00D8119C" w:rsidP="00114092">
      <w:pPr>
        <w:rPr>
          <w:rFonts w:ascii="Arial" w:hAnsi="Arial" w:cs="Arial"/>
        </w:rPr>
      </w:pPr>
    </w:p>
    <w:p w14:paraId="7425B26C" w14:textId="77777777" w:rsidR="00114092" w:rsidRPr="00F917DE" w:rsidRDefault="00114092" w:rsidP="00114092">
      <w:pPr>
        <w:pStyle w:val="ListParagraph"/>
        <w:numPr>
          <w:ilvl w:val="0"/>
          <w:numId w:val="217"/>
        </w:numPr>
        <w:ind w:left="0" w:firstLine="0"/>
        <w:rPr>
          <w:rFonts w:ascii="Arial" w:hAnsi="Arial" w:cs="Arial"/>
        </w:rPr>
      </w:pPr>
      <w:r w:rsidRPr="00F917DE">
        <w:rPr>
          <w:rFonts w:ascii="Arial" w:hAnsi="Arial" w:cs="Arial"/>
        </w:rPr>
        <w:t>Network Details - Are computers part of an Active Directory domain</w:t>
      </w:r>
      <w:bookmarkStart w:id="6" w:name="_Hlk1457676"/>
      <w:r w:rsidRPr="00F917DE">
        <w:rPr>
          <w:rFonts w:ascii="Arial" w:hAnsi="Arial" w:cs="Arial"/>
        </w:rPr>
        <w:t xml:space="preserve">? (Y </w:t>
      </w:r>
      <w:r w:rsidRPr="000372C5">
        <w:rPr>
          <w:rFonts w:ascii="Arial" w:hAnsi="Arial" w:cs="Arial"/>
          <w:b/>
          <w:bCs/>
          <w:u w:val="single"/>
        </w:rPr>
        <w:t>/ N</w:t>
      </w:r>
      <w:r w:rsidRPr="00F917DE">
        <w:rPr>
          <w:rFonts w:ascii="Arial" w:hAnsi="Arial" w:cs="Arial"/>
        </w:rPr>
        <w:t>)</w:t>
      </w:r>
    </w:p>
    <w:bookmarkEnd w:id="6"/>
    <w:p w14:paraId="653ABEC3" w14:textId="77777777" w:rsidR="00114092" w:rsidRPr="00F917DE" w:rsidRDefault="00114092" w:rsidP="00114092">
      <w:pPr>
        <w:spacing w:before="100" w:beforeAutospacing="1" w:after="100" w:afterAutospacing="1"/>
        <w:rPr>
          <w:rFonts w:ascii="Arial" w:hAnsi="Arial" w:cs="Arial"/>
        </w:rPr>
      </w:pPr>
      <w:r w:rsidRPr="00F917DE">
        <w:rPr>
          <w:rFonts w:ascii="Arial" w:hAnsi="Arial" w:cs="Arial"/>
        </w:rPr>
        <w:lastRenderedPageBreak/>
        <w:t xml:space="preserve">7.  </w:t>
      </w:r>
      <w:r>
        <w:rPr>
          <w:rFonts w:ascii="Arial" w:hAnsi="Arial" w:cs="Arial"/>
        </w:rPr>
        <w:t xml:space="preserve">      </w:t>
      </w:r>
      <w:r w:rsidRPr="00F917DE">
        <w:rPr>
          <w:rFonts w:ascii="Arial" w:hAnsi="Arial" w:cs="Arial"/>
        </w:rPr>
        <w:t>Firewalls, including next-generations Firewalls (NGFW) and/or Intrusion detection/intrusion prevention systems (IDS, IPS)? (</w:t>
      </w:r>
      <w:r w:rsidRPr="00491316">
        <w:rPr>
          <w:rFonts w:ascii="Arial" w:hAnsi="Arial" w:cs="Arial"/>
          <w:b/>
          <w:bCs/>
          <w:u w:val="single"/>
        </w:rPr>
        <w:t>Y</w:t>
      </w:r>
      <w:r w:rsidRPr="00F917DE">
        <w:rPr>
          <w:rFonts w:ascii="Arial" w:hAnsi="Arial" w:cs="Arial"/>
        </w:rPr>
        <w:t xml:space="preserve"> / N)</w:t>
      </w:r>
    </w:p>
    <w:p w14:paraId="19B51D7A" w14:textId="77777777" w:rsidR="00114092" w:rsidRDefault="00114092" w:rsidP="00114092">
      <w:pPr>
        <w:spacing w:before="100" w:beforeAutospacing="1" w:after="100" w:afterAutospacing="1"/>
        <w:rPr>
          <w:rFonts w:ascii="Arial" w:hAnsi="Arial" w:cs="Arial"/>
        </w:rPr>
      </w:pPr>
      <w:r w:rsidRPr="00F917DE">
        <w:rPr>
          <w:rFonts w:ascii="Arial" w:hAnsi="Arial" w:cs="Arial"/>
        </w:rPr>
        <w:t>a. If Yes, Manufacturer / Model ________________________</w:t>
      </w:r>
      <w:r>
        <w:rPr>
          <w:rFonts w:ascii="Arial" w:hAnsi="Arial" w:cs="Arial"/>
        </w:rPr>
        <w:t xml:space="preserve">Fortinet </w:t>
      </w:r>
      <w:proofErr w:type="spellStart"/>
      <w:r>
        <w:rPr>
          <w:rFonts w:ascii="Arial" w:hAnsi="Arial" w:cs="Arial"/>
        </w:rPr>
        <w:t>WiFi</w:t>
      </w:r>
      <w:proofErr w:type="spellEnd"/>
      <w:r>
        <w:rPr>
          <w:rFonts w:ascii="Arial" w:hAnsi="Arial" w:cs="Arial"/>
        </w:rPr>
        <w:t xml:space="preserve"> 50</w:t>
      </w:r>
      <w:r w:rsidRPr="00F917DE">
        <w:rPr>
          <w:rFonts w:ascii="Arial" w:hAnsi="Arial" w:cs="Arial"/>
        </w:rPr>
        <w:t>______</w:t>
      </w:r>
    </w:p>
    <w:p w14:paraId="5438949B" w14:textId="77777777" w:rsidR="00114092" w:rsidRDefault="00114092" w:rsidP="00114092">
      <w:pPr>
        <w:spacing w:before="100" w:beforeAutospacing="1" w:after="100" w:afterAutospacing="1"/>
        <w:rPr>
          <w:rFonts w:ascii="Arial" w:hAnsi="Arial" w:cs="Arial"/>
        </w:rPr>
      </w:pPr>
      <w:r>
        <w:rPr>
          <w:rFonts w:ascii="Arial" w:hAnsi="Arial" w:cs="Arial"/>
        </w:rPr>
        <w:t>b. If Yes, Summarize Recent experience</w:t>
      </w:r>
    </w:p>
    <w:p w14:paraId="19A9DC7F" w14:textId="77777777" w:rsidR="00114092" w:rsidRDefault="00114092" w:rsidP="00114092">
      <w:pPr>
        <w:spacing w:before="100" w:beforeAutospacing="1" w:after="100" w:afterAutospacing="1"/>
        <w:rPr>
          <w:rFonts w:ascii="Arial" w:hAnsi="Arial" w:cs="Arial"/>
        </w:rPr>
      </w:pPr>
      <w:r>
        <w:rPr>
          <w:rFonts w:ascii="Arial" w:hAnsi="Arial" w:cs="Arial"/>
        </w:rPr>
        <w:t>Number of Days in Dataset</w:t>
      </w:r>
      <w:r>
        <w:rPr>
          <w:rFonts w:ascii="Arial" w:hAnsi="Arial" w:cs="Arial"/>
        </w:rPr>
        <w:tab/>
      </w:r>
      <w:r>
        <w:rPr>
          <w:rFonts w:ascii="Arial" w:hAnsi="Arial" w:cs="Arial"/>
        </w:rPr>
        <w:tab/>
        <w:t>_________30______</w:t>
      </w:r>
    </w:p>
    <w:p w14:paraId="247CB3FA" w14:textId="77777777" w:rsidR="00114092" w:rsidRDefault="00114092" w:rsidP="00114092">
      <w:pPr>
        <w:spacing w:before="100" w:beforeAutospacing="1" w:after="100" w:afterAutospacing="1"/>
        <w:rPr>
          <w:rFonts w:ascii="Arial" w:hAnsi="Arial" w:cs="Arial"/>
        </w:rPr>
      </w:pPr>
      <w:r>
        <w:rPr>
          <w:rFonts w:ascii="Arial" w:hAnsi="Arial" w:cs="Arial"/>
        </w:rPr>
        <w:t>Total Number of Intrusions</w:t>
      </w:r>
      <w:r>
        <w:rPr>
          <w:rFonts w:ascii="Arial" w:hAnsi="Arial" w:cs="Arial"/>
        </w:rPr>
        <w:tab/>
      </w:r>
      <w:r>
        <w:rPr>
          <w:rFonts w:ascii="Arial" w:hAnsi="Arial" w:cs="Arial"/>
        </w:rPr>
        <w:tab/>
      </w:r>
      <w:r>
        <w:rPr>
          <w:rFonts w:ascii="Arial" w:hAnsi="Arial" w:cs="Arial"/>
        </w:rPr>
        <w:tab/>
        <w:t>_________4______</w:t>
      </w:r>
    </w:p>
    <w:p w14:paraId="5F114E5E" w14:textId="77777777" w:rsidR="00114092" w:rsidRDefault="00114092" w:rsidP="00114092">
      <w:pPr>
        <w:spacing w:before="100" w:beforeAutospacing="1" w:after="100" w:afterAutospacing="1"/>
        <w:rPr>
          <w:rFonts w:ascii="Arial" w:hAnsi="Arial" w:cs="Arial"/>
        </w:rPr>
      </w:pPr>
      <w:r>
        <w:rPr>
          <w:rFonts w:ascii="Arial" w:hAnsi="Arial" w:cs="Arial"/>
        </w:rPr>
        <w:t>Total Number of Alerts</w:t>
      </w:r>
      <w:r>
        <w:rPr>
          <w:rFonts w:ascii="Arial" w:hAnsi="Arial" w:cs="Arial"/>
        </w:rPr>
        <w:tab/>
      </w:r>
      <w:r>
        <w:rPr>
          <w:rFonts w:ascii="Arial" w:hAnsi="Arial" w:cs="Arial"/>
        </w:rPr>
        <w:tab/>
      </w:r>
      <w:r>
        <w:rPr>
          <w:rFonts w:ascii="Arial" w:hAnsi="Arial" w:cs="Arial"/>
        </w:rPr>
        <w:tab/>
        <w:t>_______17________</w:t>
      </w:r>
    </w:p>
    <w:p w14:paraId="35F8501B" w14:textId="77777777" w:rsidR="00114092" w:rsidRDefault="00114092" w:rsidP="00114092">
      <w:pPr>
        <w:spacing w:before="100" w:beforeAutospacing="1" w:after="100" w:afterAutospacing="1"/>
        <w:rPr>
          <w:rFonts w:ascii="Arial" w:hAnsi="Arial" w:cs="Arial"/>
        </w:rPr>
      </w:pPr>
      <w:r>
        <w:rPr>
          <w:rFonts w:ascii="Arial" w:hAnsi="Arial" w:cs="Arial"/>
        </w:rPr>
        <w:t>Total Number of Warnings</w:t>
      </w:r>
      <w:r>
        <w:rPr>
          <w:rFonts w:ascii="Arial" w:hAnsi="Arial" w:cs="Arial"/>
        </w:rPr>
        <w:tab/>
      </w:r>
      <w:r>
        <w:rPr>
          <w:rFonts w:ascii="Arial" w:hAnsi="Arial" w:cs="Arial"/>
        </w:rPr>
        <w:tab/>
      </w:r>
      <w:r>
        <w:rPr>
          <w:rFonts w:ascii="Arial" w:hAnsi="Arial" w:cs="Arial"/>
        </w:rPr>
        <w:tab/>
        <w:t>__________120_____</w:t>
      </w:r>
    </w:p>
    <w:p w14:paraId="1225DB20" w14:textId="77777777" w:rsidR="00114092" w:rsidRPr="00F917DE" w:rsidRDefault="00114092" w:rsidP="00114092">
      <w:pPr>
        <w:spacing w:before="100" w:beforeAutospacing="1" w:after="100" w:afterAutospacing="1"/>
        <w:rPr>
          <w:rFonts w:ascii="Arial" w:hAnsi="Arial" w:cs="Arial"/>
        </w:rPr>
      </w:pPr>
      <w:r>
        <w:rPr>
          <w:rFonts w:ascii="Arial" w:hAnsi="Arial" w:cs="Arial"/>
        </w:rPr>
        <w:t>Total Number of Virus Detections</w:t>
      </w:r>
      <w:r>
        <w:rPr>
          <w:rFonts w:ascii="Arial" w:hAnsi="Arial" w:cs="Arial"/>
        </w:rPr>
        <w:tab/>
      </w:r>
      <w:r>
        <w:rPr>
          <w:rFonts w:ascii="Arial" w:hAnsi="Arial" w:cs="Arial"/>
        </w:rPr>
        <w:tab/>
        <w:t>__________3_____</w:t>
      </w:r>
    </w:p>
    <w:p w14:paraId="515420C2" w14:textId="77777777" w:rsidR="00114092" w:rsidRPr="00F917DE" w:rsidRDefault="00114092" w:rsidP="00114092">
      <w:pPr>
        <w:spacing w:before="100" w:beforeAutospacing="1" w:after="100" w:afterAutospacing="1"/>
        <w:rPr>
          <w:rFonts w:ascii="Arial" w:hAnsi="Arial" w:cs="Arial"/>
        </w:rPr>
      </w:pPr>
      <w:r w:rsidRPr="00F917DE">
        <w:rPr>
          <w:rFonts w:ascii="Arial" w:hAnsi="Arial" w:cs="Arial"/>
        </w:rPr>
        <w:t xml:space="preserve">8. </w:t>
      </w:r>
      <w:r>
        <w:rPr>
          <w:rFonts w:ascii="Arial" w:hAnsi="Arial" w:cs="Arial"/>
        </w:rPr>
        <w:t xml:space="preserve">       </w:t>
      </w:r>
      <w:r w:rsidRPr="00F917DE">
        <w:rPr>
          <w:rFonts w:ascii="Arial" w:hAnsi="Arial" w:cs="Arial"/>
        </w:rPr>
        <w:t>Do you allow remote access?  If so, how? (</w:t>
      </w:r>
      <w:r>
        <w:rPr>
          <w:rFonts w:ascii="Arial" w:hAnsi="Arial" w:cs="Arial"/>
        </w:rPr>
        <w:t>Mark</w:t>
      </w:r>
      <w:r w:rsidRPr="00F917DE">
        <w:rPr>
          <w:rFonts w:ascii="Arial" w:hAnsi="Arial" w:cs="Arial"/>
        </w:rPr>
        <w:t xml:space="preserve"> all that apply)</w:t>
      </w:r>
    </w:p>
    <w:p w14:paraId="23798CEB" w14:textId="77777777" w:rsidR="00114092" w:rsidRPr="00F917DE" w:rsidRDefault="00114092" w:rsidP="00114092">
      <w:pPr>
        <w:numPr>
          <w:ilvl w:val="0"/>
          <w:numId w:val="59"/>
        </w:numPr>
        <w:spacing w:before="100" w:beforeAutospacing="1" w:after="100" w:afterAutospacing="1"/>
        <w:ind w:left="0" w:firstLine="0"/>
        <w:rPr>
          <w:rFonts w:ascii="Arial" w:hAnsi="Arial" w:cs="Arial"/>
        </w:rPr>
      </w:pPr>
      <w:r w:rsidRPr="00F917DE">
        <w:rPr>
          <w:rFonts w:ascii="Arial" w:hAnsi="Arial" w:cs="Arial"/>
        </w:rPr>
        <w:t>_</w:t>
      </w:r>
      <w:r>
        <w:rPr>
          <w:rFonts w:ascii="Arial" w:hAnsi="Arial" w:cs="Arial"/>
        </w:rPr>
        <w:t>X</w:t>
      </w:r>
      <w:r w:rsidRPr="00F917DE">
        <w:rPr>
          <w:rFonts w:ascii="Arial" w:hAnsi="Arial" w:cs="Arial"/>
        </w:rPr>
        <w:t>__</w:t>
      </w:r>
      <w:r w:rsidRPr="00F917DE">
        <w:rPr>
          <w:rFonts w:ascii="Arial" w:hAnsi="Arial" w:cs="Arial"/>
        </w:rPr>
        <w:tab/>
        <w:t xml:space="preserve">Virtual Private Network (VPN) </w:t>
      </w:r>
    </w:p>
    <w:p w14:paraId="091FD011" w14:textId="77777777" w:rsidR="00114092" w:rsidRPr="00F917DE" w:rsidRDefault="00114092" w:rsidP="00114092">
      <w:pPr>
        <w:numPr>
          <w:ilvl w:val="0"/>
          <w:numId w:val="59"/>
        </w:numPr>
        <w:spacing w:before="100" w:beforeAutospacing="1" w:after="100" w:afterAutospacing="1"/>
        <w:ind w:left="0" w:firstLine="0"/>
        <w:rPr>
          <w:rFonts w:ascii="Arial" w:hAnsi="Arial" w:cs="Arial"/>
        </w:rPr>
      </w:pPr>
      <w:r w:rsidRPr="00F917DE">
        <w:rPr>
          <w:rFonts w:ascii="Arial" w:hAnsi="Arial" w:cs="Arial"/>
        </w:rPr>
        <w:t>___</w:t>
      </w:r>
      <w:r w:rsidRPr="00F917DE">
        <w:rPr>
          <w:rFonts w:ascii="Arial" w:hAnsi="Arial" w:cs="Arial"/>
        </w:rPr>
        <w:tab/>
        <w:t>SSH</w:t>
      </w:r>
    </w:p>
    <w:p w14:paraId="247DD499" w14:textId="77777777" w:rsidR="00114092" w:rsidRPr="00F917DE" w:rsidRDefault="00114092" w:rsidP="00114092">
      <w:pPr>
        <w:numPr>
          <w:ilvl w:val="0"/>
          <w:numId w:val="59"/>
        </w:numPr>
        <w:spacing w:before="100" w:beforeAutospacing="1" w:after="100" w:afterAutospacing="1"/>
        <w:ind w:left="0" w:firstLine="0"/>
        <w:rPr>
          <w:rFonts w:ascii="Arial" w:hAnsi="Arial" w:cs="Arial"/>
        </w:rPr>
      </w:pPr>
      <w:r w:rsidRPr="00F917DE">
        <w:rPr>
          <w:rFonts w:ascii="Arial" w:hAnsi="Arial" w:cs="Arial"/>
        </w:rPr>
        <w:t>___</w:t>
      </w:r>
      <w:r w:rsidRPr="00F917DE">
        <w:rPr>
          <w:rFonts w:ascii="Arial" w:hAnsi="Arial" w:cs="Arial"/>
        </w:rPr>
        <w:tab/>
        <w:t>Terminal server</w:t>
      </w:r>
    </w:p>
    <w:p w14:paraId="0A51C2CF" w14:textId="77777777" w:rsidR="00114092" w:rsidRDefault="00114092" w:rsidP="00114092">
      <w:pPr>
        <w:numPr>
          <w:ilvl w:val="0"/>
          <w:numId w:val="59"/>
        </w:numPr>
        <w:spacing w:before="100" w:beforeAutospacing="1" w:after="100" w:afterAutospacing="1"/>
        <w:ind w:left="0" w:firstLine="0"/>
        <w:rPr>
          <w:rFonts w:ascii="Arial" w:hAnsi="Arial" w:cs="Arial"/>
        </w:rPr>
      </w:pPr>
      <w:r>
        <w:rPr>
          <w:rFonts w:ascii="Arial" w:hAnsi="Arial" w:cs="Arial"/>
        </w:rPr>
        <w:t>___     HTTPS</w:t>
      </w:r>
    </w:p>
    <w:p w14:paraId="7DAB2EC6" w14:textId="77777777" w:rsidR="00114092" w:rsidRPr="00F917DE" w:rsidRDefault="00114092" w:rsidP="00114092">
      <w:pPr>
        <w:numPr>
          <w:ilvl w:val="0"/>
          <w:numId w:val="59"/>
        </w:numPr>
        <w:spacing w:before="100" w:beforeAutospacing="1" w:after="100" w:afterAutospacing="1"/>
        <w:ind w:left="0" w:firstLine="0"/>
        <w:rPr>
          <w:rFonts w:ascii="Arial" w:hAnsi="Arial" w:cs="Arial"/>
        </w:rPr>
      </w:pPr>
      <w:r w:rsidRPr="00F917DE">
        <w:rPr>
          <w:rFonts w:ascii="Arial" w:hAnsi="Arial" w:cs="Arial"/>
        </w:rPr>
        <w:t>___</w:t>
      </w:r>
      <w:r w:rsidRPr="00F917DE">
        <w:rPr>
          <w:rFonts w:ascii="Arial" w:hAnsi="Arial" w:cs="Arial"/>
        </w:rPr>
        <w:tab/>
        <w:t>Other</w:t>
      </w:r>
    </w:p>
    <w:p w14:paraId="2B2E6F3F" w14:textId="77777777" w:rsidR="00114092" w:rsidRPr="00F917DE" w:rsidRDefault="00114092" w:rsidP="00114092">
      <w:pPr>
        <w:spacing w:before="100" w:beforeAutospacing="1" w:after="100" w:afterAutospacing="1" w:line="480" w:lineRule="auto"/>
        <w:rPr>
          <w:rFonts w:ascii="Arial" w:hAnsi="Arial" w:cs="Arial"/>
        </w:rPr>
      </w:pPr>
      <w:r w:rsidRPr="00F917DE">
        <w:rPr>
          <w:rFonts w:ascii="Arial" w:hAnsi="Arial" w:cs="Arial"/>
        </w:rPr>
        <w:t xml:space="preserve">9. </w:t>
      </w:r>
      <w:r>
        <w:rPr>
          <w:rFonts w:ascii="Arial" w:hAnsi="Arial" w:cs="Arial"/>
        </w:rPr>
        <w:t xml:space="preserve">       </w:t>
      </w:r>
      <w:r w:rsidRPr="00F917DE">
        <w:rPr>
          <w:rFonts w:ascii="Arial" w:hAnsi="Arial" w:cs="Arial"/>
        </w:rPr>
        <w:t xml:space="preserve">Cloud-based servers (Y / </w:t>
      </w:r>
      <w:r w:rsidRPr="00DE74B5">
        <w:rPr>
          <w:rFonts w:ascii="Arial" w:hAnsi="Arial" w:cs="Arial"/>
          <w:b/>
          <w:bCs/>
          <w:u w:val="single"/>
        </w:rPr>
        <w:t>N</w:t>
      </w:r>
      <w:r w:rsidRPr="00F917DE">
        <w:rPr>
          <w:rFonts w:ascii="Arial" w:hAnsi="Arial" w:cs="Arial"/>
        </w:rPr>
        <w:t>) Manufacturer / Type _________________________________</w:t>
      </w:r>
    </w:p>
    <w:p w14:paraId="2F6E8D8B" w14:textId="0C46FB0D" w:rsidR="00114092" w:rsidRPr="00F917DE" w:rsidRDefault="00114092" w:rsidP="00114092">
      <w:pPr>
        <w:spacing w:before="100" w:beforeAutospacing="1" w:after="100" w:afterAutospacing="1" w:line="480" w:lineRule="auto"/>
        <w:rPr>
          <w:rFonts w:ascii="Arial" w:hAnsi="Arial" w:cs="Arial"/>
        </w:rPr>
      </w:pPr>
      <w:r w:rsidRPr="00F917DE">
        <w:rPr>
          <w:rFonts w:ascii="Arial" w:hAnsi="Arial" w:cs="Arial"/>
        </w:rPr>
        <w:t xml:space="preserve">10. </w:t>
      </w:r>
      <w:r>
        <w:rPr>
          <w:rFonts w:ascii="Arial" w:hAnsi="Arial" w:cs="Arial"/>
        </w:rPr>
        <w:t xml:space="preserve">     </w:t>
      </w:r>
      <w:r w:rsidRPr="00F917DE">
        <w:rPr>
          <w:rFonts w:ascii="Arial" w:hAnsi="Arial" w:cs="Arial"/>
        </w:rPr>
        <w:t>Cloud-based storage (</w:t>
      </w:r>
      <w:r w:rsidRPr="00491316">
        <w:rPr>
          <w:rFonts w:ascii="Arial" w:hAnsi="Arial" w:cs="Arial"/>
          <w:b/>
          <w:bCs/>
          <w:u w:val="single"/>
        </w:rPr>
        <w:t>Y</w:t>
      </w:r>
      <w:r w:rsidRPr="00F917DE">
        <w:rPr>
          <w:rFonts w:ascii="Arial" w:hAnsi="Arial" w:cs="Arial"/>
        </w:rPr>
        <w:t xml:space="preserve"> / N) Manufacturer / Type ______</w:t>
      </w:r>
      <w:proofErr w:type="spellStart"/>
      <w:r>
        <w:rPr>
          <w:rFonts w:ascii="Arial" w:hAnsi="Arial" w:cs="Arial"/>
        </w:rPr>
        <w:t>AWS</w:t>
      </w:r>
      <w:r w:rsidRPr="00F917DE">
        <w:rPr>
          <w:rFonts w:ascii="Arial" w:hAnsi="Arial" w:cs="Arial"/>
        </w:rPr>
        <w:t>_</w:t>
      </w:r>
      <w:r>
        <w:rPr>
          <w:rFonts w:ascii="Arial" w:hAnsi="Arial" w:cs="Arial"/>
        </w:rPr>
        <w:t>GovCloud</w:t>
      </w:r>
      <w:proofErr w:type="spellEnd"/>
      <w:r w:rsidRPr="00F917DE">
        <w:rPr>
          <w:rFonts w:ascii="Arial" w:hAnsi="Arial" w:cs="Arial"/>
        </w:rPr>
        <w:t>__</w:t>
      </w:r>
    </w:p>
    <w:p w14:paraId="3F38D62D" w14:textId="51CF6052" w:rsidR="00114092" w:rsidRDefault="00114092" w:rsidP="00113C06">
      <w:pPr>
        <w:pBdr>
          <w:bottom w:val="single" w:sz="12" w:space="0" w:color="auto"/>
        </w:pBdr>
        <w:spacing w:line="480" w:lineRule="auto"/>
        <w:rPr>
          <w:rFonts w:ascii="Arial" w:hAnsi="Arial" w:cs="Arial"/>
        </w:rPr>
      </w:pPr>
      <w:r w:rsidRPr="00F917DE">
        <w:rPr>
          <w:rFonts w:ascii="Arial" w:hAnsi="Arial" w:cs="Arial"/>
        </w:rPr>
        <w:t xml:space="preserve">11. </w:t>
      </w:r>
      <w:r>
        <w:rPr>
          <w:rFonts w:ascii="Arial" w:hAnsi="Arial" w:cs="Arial"/>
        </w:rPr>
        <w:t xml:space="preserve">     </w:t>
      </w:r>
      <w:r w:rsidRPr="00F917DE">
        <w:rPr>
          <w:rFonts w:ascii="Arial" w:hAnsi="Arial" w:cs="Arial"/>
        </w:rPr>
        <w:t>Cloud-based applications (Software as a Service) (</w:t>
      </w:r>
      <w:r w:rsidRPr="00952DF3">
        <w:rPr>
          <w:rFonts w:ascii="Arial" w:hAnsi="Arial" w:cs="Arial"/>
          <w:b/>
          <w:bCs/>
          <w:u w:val="single"/>
        </w:rPr>
        <w:t>Y</w:t>
      </w:r>
      <w:r w:rsidRPr="00F917DE">
        <w:rPr>
          <w:rFonts w:ascii="Arial" w:hAnsi="Arial" w:cs="Arial"/>
        </w:rPr>
        <w:t xml:space="preserve"> / </w:t>
      </w:r>
      <w:r w:rsidRPr="00952DF3">
        <w:rPr>
          <w:rFonts w:ascii="Arial" w:hAnsi="Arial" w:cs="Arial"/>
        </w:rPr>
        <w:t>N</w:t>
      </w:r>
      <w:r w:rsidRPr="00F917DE">
        <w:rPr>
          <w:rFonts w:ascii="Arial" w:hAnsi="Arial" w:cs="Arial"/>
        </w:rPr>
        <w:t>) Manufacturer / Type _________</w:t>
      </w:r>
      <w:r w:rsidR="00721230">
        <w:rPr>
          <w:rFonts w:ascii="Arial" w:hAnsi="Arial" w:cs="Arial"/>
        </w:rPr>
        <w:t>Office 365</w:t>
      </w:r>
      <w:r w:rsidRPr="00F917DE">
        <w:rPr>
          <w:rFonts w:ascii="Arial" w:hAnsi="Arial" w:cs="Arial"/>
        </w:rPr>
        <w:t>__________________________________</w:t>
      </w:r>
      <w:bookmarkStart w:id="7" w:name="_3znysh7" w:colFirst="0" w:colLast="0"/>
      <w:bookmarkStart w:id="8" w:name="_30j0zll" w:colFirst="0" w:colLast="0"/>
      <w:bookmarkEnd w:id="7"/>
      <w:bookmarkEnd w:id="8"/>
    </w:p>
    <w:p w14:paraId="027D5D89" w14:textId="77777777" w:rsidR="00114092" w:rsidRDefault="00114092" w:rsidP="00113C06">
      <w:pPr>
        <w:pBdr>
          <w:bottom w:val="single" w:sz="12" w:space="0" w:color="auto"/>
        </w:pBdr>
        <w:spacing w:line="480" w:lineRule="auto"/>
        <w:rPr>
          <w:rFonts w:ascii="Arial" w:hAnsi="Arial" w:cs="Arial"/>
        </w:rPr>
      </w:pPr>
      <w:r>
        <w:rPr>
          <w:rFonts w:ascii="Arial" w:hAnsi="Arial" w:cs="Arial"/>
        </w:rPr>
        <w:t>12.     Staff Experience</w:t>
      </w:r>
    </w:p>
    <w:p w14:paraId="1E79F470" w14:textId="77777777" w:rsidR="00114092" w:rsidRDefault="00114092" w:rsidP="00113C06">
      <w:pPr>
        <w:pBdr>
          <w:bottom w:val="single" w:sz="12" w:space="0" w:color="auto"/>
        </w:pBdr>
        <w:spacing w:line="480" w:lineRule="auto"/>
        <w:rPr>
          <w:rFonts w:ascii="Arial" w:hAnsi="Arial" w:cs="Arial"/>
        </w:rPr>
      </w:pPr>
      <w:r>
        <w:rPr>
          <w:rFonts w:ascii="Arial" w:hAnsi="Arial" w:cs="Arial"/>
        </w:rPr>
        <w:tab/>
        <w:t>Total Number of People with Access to Protected Information</w:t>
      </w:r>
      <w:r>
        <w:rPr>
          <w:rFonts w:ascii="Arial" w:hAnsi="Arial" w:cs="Arial"/>
        </w:rPr>
        <w:tab/>
        <w:t>____17____</w:t>
      </w:r>
    </w:p>
    <w:p w14:paraId="47A331D9" w14:textId="77777777" w:rsidR="00114092" w:rsidRDefault="00114092" w:rsidP="00113C06">
      <w:pPr>
        <w:pBdr>
          <w:bottom w:val="single" w:sz="12" w:space="0" w:color="auto"/>
        </w:pBdr>
        <w:spacing w:line="480" w:lineRule="auto"/>
        <w:rPr>
          <w:rFonts w:ascii="Arial" w:hAnsi="Arial" w:cs="Arial"/>
        </w:rPr>
      </w:pPr>
      <w:r>
        <w:rPr>
          <w:rFonts w:ascii="Arial" w:hAnsi="Arial" w:cs="Arial"/>
        </w:rPr>
        <w:tab/>
        <w:t>Total Number of People with Access and &lt; 1 year Experience</w:t>
      </w:r>
      <w:r>
        <w:rPr>
          <w:rFonts w:ascii="Arial" w:hAnsi="Arial" w:cs="Arial"/>
        </w:rPr>
        <w:tab/>
        <w:t>_____1___</w:t>
      </w:r>
    </w:p>
    <w:p w14:paraId="2E335929" w14:textId="289E9460" w:rsidR="00114092" w:rsidRDefault="00114092" w:rsidP="00113C06">
      <w:pPr>
        <w:pBdr>
          <w:bottom w:val="single" w:sz="12" w:space="0" w:color="auto"/>
        </w:pBdr>
        <w:jc w:val="center"/>
        <w:rPr>
          <w:rFonts w:ascii="Arial" w:hAnsi="Arial" w:cs="Arial"/>
          <w:sz w:val="36"/>
          <w:szCs w:val="36"/>
        </w:rPr>
      </w:pPr>
      <w:r>
        <w:rPr>
          <w:rFonts w:ascii="Arial" w:hAnsi="Arial" w:cs="Arial"/>
          <w:noProof/>
        </w:rPr>
        <w:lastRenderedPageBreak/>
        <w:drawing>
          <wp:inline distT="0" distB="0" distL="0" distR="0" wp14:anchorId="11FCC896" wp14:editId="29A7DF7C">
            <wp:extent cx="5943600" cy="7691755"/>
            <wp:effectExtent l="0" t="0" r="0" b="444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13C06">
        <w:rPr>
          <w:rFonts w:ascii="Arial" w:hAnsi="Arial" w:cs="Arial"/>
          <w:sz w:val="36"/>
          <w:szCs w:val="36"/>
        </w:rPr>
        <w:lastRenderedPageBreak/>
        <w:t>N</w:t>
      </w:r>
      <w:r w:rsidRPr="00BA0901">
        <w:rPr>
          <w:rFonts w:ascii="Arial" w:hAnsi="Arial" w:cs="Arial"/>
          <w:sz w:val="36"/>
          <w:szCs w:val="36"/>
        </w:rPr>
        <w:t>etwork Security Auditing at Bobby Lee Welding</w:t>
      </w:r>
    </w:p>
    <w:p w14:paraId="3C726D17" w14:textId="77777777" w:rsidR="002016DB" w:rsidRDefault="002016DB" w:rsidP="00114092"/>
    <w:p w14:paraId="02F0534A" w14:textId="6292FFF6" w:rsidR="00114092" w:rsidRDefault="00114092" w:rsidP="00114092">
      <w:r>
        <w:rPr>
          <w:noProof/>
        </w:rPr>
        <w:drawing>
          <wp:anchor distT="0" distB="0" distL="114300" distR="114300" simplePos="0" relativeHeight="251837440" behindDoc="0" locked="0" layoutInCell="1" allowOverlap="1" wp14:anchorId="28356C58" wp14:editId="248A2CB5">
            <wp:simplePos x="0" y="0"/>
            <wp:positionH relativeFrom="column">
              <wp:posOffset>3625850</wp:posOffset>
            </wp:positionH>
            <wp:positionV relativeFrom="paragraph">
              <wp:posOffset>24130</wp:posOffset>
            </wp:positionV>
            <wp:extent cx="2235200" cy="2707005"/>
            <wp:effectExtent l="0" t="0" r="0" b="0"/>
            <wp:wrapSquare wrapText="bothSides"/>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235200" cy="2707005"/>
                    </a:xfrm>
                    <a:prstGeom prst="rect">
                      <a:avLst/>
                    </a:prstGeom>
                  </pic:spPr>
                </pic:pic>
              </a:graphicData>
            </a:graphic>
            <wp14:sizeRelH relativeFrom="page">
              <wp14:pctWidth>0</wp14:pctWidth>
            </wp14:sizeRelH>
            <wp14:sizeRelV relativeFrom="page">
              <wp14:pctHeight>0</wp14:pctHeight>
            </wp14:sizeRelV>
          </wp:anchor>
        </w:drawing>
      </w:r>
      <w:r>
        <w:t>Auditing of network and computer functions is a major part of the DFARS cybersecurity program.  Security auditing for the Bobby Lee Welding computer network shown at right involves two basic tasks;</w:t>
      </w:r>
    </w:p>
    <w:p w14:paraId="58B7E5BE" w14:textId="77777777" w:rsidR="00114092" w:rsidRDefault="00114092" w:rsidP="00114092"/>
    <w:p w14:paraId="21F59C25" w14:textId="77777777" w:rsidR="00114092" w:rsidRDefault="00114092" w:rsidP="00114092">
      <w:pPr>
        <w:pStyle w:val="ListParagraph"/>
        <w:numPr>
          <w:ilvl w:val="0"/>
          <w:numId w:val="218"/>
        </w:numPr>
        <w:spacing w:after="160" w:line="259" w:lineRule="auto"/>
      </w:pPr>
      <w:r>
        <w:t>Perimeter monitoring using a Fortinet Unified Threat Management (UTM) device.</w:t>
      </w:r>
    </w:p>
    <w:p w14:paraId="6673F40E" w14:textId="77777777" w:rsidR="00114092" w:rsidRDefault="00114092" w:rsidP="00114092">
      <w:pPr>
        <w:pStyle w:val="ListParagraph"/>
        <w:numPr>
          <w:ilvl w:val="0"/>
          <w:numId w:val="218"/>
        </w:numPr>
        <w:spacing w:after="160" w:line="259" w:lineRule="auto"/>
      </w:pPr>
      <w:r>
        <w:t>Windows™ 10 monitoring using the built in Windows™ security policy (secpol.msc) and event viewer functions (eventvwr.msc).</w:t>
      </w:r>
    </w:p>
    <w:p w14:paraId="0966BB45" w14:textId="5BB28EE5" w:rsidR="00114092" w:rsidRDefault="00114092" w:rsidP="00114092">
      <w:r>
        <w:t>Perimeter monitoring is straightforward using the Fortinet reporting tools.  The UTM logs attempted viruses, intrusions, warnings</w:t>
      </w:r>
      <w:r w:rsidR="00773910">
        <w:t>,</w:t>
      </w:r>
      <w:r>
        <w:t xml:space="preserve"> and alerts.  This data is used as part of the ACRMS</w:t>
      </w:r>
      <w:r>
        <w:rPr>
          <w:rFonts w:cstheme="minorHAnsi"/>
        </w:rPr>
        <w:t>™</w:t>
      </w:r>
      <w:r>
        <w:t xml:space="preserve"> auto</w:t>
      </w:r>
      <w:r w:rsidR="00773910">
        <w:t>-</w:t>
      </w:r>
      <w:r>
        <w:t>calculated NIST 800-30 risk assessment required as part of the DFARS 252.204-7012 System Security Plan (SSP).</w:t>
      </w:r>
    </w:p>
    <w:p w14:paraId="452AF50C" w14:textId="77777777" w:rsidR="00114092" w:rsidRDefault="00114092" w:rsidP="00114092"/>
    <w:p w14:paraId="1C07A2EE" w14:textId="77777777" w:rsidR="00114092" w:rsidRDefault="00114092" w:rsidP="00114092">
      <w:r>
        <w:t>To set a security policy on a windows 10 machine click Windows™ key + R and enter secpol.msc.  Clicking on “Local Policies” brings up a large number of options, as shown below.  Audit Policy gives useful information about various events and functions.</w:t>
      </w:r>
    </w:p>
    <w:p w14:paraId="6C024892" w14:textId="77777777" w:rsidR="00114092" w:rsidRDefault="00114092" w:rsidP="00114092"/>
    <w:p w14:paraId="2EA6E726" w14:textId="77777777" w:rsidR="00114092" w:rsidRDefault="00114092" w:rsidP="00114092">
      <w:r>
        <w:rPr>
          <w:noProof/>
        </w:rPr>
        <w:drawing>
          <wp:inline distT="0" distB="0" distL="0" distR="0" wp14:anchorId="63E1F331" wp14:editId="6E3B9E07">
            <wp:extent cx="5943600" cy="2787374"/>
            <wp:effectExtent l="0" t="0" r="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rotWithShape="1">
                    <a:blip r:embed="rId35"/>
                    <a:srcRect b="13693"/>
                    <a:stretch/>
                  </pic:blipFill>
                  <pic:spPr bwMode="auto">
                    <a:xfrm>
                      <a:off x="0" y="0"/>
                      <a:ext cx="5943600" cy="2787374"/>
                    </a:xfrm>
                    <a:prstGeom prst="rect">
                      <a:avLst/>
                    </a:prstGeom>
                    <a:ln>
                      <a:noFill/>
                    </a:ln>
                    <a:extLst>
                      <a:ext uri="{53640926-AAD7-44D8-BBD7-CCE9431645EC}">
                        <a14:shadowObscured xmlns:a14="http://schemas.microsoft.com/office/drawing/2010/main"/>
                      </a:ext>
                    </a:extLst>
                  </pic:spPr>
                </pic:pic>
              </a:graphicData>
            </a:graphic>
          </wp:inline>
        </w:drawing>
      </w:r>
    </w:p>
    <w:p w14:paraId="53FE7C0A" w14:textId="77777777" w:rsidR="00114092" w:rsidRDefault="00114092" w:rsidP="00114092"/>
    <w:p w14:paraId="64E9604D" w14:textId="77777777" w:rsidR="00114092" w:rsidRDefault="00114092" w:rsidP="00114092">
      <w:r>
        <w:t>Periodic review of the audited policies is best done using the built-in Windows 10 Event Viewer.   Click on Windows™ + R and enter eventvwr.msc.</w:t>
      </w:r>
    </w:p>
    <w:p w14:paraId="68204D8D" w14:textId="77777777" w:rsidR="00114092" w:rsidRDefault="00114092" w:rsidP="00114092">
      <w:r>
        <w:rPr>
          <w:noProof/>
        </w:rPr>
        <w:lastRenderedPageBreak/>
        <w:drawing>
          <wp:inline distT="0" distB="0" distL="0" distR="0" wp14:anchorId="002A5CB8" wp14:editId="7433C127">
            <wp:extent cx="5943600" cy="2064385"/>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36"/>
                    <a:stretch>
                      <a:fillRect/>
                    </a:stretch>
                  </pic:blipFill>
                  <pic:spPr>
                    <a:xfrm>
                      <a:off x="0" y="0"/>
                      <a:ext cx="5943600" cy="2064385"/>
                    </a:xfrm>
                    <a:prstGeom prst="rect">
                      <a:avLst/>
                    </a:prstGeom>
                  </pic:spPr>
                </pic:pic>
              </a:graphicData>
            </a:graphic>
          </wp:inline>
        </w:drawing>
      </w:r>
    </w:p>
    <w:p w14:paraId="3A4C036C" w14:textId="77777777" w:rsidR="00114092" w:rsidRDefault="00114092" w:rsidP="00114092"/>
    <w:p w14:paraId="112C20FA" w14:textId="77777777" w:rsidR="00114092" w:rsidRDefault="00114092" w:rsidP="00114092"/>
    <w:p w14:paraId="64F9C905" w14:textId="77777777" w:rsidR="00114092" w:rsidRDefault="00114092" w:rsidP="00114092">
      <w:r>
        <w:t>Open the “Windows Logs” tab as shown below.</w:t>
      </w:r>
    </w:p>
    <w:p w14:paraId="5DA1B97A" w14:textId="77777777" w:rsidR="00114092" w:rsidRDefault="00114092" w:rsidP="00114092"/>
    <w:p w14:paraId="20557668" w14:textId="77777777" w:rsidR="00114092" w:rsidRDefault="00114092" w:rsidP="00114092">
      <w:r>
        <w:rPr>
          <w:noProof/>
        </w:rPr>
        <w:drawing>
          <wp:inline distT="0" distB="0" distL="0" distR="0" wp14:anchorId="0085EBDC" wp14:editId="2CB60DFF">
            <wp:extent cx="5943600" cy="2433955"/>
            <wp:effectExtent l="0" t="0" r="0" b="4445"/>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37"/>
                    <a:stretch>
                      <a:fillRect/>
                    </a:stretch>
                  </pic:blipFill>
                  <pic:spPr>
                    <a:xfrm>
                      <a:off x="0" y="0"/>
                      <a:ext cx="5943600" cy="2433955"/>
                    </a:xfrm>
                    <a:prstGeom prst="rect">
                      <a:avLst/>
                    </a:prstGeom>
                  </pic:spPr>
                </pic:pic>
              </a:graphicData>
            </a:graphic>
          </wp:inline>
        </w:drawing>
      </w:r>
    </w:p>
    <w:p w14:paraId="09AC3BA4" w14:textId="77777777" w:rsidR="00114092" w:rsidRDefault="00114092" w:rsidP="00114092"/>
    <w:p w14:paraId="2F78BD79" w14:textId="77777777" w:rsidR="00114092" w:rsidRDefault="00114092" w:rsidP="00114092">
      <w:r>
        <w:t>Typically the security logs and application logs will be of most interest.</w:t>
      </w:r>
    </w:p>
    <w:p w14:paraId="46099BF4" w14:textId="77777777" w:rsidR="00114092" w:rsidRDefault="00114092" w:rsidP="00114092"/>
    <w:p w14:paraId="79B0C70A" w14:textId="77777777" w:rsidR="00114092" w:rsidRDefault="00114092" w:rsidP="00114092"/>
    <w:p w14:paraId="489975EF" w14:textId="184CB094" w:rsidR="00C91756" w:rsidRPr="00083BB0" w:rsidRDefault="00114092" w:rsidP="00083BB0">
      <w:r>
        <w:rPr>
          <w:noProof/>
        </w:rPr>
        <w:drawing>
          <wp:inline distT="0" distB="0" distL="0" distR="0" wp14:anchorId="5F43B685" wp14:editId="43BDEB37">
            <wp:extent cx="5943600" cy="1540510"/>
            <wp:effectExtent l="0" t="0" r="0" b="254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38"/>
                    <a:stretch>
                      <a:fillRect/>
                    </a:stretch>
                  </pic:blipFill>
                  <pic:spPr>
                    <a:xfrm>
                      <a:off x="0" y="0"/>
                      <a:ext cx="5943600" cy="1540510"/>
                    </a:xfrm>
                    <a:prstGeom prst="rect">
                      <a:avLst/>
                    </a:prstGeom>
                  </pic:spPr>
                </pic:pic>
              </a:graphicData>
            </a:graphic>
          </wp:inline>
        </w:drawing>
      </w:r>
      <w:r w:rsidR="00C91756">
        <w:rPr>
          <w:rFonts w:ascii="Arial" w:hAnsi="Arial" w:cs="Arial"/>
          <w:b/>
          <w:bCs/>
          <w:sz w:val="28"/>
          <w:szCs w:val="28"/>
        </w:rPr>
        <w:br w:type="page"/>
      </w:r>
    </w:p>
    <w:p w14:paraId="59BE3041" w14:textId="519B29A5" w:rsidR="001F2DC4" w:rsidRDefault="002A02F6" w:rsidP="0081323C">
      <w:pPr>
        <w:rPr>
          <w:rFonts w:ascii="Arial" w:hAnsi="Arial" w:cs="Arial"/>
          <w:b/>
          <w:bCs/>
          <w:sz w:val="28"/>
          <w:szCs w:val="28"/>
        </w:rPr>
      </w:pPr>
      <w:r w:rsidRPr="00392379">
        <w:rPr>
          <w:rFonts w:ascii="Arial" w:hAnsi="Arial" w:cs="Arial"/>
          <w:b/>
          <w:bCs/>
          <w:sz w:val="28"/>
          <w:szCs w:val="28"/>
        </w:rPr>
        <w:lastRenderedPageBreak/>
        <w:t xml:space="preserve">Typical Policy </w:t>
      </w:r>
      <w:r w:rsidR="00BC29F1" w:rsidRPr="00392379">
        <w:rPr>
          <w:rFonts w:ascii="Arial" w:hAnsi="Arial" w:cs="Arial"/>
          <w:b/>
          <w:bCs/>
          <w:sz w:val="28"/>
          <w:szCs w:val="28"/>
        </w:rPr>
        <w:t>Example</w:t>
      </w:r>
    </w:p>
    <w:p w14:paraId="57833107" w14:textId="5EFCBF12" w:rsidR="00A301B5" w:rsidRDefault="00A301B5" w:rsidP="0081323C">
      <w:pPr>
        <w:rPr>
          <w:rFonts w:ascii="Arial" w:hAnsi="Arial" w:cs="Arial"/>
          <w:b/>
          <w:bCs/>
          <w:sz w:val="28"/>
          <w:szCs w:val="28"/>
        </w:rPr>
      </w:pPr>
    </w:p>
    <w:p w14:paraId="6DB345C3" w14:textId="77777777" w:rsidR="00A301B5" w:rsidRPr="00850A8A" w:rsidRDefault="00A301B5" w:rsidP="00A301B5">
      <w:pPr>
        <w:pBdr>
          <w:top w:val="nil"/>
          <w:left w:val="nil"/>
          <w:bottom w:val="nil"/>
          <w:right w:val="nil"/>
          <w:between w:val="nil"/>
        </w:pBdr>
        <w:jc w:val="center"/>
        <w:rPr>
          <w:rFonts w:ascii="Arial" w:hAnsi="Arial" w:cs="Arial"/>
          <w:b/>
          <w:color w:val="000000"/>
          <w:sz w:val="52"/>
          <w:szCs w:val="52"/>
          <w:u w:val="single"/>
        </w:rPr>
      </w:pPr>
      <w:r w:rsidRPr="00F917DE">
        <w:rPr>
          <w:rFonts w:ascii="Arial" w:hAnsi="Arial" w:cs="Arial"/>
          <w:b/>
          <w:color w:val="000000"/>
          <w:sz w:val="52"/>
          <w:szCs w:val="52"/>
          <w:u w:val="single"/>
        </w:rPr>
        <w:t xml:space="preserve">NIST 800-171 CUI Cybersecurity Policy and Procedure </w:t>
      </w:r>
      <w:r w:rsidRPr="00F917DE">
        <w:rPr>
          <w:rFonts w:ascii="Arial" w:hAnsi="Arial" w:cs="Arial"/>
          <w:b/>
          <w:color w:val="0070C0"/>
          <w:sz w:val="52"/>
          <w:szCs w:val="52"/>
          <w:u w:val="single"/>
        </w:rPr>
        <w:t>Form</w:t>
      </w:r>
      <w:r w:rsidRPr="00F917DE">
        <w:rPr>
          <w:rFonts w:ascii="Arial" w:hAnsi="Arial" w:cs="Arial"/>
          <w:b/>
          <w:color w:val="000000"/>
          <w:sz w:val="52"/>
          <w:szCs w:val="52"/>
          <w:u w:val="single"/>
        </w:rPr>
        <w:t xml:space="preserve"> 3.4.4</w:t>
      </w:r>
    </w:p>
    <w:p w14:paraId="11882C26" w14:textId="77777777" w:rsidR="00A301B5" w:rsidRPr="00F917DE" w:rsidRDefault="00A301B5" w:rsidP="00A301B5">
      <w:pPr>
        <w:ind w:right="144"/>
        <w:rPr>
          <w:rFonts w:ascii="Arial" w:hAnsi="Arial" w:cs="Arial"/>
          <w:b/>
        </w:rPr>
      </w:pPr>
    </w:p>
    <w:p w14:paraId="30126D45" w14:textId="77777777" w:rsidR="00A301B5" w:rsidRPr="007C2FAD" w:rsidRDefault="00A301B5" w:rsidP="00A301B5">
      <w:pPr>
        <w:ind w:right="144"/>
        <w:rPr>
          <w:rFonts w:ascii="Arial" w:hAnsi="Arial" w:cs="Arial"/>
          <w:sz w:val="32"/>
          <w:szCs w:val="32"/>
        </w:rPr>
      </w:pPr>
      <w:r w:rsidRPr="007C2FAD">
        <w:rPr>
          <w:rFonts w:ascii="Arial" w:hAnsi="Arial" w:cs="Arial"/>
          <w:b/>
          <w:sz w:val="32"/>
          <w:szCs w:val="32"/>
        </w:rPr>
        <w:t xml:space="preserve">3.4.4 </w:t>
      </w:r>
      <w:r w:rsidRPr="007C2FAD">
        <w:rPr>
          <w:rFonts w:ascii="Arial" w:hAnsi="Arial" w:cs="Arial"/>
          <w:sz w:val="32"/>
          <w:szCs w:val="32"/>
        </w:rPr>
        <w:t>Analyze the security impact of changes prior to implementation.</w:t>
      </w:r>
    </w:p>
    <w:p w14:paraId="4DF6C423" w14:textId="77777777" w:rsidR="00A301B5" w:rsidRPr="00F917DE" w:rsidRDefault="00A301B5" w:rsidP="00A301B5">
      <w:pPr>
        <w:rPr>
          <w:rFonts w:ascii="Arial" w:hAnsi="Arial" w:cs="Arial"/>
          <w:color w:val="0070C0"/>
        </w:rPr>
      </w:pPr>
    </w:p>
    <w:p w14:paraId="0ECF44EA" w14:textId="77777777" w:rsidR="00A301B5" w:rsidRPr="00F917DE" w:rsidRDefault="00A301B5" w:rsidP="00A301B5">
      <w:pPr>
        <w:rPr>
          <w:rFonts w:ascii="Arial" w:hAnsi="Arial" w:cs="Arial"/>
          <w:b/>
          <w:bCs/>
          <w:color w:val="0070C0"/>
        </w:rPr>
      </w:pPr>
      <w:r w:rsidRPr="00F917DE">
        <w:rPr>
          <w:rFonts w:ascii="Arial" w:hAnsi="Arial" w:cs="Arial"/>
          <w:b/>
          <w:bCs/>
          <w:color w:val="0070C0"/>
        </w:rPr>
        <w:t>3.4.4 Self-Assessment Workbook Questions</w:t>
      </w:r>
    </w:p>
    <w:p w14:paraId="40938273" w14:textId="77777777" w:rsidR="00A301B5" w:rsidRPr="000F447A" w:rsidRDefault="00A301B5" w:rsidP="00A301B5">
      <w:pPr>
        <w:pStyle w:val="Default"/>
        <w:numPr>
          <w:ilvl w:val="0"/>
          <w:numId w:val="214"/>
        </w:numPr>
        <w:ind w:left="360"/>
        <w:rPr>
          <w:rFonts w:ascii="Arial" w:hAnsi="Arial" w:cs="Arial"/>
          <w:color w:val="0070C0"/>
        </w:rPr>
      </w:pPr>
      <w:r w:rsidRPr="000F447A">
        <w:rPr>
          <w:rFonts w:ascii="Arial" w:hAnsi="Arial" w:cs="Arial"/>
          <w:color w:val="0070C0"/>
        </w:rPr>
        <w:t xml:space="preserve">Are changes that affect system security requirements tested prior to implementation? </w:t>
      </w:r>
    </w:p>
    <w:p w14:paraId="76004D84" w14:textId="77777777" w:rsidR="00A301B5" w:rsidRPr="000F447A" w:rsidRDefault="00A301B5" w:rsidP="00A301B5">
      <w:pPr>
        <w:pStyle w:val="Default"/>
        <w:numPr>
          <w:ilvl w:val="0"/>
          <w:numId w:val="214"/>
        </w:numPr>
        <w:ind w:left="360"/>
        <w:rPr>
          <w:rFonts w:ascii="Arial" w:hAnsi="Arial" w:cs="Arial"/>
          <w:color w:val="0070C0"/>
        </w:rPr>
      </w:pPr>
      <w:r w:rsidRPr="000F447A">
        <w:rPr>
          <w:rFonts w:ascii="Arial" w:hAnsi="Arial" w:cs="Arial"/>
          <w:color w:val="0070C0"/>
        </w:rPr>
        <w:t xml:space="preserve">Is testing the effectiveness of the changes performed? </w:t>
      </w:r>
    </w:p>
    <w:p w14:paraId="04AAB5B2" w14:textId="77777777" w:rsidR="00A301B5" w:rsidRPr="000F447A" w:rsidRDefault="00A301B5" w:rsidP="00A301B5">
      <w:pPr>
        <w:pStyle w:val="Default"/>
        <w:numPr>
          <w:ilvl w:val="0"/>
          <w:numId w:val="214"/>
        </w:numPr>
        <w:ind w:left="360"/>
        <w:rPr>
          <w:rFonts w:ascii="Arial" w:hAnsi="Arial" w:cs="Arial"/>
          <w:color w:val="0070C0"/>
        </w:rPr>
      </w:pPr>
      <w:r w:rsidRPr="000F447A">
        <w:rPr>
          <w:rFonts w:ascii="Arial" w:hAnsi="Arial" w:cs="Arial"/>
          <w:color w:val="0070C0"/>
        </w:rPr>
        <w:t xml:space="preserve">Are only those changes that continue to meet compliance requirements approved and implemented? </w:t>
      </w:r>
    </w:p>
    <w:p w14:paraId="24092124" w14:textId="77777777" w:rsidR="00A301B5" w:rsidRPr="000F447A" w:rsidRDefault="00A301B5" w:rsidP="00A301B5">
      <w:pPr>
        <w:pStyle w:val="Default"/>
        <w:numPr>
          <w:ilvl w:val="0"/>
          <w:numId w:val="214"/>
        </w:numPr>
        <w:ind w:left="360"/>
        <w:rPr>
          <w:rFonts w:ascii="Arial" w:hAnsi="Arial" w:cs="Arial"/>
          <w:color w:val="0070C0"/>
        </w:rPr>
      </w:pPr>
      <w:r w:rsidRPr="000F447A">
        <w:rPr>
          <w:rFonts w:ascii="Arial" w:hAnsi="Arial" w:cs="Arial"/>
          <w:color w:val="0070C0"/>
        </w:rPr>
        <w:t xml:space="preserve">Are configuration changes tested, validated, and documented before installing them on the operational system? </w:t>
      </w:r>
    </w:p>
    <w:p w14:paraId="0D4933C1" w14:textId="77777777" w:rsidR="00A301B5" w:rsidRPr="000F447A" w:rsidRDefault="00A301B5" w:rsidP="00A301B5">
      <w:pPr>
        <w:pStyle w:val="ListParagraph"/>
        <w:numPr>
          <w:ilvl w:val="0"/>
          <w:numId w:val="214"/>
        </w:numPr>
        <w:ind w:left="360" w:right="324"/>
        <w:rPr>
          <w:rFonts w:ascii="Arial" w:hAnsi="Arial" w:cs="Arial"/>
          <w:color w:val="0070C0"/>
        </w:rPr>
      </w:pPr>
      <w:r w:rsidRPr="000F447A">
        <w:rPr>
          <w:rFonts w:ascii="Arial" w:hAnsi="Arial" w:cs="Arial"/>
          <w:color w:val="0070C0"/>
        </w:rPr>
        <w:t>Has testing been ensured to not interfere with system operations?</w:t>
      </w:r>
    </w:p>
    <w:p w14:paraId="4C532624" w14:textId="77777777" w:rsidR="00A301B5" w:rsidRDefault="00A301B5" w:rsidP="00A301B5">
      <w:pPr>
        <w:ind w:right="324"/>
        <w:rPr>
          <w:rFonts w:ascii="Arial" w:hAnsi="Arial" w:cs="Arial"/>
          <w:color w:val="FF0000"/>
        </w:rPr>
      </w:pPr>
    </w:p>
    <w:p w14:paraId="2CEB014E" w14:textId="77777777" w:rsidR="00A301B5" w:rsidRPr="00F917DE" w:rsidRDefault="00A301B5" w:rsidP="00A301B5">
      <w:pPr>
        <w:ind w:right="324"/>
        <w:rPr>
          <w:rFonts w:ascii="Arial" w:hAnsi="Arial" w:cs="Arial"/>
          <w:color w:val="FF6565"/>
        </w:rPr>
      </w:pPr>
      <w:r w:rsidRPr="00F917DE">
        <w:rPr>
          <w:rFonts w:ascii="Arial" w:hAnsi="Arial" w:cs="Arial"/>
          <w:color w:val="FF0000"/>
        </w:rPr>
        <w:t>&lt;Organization Name&gt; &lt;Date of Current Revision&gt;</w:t>
      </w:r>
    </w:p>
    <w:p w14:paraId="4E9DD916" w14:textId="77777777" w:rsidR="00A301B5" w:rsidRPr="00F917DE" w:rsidRDefault="00A301B5" w:rsidP="00A301B5">
      <w:pPr>
        <w:ind w:right="324"/>
        <w:rPr>
          <w:rFonts w:ascii="Arial" w:hAnsi="Arial" w:cs="Arial"/>
          <w:color w:val="FF0000"/>
        </w:rPr>
      </w:pPr>
    </w:p>
    <w:p w14:paraId="189E1356" w14:textId="77777777" w:rsidR="00A301B5" w:rsidRPr="00F917DE" w:rsidRDefault="00A301B5" w:rsidP="00A301B5">
      <w:pPr>
        <w:ind w:right="324"/>
        <w:rPr>
          <w:rFonts w:ascii="Arial" w:hAnsi="Arial" w:cs="Arial"/>
          <w:b/>
          <w:color w:val="000000"/>
          <w:sz w:val="36"/>
          <w:szCs w:val="36"/>
        </w:rPr>
      </w:pPr>
      <w:r w:rsidRPr="00F917DE">
        <w:rPr>
          <w:rFonts w:ascii="Arial" w:hAnsi="Arial" w:cs="Arial"/>
          <w:b/>
          <w:color w:val="000000"/>
          <w:sz w:val="36"/>
          <w:szCs w:val="36"/>
        </w:rPr>
        <w:t xml:space="preserve">NIST 800-53 Safeguard CM-4 </w:t>
      </w:r>
    </w:p>
    <w:p w14:paraId="035884C4" w14:textId="77777777" w:rsidR="00A301B5" w:rsidRPr="00F917DE" w:rsidRDefault="00A301B5" w:rsidP="00A301B5">
      <w:pPr>
        <w:ind w:right="324"/>
        <w:rPr>
          <w:rFonts w:ascii="Arial" w:hAnsi="Arial" w:cs="Arial"/>
          <w:b/>
          <w:color w:val="000000"/>
        </w:rPr>
      </w:pPr>
    </w:p>
    <w:p w14:paraId="75EA015B" w14:textId="77777777" w:rsidR="00A301B5" w:rsidRPr="00F917DE" w:rsidRDefault="00A301B5" w:rsidP="00A301B5">
      <w:pPr>
        <w:ind w:right="324"/>
        <w:rPr>
          <w:rFonts w:ascii="Arial" w:hAnsi="Arial" w:cs="Arial"/>
          <w:b/>
          <w:color w:val="000000"/>
        </w:rPr>
      </w:pPr>
      <w:r w:rsidRPr="00F917DE">
        <w:rPr>
          <w:rFonts w:ascii="Arial" w:hAnsi="Arial" w:cs="Arial"/>
          <w:b/>
          <w:color w:val="000000"/>
        </w:rPr>
        <w:t xml:space="preserve">CM-4: </w:t>
      </w:r>
      <w:r w:rsidRPr="00F917DE">
        <w:rPr>
          <w:rFonts w:ascii="Arial" w:hAnsi="Arial" w:cs="Arial"/>
          <w:b/>
        </w:rPr>
        <w:t xml:space="preserve">IMPACT ANALYSIS </w:t>
      </w:r>
    </w:p>
    <w:p w14:paraId="2D42FC11" w14:textId="77777777" w:rsidR="00A301B5" w:rsidRDefault="00A301B5" w:rsidP="00A301B5">
      <w:pPr>
        <w:pBdr>
          <w:top w:val="nil"/>
          <w:left w:val="nil"/>
          <w:bottom w:val="nil"/>
          <w:right w:val="nil"/>
          <w:between w:val="nil"/>
        </w:pBdr>
        <w:rPr>
          <w:rFonts w:ascii="Arial" w:hAnsi="Arial" w:cs="Arial"/>
        </w:rPr>
      </w:pPr>
      <w:r w:rsidRPr="007C2FAD">
        <w:rPr>
          <w:rFonts w:ascii="Arial" w:hAnsi="Arial" w:cs="Arial"/>
        </w:rPr>
        <w:t>Analyze changes to the system to determine potential security and privacy impacts prior to change implementation.</w:t>
      </w:r>
    </w:p>
    <w:p w14:paraId="7DCCE353" w14:textId="77777777" w:rsidR="00A301B5" w:rsidRPr="007C2FAD" w:rsidRDefault="00A301B5" w:rsidP="00A301B5">
      <w:pPr>
        <w:pBdr>
          <w:top w:val="nil"/>
          <w:left w:val="nil"/>
          <w:bottom w:val="nil"/>
          <w:right w:val="nil"/>
          <w:between w:val="nil"/>
        </w:pBdr>
        <w:rPr>
          <w:rFonts w:ascii="Arial" w:hAnsi="Arial" w:cs="Arial"/>
          <w:b/>
        </w:rPr>
      </w:pPr>
    </w:p>
    <w:p w14:paraId="3839EE79" w14:textId="77777777" w:rsidR="00A301B5" w:rsidRPr="00F917DE" w:rsidRDefault="00A301B5" w:rsidP="00A301B5">
      <w:pPr>
        <w:pBdr>
          <w:top w:val="nil"/>
          <w:left w:val="nil"/>
          <w:bottom w:val="nil"/>
          <w:right w:val="nil"/>
          <w:between w:val="nil"/>
        </w:pBdr>
        <w:rPr>
          <w:rFonts w:ascii="Arial" w:hAnsi="Arial" w:cs="Arial"/>
          <w:color w:val="0070C0"/>
        </w:rPr>
      </w:pPr>
      <w:r w:rsidRPr="005867FC">
        <w:rPr>
          <w:rFonts w:ascii="Arial" w:hAnsi="Arial" w:cs="Arial"/>
          <w:bCs/>
          <w:color w:val="0070C0"/>
          <w:u w:val="single"/>
        </w:rPr>
        <w:t>Supplemental guidance</w:t>
      </w:r>
      <w:r w:rsidRPr="005867FC">
        <w:rPr>
          <w:rFonts w:ascii="Arial" w:hAnsi="Arial" w:cs="Arial"/>
          <w:bCs/>
          <w:color w:val="0070C0"/>
        </w:rPr>
        <w:t>:</w:t>
      </w:r>
      <w:r>
        <w:rPr>
          <w:rFonts w:ascii="Arial" w:hAnsi="Arial" w:cs="Arial"/>
          <w:bCs/>
          <w:color w:val="0070C0"/>
        </w:rPr>
        <w:t xml:space="preserve"> </w:t>
      </w:r>
      <w:r w:rsidRPr="00F917DE">
        <w:rPr>
          <w:rFonts w:ascii="Arial" w:hAnsi="Arial" w:cs="Arial"/>
          <w:color w:val="0070C0"/>
        </w:rPr>
        <w:t>Prior to change implementation, and as part of the change approval process, the organization analyzes changes to the information system for potential security impacts.  After the information system is changed (including upgrades and modifications), the organization checks the security features to verify that the features are still functioning properly.</w:t>
      </w:r>
    </w:p>
    <w:p w14:paraId="217E7399" w14:textId="77777777" w:rsidR="00A301B5" w:rsidRPr="00F917DE" w:rsidRDefault="00A301B5" w:rsidP="00A301B5">
      <w:pPr>
        <w:spacing w:before="280" w:after="280"/>
        <w:rPr>
          <w:rFonts w:ascii="Arial" w:hAnsi="Arial" w:cs="Arial"/>
          <w:color w:val="000000"/>
        </w:rPr>
      </w:pPr>
      <w:r w:rsidRPr="00F917DE">
        <w:rPr>
          <w:rFonts w:ascii="Arial" w:hAnsi="Arial" w:cs="Arial"/>
          <w:b/>
          <w:color w:val="0070C0"/>
        </w:rPr>
        <w:t xml:space="preserve">Suggested </w:t>
      </w:r>
      <w:r w:rsidRPr="00F917DE">
        <w:rPr>
          <w:rFonts w:ascii="Arial" w:hAnsi="Arial" w:cs="Arial"/>
          <w:b/>
        </w:rPr>
        <w:t>Policy Clauses:</w:t>
      </w:r>
    </w:p>
    <w:p w14:paraId="0B256DAE" w14:textId="0F1FD2A5" w:rsidR="00A301B5" w:rsidRPr="00F02DFD" w:rsidRDefault="00A301B5" w:rsidP="00D34256">
      <w:pPr>
        <w:numPr>
          <w:ilvl w:val="0"/>
          <w:numId w:val="216"/>
        </w:numPr>
        <w:pBdr>
          <w:top w:val="nil"/>
          <w:left w:val="nil"/>
          <w:bottom w:val="nil"/>
          <w:right w:val="nil"/>
          <w:between w:val="nil"/>
        </w:pBdr>
        <w:spacing w:before="280" w:after="280"/>
        <w:ind w:left="0" w:firstLine="0"/>
        <w:rPr>
          <w:rFonts w:ascii="Arial" w:hAnsi="Arial" w:cs="Arial"/>
        </w:rPr>
      </w:pPr>
      <w:r w:rsidRPr="00F917DE">
        <w:rPr>
          <w:rFonts w:ascii="Arial" w:hAnsi="Arial" w:cs="Arial"/>
          <w:color w:val="000000"/>
          <w:highlight w:val="white"/>
        </w:rPr>
        <w:t xml:space="preserve">Prior to changes in the information system, the </w:t>
      </w:r>
      <w:r w:rsidRPr="00F917DE">
        <w:rPr>
          <w:rFonts w:ascii="Arial" w:hAnsi="Arial" w:cs="Arial"/>
          <w:color w:val="FF0000"/>
        </w:rPr>
        <w:t xml:space="preserve">&lt;IT Manager&gt; </w:t>
      </w:r>
      <w:r w:rsidRPr="00F917DE">
        <w:rPr>
          <w:rFonts w:ascii="Arial" w:hAnsi="Arial" w:cs="Arial"/>
          <w:color w:val="000000"/>
          <w:highlight w:val="white"/>
        </w:rPr>
        <w:t xml:space="preserve">shall prepare a report for the </w:t>
      </w:r>
      <w:r w:rsidRPr="00F917DE">
        <w:rPr>
          <w:rFonts w:ascii="Arial" w:hAnsi="Arial" w:cs="Arial"/>
          <w:color w:val="FF0000"/>
          <w:highlight w:val="white"/>
        </w:rPr>
        <w:t>&lt;Compliance Officer&gt;</w:t>
      </w:r>
      <w:r w:rsidRPr="00F917DE">
        <w:rPr>
          <w:rFonts w:ascii="Arial" w:hAnsi="Arial" w:cs="Arial"/>
          <w:color w:val="000000"/>
          <w:highlight w:val="white"/>
        </w:rPr>
        <w:t xml:space="preserve"> on the anticipated security impact of any changes to the configuration of the information system.</w:t>
      </w:r>
    </w:p>
    <w:p w14:paraId="35ED6F6C" w14:textId="77777777" w:rsidR="00A301B5" w:rsidRPr="00F917DE" w:rsidRDefault="00A301B5" w:rsidP="00A301B5">
      <w:pPr>
        <w:numPr>
          <w:ilvl w:val="0"/>
          <w:numId w:val="216"/>
        </w:numPr>
        <w:pBdr>
          <w:top w:val="nil"/>
          <w:left w:val="nil"/>
          <w:bottom w:val="nil"/>
          <w:right w:val="nil"/>
          <w:between w:val="nil"/>
        </w:pBdr>
        <w:spacing w:before="280" w:after="280"/>
        <w:ind w:left="0" w:firstLine="0"/>
        <w:rPr>
          <w:rFonts w:ascii="Arial" w:hAnsi="Arial" w:cs="Arial"/>
        </w:rPr>
      </w:pPr>
      <w:r>
        <w:rPr>
          <w:rFonts w:ascii="Arial" w:hAnsi="Arial" w:cs="Arial"/>
          <w:color w:val="000000"/>
        </w:rPr>
        <w:lastRenderedPageBreak/>
        <w:t>After changes to the information system, testing to the operational system shall be done to check that the anticipated security impact did occur.</w:t>
      </w:r>
    </w:p>
    <w:p w14:paraId="70D85973" w14:textId="77777777" w:rsidR="00A301B5" w:rsidRPr="00F917DE" w:rsidRDefault="00A301B5" w:rsidP="00A301B5">
      <w:pPr>
        <w:ind w:right="234"/>
        <w:rPr>
          <w:rFonts w:ascii="Arial" w:hAnsi="Arial" w:cs="Arial"/>
          <w:b/>
        </w:rPr>
      </w:pPr>
      <w:r w:rsidRPr="00F917DE">
        <w:rPr>
          <w:rFonts w:ascii="Arial" w:hAnsi="Arial" w:cs="Arial"/>
          <w:b/>
        </w:rPr>
        <w:t xml:space="preserve">Implementation Date: </w:t>
      </w:r>
      <w:r w:rsidRPr="00F917DE">
        <w:rPr>
          <w:rFonts w:ascii="Arial" w:hAnsi="Arial" w:cs="Arial"/>
        </w:rPr>
        <w:t>____</w:t>
      </w:r>
      <w:r w:rsidRPr="00F917DE">
        <w:rPr>
          <w:rFonts w:ascii="Arial" w:hAnsi="Arial" w:cs="Arial"/>
          <w:color w:val="FF0000"/>
        </w:rPr>
        <w:t>&lt;Date of Current Revision&gt;</w:t>
      </w:r>
      <w:r w:rsidRPr="00F917DE">
        <w:rPr>
          <w:rFonts w:ascii="Arial" w:hAnsi="Arial" w:cs="Arial"/>
        </w:rPr>
        <w:t>_______________________</w:t>
      </w:r>
    </w:p>
    <w:p w14:paraId="36EC7B1A" w14:textId="77777777" w:rsidR="00A301B5" w:rsidRPr="00F917DE" w:rsidRDefault="00A301B5" w:rsidP="00A301B5">
      <w:pPr>
        <w:spacing w:before="280" w:after="280"/>
        <w:ind w:right="234"/>
        <w:rPr>
          <w:rFonts w:ascii="Arial" w:hAnsi="Arial" w:cs="Arial"/>
          <w:b/>
        </w:rPr>
      </w:pPr>
      <w:r w:rsidRPr="00F917DE">
        <w:rPr>
          <w:rFonts w:ascii="Arial" w:hAnsi="Arial" w:cs="Arial"/>
          <w:b/>
        </w:rPr>
        <w:t xml:space="preserve">Authorizing Official: </w:t>
      </w:r>
      <w:r w:rsidRPr="00F917DE">
        <w:rPr>
          <w:rFonts w:ascii="Arial" w:hAnsi="Arial" w:cs="Arial"/>
        </w:rPr>
        <w:t>____</w:t>
      </w:r>
      <w:r w:rsidRPr="00F917DE">
        <w:rPr>
          <w:rFonts w:ascii="Arial" w:hAnsi="Arial" w:cs="Arial"/>
          <w:color w:val="FF0000"/>
        </w:rPr>
        <w:t>&lt;Name of Authorizing Official&gt;</w:t>
      </w:r>
      <w:r w:rsidRPr="00F917DE">
        <w:rPr>
          <w:rFonts w:ascii="Arial" w:hAnsi="Arial" w:cs="Arial"/>
        </w:rPr>
        <w:t>_____________________</w:t>
      </w:r>
    </w:p>
    <w:p w14:paraId="293B64B2" w14:textId="77777777" w:rsidR="00A301B5" w:rsidRPr="00F917DE" w:rsidRDefault="00000000" w:rsidP="00A301B5">
      <w:pPr>
        <w:ind w:right="234"/>
        <w:rPr>
          <w:rFonts w:ascii="Arial" w:hAnsi="Arial" w:cs="Arial"/>
          <w:b/>
        </w:rPr>
      </w:pPr>
      <w:sdt>
        <w:sdtPr>
          <w:rPr>
            <w:rFonts w:ascii="Arial" w:hAnsi="Arial" w:cs="Arial"/>
            <w:b/>
            <w:bCs/>
          </w:rPr>
          <w:id w:val="1830489686"/>
          <w14:checkbox>
            <w14:checked w14:val="0"/>
            <w14:checkedState w14:val="2612" w14:font="MS Gothic"/>
            <w14:uncheckedState w14:val="2610" w14:font="MS Gothic"/>
          </w14:checkbox>
        </w:sdtPr>
        <w:sdtContent>
          <w:r w:rsidR="00A301B5">
            <w:rPr>
              <w:rFonts w:ascii="MS Gothic" w:eastAsia="MS Gothic" w:hAnsi="MS Gothic" w:cs="Arial" w:hint="eastAsia"/>
              <w:b/>
              <w:bCs/>
            </w:rPr>
            <w:t>☐</w:t>
          </w:r>
        </w:sdtContent>
      </w:sdt>
      <w:r w:rsidR="00A301B5" w:rsidRPr="00F917DE">
        <w:rPr>
          <w:rFonts w:ascii="Arial" w:hAnsi="Arial" w:cs="Arial"/>
          <w:b/>
          <w:bCs/>
        </w:rPr>
        <w:t xml:space="preserve">   </w:t>
      </w:r>
      <w:r w:rsidR="00A301B5" w:rsidRPr="00F917DE">
        <w:rPr>
          <w:rFonts w:ascii="Arial" w:hAnsi="Arial" w:cs="Arial"/>
          <w:b/>
        </w:rPr>
        <w:t xml:space="preserve">  Inserting my typed signature on the line below I hereby attest that I am an authorizing official or designated representative of an authorizing official and I approve the above Policy/Procedure on behalf of my organization.</w:t>
      </w:r>
    </w:p>
    <w:p w14:paraId="6692C8BE" w14:textId="77777777" w:rsidR="00A301B5" w:rsidRPr="00F917DE" w:rsidRDefault="00A301B5" w:rsidP="00A301B5">
      <w:pPr>
        <w:spacing w:before="280" w:after="280"/>
        <w:ind w:right="234"/>
        <w:rPr>
          <w:rFonts w:ascii="Arial" w:hAnsi="Arial" w:cs="Arial"/>
        </w:rPr>
      </w:pPr>
      <w:r w:rsidRPr="00F917DE">
        <w:rPr>
          <w:rFonts w:ascii="Arial" w:hAnsi="Arial" w:cs="Arial"/>
          <w:b/>
        </w:rPr>
        <w:t>Typed Signature:</w:t>
      </w:r>
      <w:r w:rsidRPr="00F917DE">
        <w:rPr>
          <w:rFonts w:ascii="Arial" w:hAnsi="Arial" w:cs="Arial"/>
        </w:rPr>
        <w:t xml:space="preserve"> ____</w:t>
      </w:r>
      <w:r w:rsidRPr="00F917DE">
        <w:rPr>
          <w:rFonts w:ascii="Arial" w:hAnsi="Arial" w:cs="Arial"/>
          <w:color w:val="FF0000"/>
        </w:rPr>
        <w:t>&lt;Typed Name of Authorizing Official or Designee&gt;</w:t>
      </w:r>
      <w:r w:rsidRPr="00F917DE">
        <w:rPr>
          <w:rFonts w:ascii="Arial" w:hAnsi="Arial" w:cs="Arial"/>
        </w:rPr>
        <w:t>______</w:t>
      </w:r>
    </w:p>
    <w:p w14:paraId="282C1730" w14:textId="77777777" w:rsidR="00A301B5" w:rsidRPr="00A80D7E" w:rsidRDefault="00A301B5" w:rsidP="00A301B5">
      <w:pPr>
        <w:tabs>
          <w:tab w:val="left" w:pos="360"/>
        </w:tabs>
        <w:spacing w:after="230"/>
        <w:ind w:right="-36"/>
        <w:rPr>
          <w:rFonts w:ascii="Arial" w:eastAsia="Arial" w:hAnsi="Arial" w:cs="Arial"/>
          <w:bCs/>
          <w:color w:val="0070C0"/>
        </w:rPr>
      </w:pPr>
      <w:r>
        <w:rPr>
          <w:rFonts w:ascii="Arial" w:eastAsia="Arial" w:hAnsi="Arial" w:cs="Arial"/>
          <w:bCs/>
          <w:color w:val="0070C0"/>
        </w:rPr>
        <w:t>(Editor’s note: The auditor assessment and the CMMC questions are below. Confirm that your policy meets these.)</w:t>
      </w:r>
    </w:p>
    <w:p w14:paraId="3E825112" w14:textId="77777777" w:rsidR="00A301B5" w:rsidRPr="00F917DE" w:rsidRDefault="00A301B5" w:rsidP="00A301B5">
      <w:pPr>
        <w:ind w:right="144"/>
        <w:jc w:val="center"/>
        <w:rPr>
          <w:rFonts w:ascii="Arial" w:hAnsi="Arial" w:cs="Arial"/>
          <w:b/>
          <w:color w:val="0070C0"/>
          <w:sz w:val="32"/>
          <w:szCs w:val="32"/>
        </w:rPr>
      </w:pPr>
      <w:r w:rsidRPr="00F917DE">
        <w:rPr>
          <w:rFonts w:ascii="Arial" w:hAnsi="Arial" w:cs="Arial"/>
          <w:b/>
          <w:color w:val="0070C0"/>
          <w:sz w:val="32"/>
          <w:szCs w:val="32"/>
        </w:rPr>
        <w:t>NIST 800-171A Assessment of Policy Effectiveness</w:t>
      </w:r>
    </w:p>
    <w:p w14:paraId="286D0811" w14:textId="77777777" w:rsidR="00A301B5" w:rsidRDefault="00A301B5" w:rsidP="00A301B5">
      <w:pPr>
        <w:ind w:right="144"/>
        <w:rPr>
          <w:rFonts w:ascii="Arial" w:hAnsi="Arial" w:cs="Arial"/>
          <w:color w:val="0070C0"/>
        </w:rPr>
      </w:pPr>
      <w:r w:rsidRPr="00F917DE">
        <w:rPr>
          <w:rFonts w:ascii="Arial" w:hAnsi="Arial" w:cs="Arial"/>
          <w:b/>
          <w:color w:val="0070C0"/>
        </w:rPr>
        <w:t>3.4.4 ASSESSMENT</w:t>
      </w:r>
      <w:r w:rsidRPr="00F917DE">
        <w:rPr>
          <w:rFonts w:ascii="Arial" w:hAnsi="Arial" w:cs="Arial"/>
          <w:color w:val="0070C0"/>
        </w:rPr>
        <w:t xml:space="preserve"> </w:t>
      </w:r>
      <w:r w:rsidRPr="00F917DE">
        <w:rPr>
          <w:rFonts w:ascii="Arial" w:hAnsi="Arial" w:cs="Arial"/>
          <w:b/>
          <w:color w:val="0070C0"/>
        </w:rPr>
        <w:t>OBJECTIVE</w:t>
      </w:r>
      <w:r w:rsidRPr="00F917DE">
        <w:rPr>
          <w:rFonts w:ascii="Arial" w:hAnsi="Arial" w:cs="Arial"/>
          <w:color w:val="0070C0"/>
        </w:rPr>
        <w:t>: Determine if the security impact of changes to each organizational system that processes, stores, or transmits CUI is analyzed prior to implementation.</w:t>
      </w:r>
    </w:p>
    <w:p w14:paraId="79DB368F" w14:textId="77777777" w:rsidR="00A301B5" w:rsidRDefault="00A301B5" w:rsidP="00A301B5">
      <w:pPr>
        <w:ind w:right="144"/>
        <w:rPr>
          <w:rFonts w:ascii="Arial" w:hAnsi="Arial" w:cs="Arial"/>
          <w:color w:val="0070C0"/>
        </w:rPr>
      </w:pPr>
    </w:p>
    <w:p w14:paraId="69C9099A" w14:textId="77777777" w:rsidR="00A301B5" w:rsidRPr="007A0E77" w:rsidRDefault="00A301B5" w:rsidP="00A301B5">
      <w:pPr>
        <w:rPr>
          <w:rFonts w:ascii="Arial" w:hAnsi="Arial" w:cs="Arial"/>
          <w:color w:val="0070C0"/>
        </w:rPr>
      </w:pPr>
      <w:r w:rsidRPr="007A0E77">
        <w:rPr>
          <w:rFonts w:ascii="Arial" w:hAnsi="Arial" w:cs="Arial"/>
          <w:b/>
          <w:bCs/>
          <w:color w:val="0070C0"/>
        </w:rPr>
        <w:t>CUI 3.4.4 Audit Questions</w:t>
      </w:r>
      <w:r w:rsidRPr="007A0E77">
        <w:rPr>
          <w:rFonts w:ascii="Arial" w:hAnsi="Arial" w:cs="Arial"/>
          <w:color w:val="0070C0"/>
        </w:rPr>
        <w:t xml:space="preserve">: SELECT FROM: Configuration management policy; </w:t>
      </w:r>
      <w:r w:rsidRPr="007A0E77">
        <w:rPr>
          <w:rFonts w:ascii="Arial" w:hAnsi="Arial" w:cs="Arial"/>
          <w:color w:val="FF0000"/>
        </w:rPr>
        <w:t>procedures addressing security impact analysis for changes to the system</w:t>
      </w:r>
      <w:r w:rsidRPr="007A0E77">
        <w:rPr>
          <w:rFonts w:ascii="Arial" w:hAnsi="Arial" w:cs="Arial"/>
          <w:color w:val="0070C0"/>
        </w:rPr>
        <w:t xml:space="preserve">; configuration management plan; </w:t>
      </w:r>
      <w:r w:rsidRPr="002415E5">
        <w:rPr>
          <w:rFonts w:ascii="Arial" w:hAnsi="Arial" w:cs="Arial"/>
          <w:color w:val="FF0000"/>
        </w:rPr>
        <w:t>security impact analysis documentation</w:t>
      </w:r>
      <w:r w:rsidRPr="007A0E77">
        <w:rPr>
          <w:rFonts w:ascii="Arial" w:hAnsi="Arial" w:cs="Arial"/>
          <w:color w:val="0070C0"/>
        </w:rPr>
        <w:t>; security plan; analysis tools and associated outputs; change control records; system audit logs and records; other relevant documents or records.</w:t>
      </w:r>
    </w:p>
    <w:p w14:paraId="60824A4F" w14:textId="77777777" w:rsidR="00A301B5" w:rsidRPr="00F917DE" w:rsidRDefault="00A301B5" w:rsidP="00A301B5">
      <w:pPr>
        <w:ind w:right="144"/>
        <w:rPr>
          <w:rFonts w:ascii="Arial" w:hAnsi="Arial" w:cs="Arial"/>
          <w:color w:val="0070C0"/>
        </w:rPr>
      </w:pPr>
    </w:p>
    <w:p w14:paraId="0169B216" w14:textId="77777777" w:rsidR="00A301B5" w:rsidRDefault="00A301B5" w:rsidP="00A301B5">
      <w:pPr>
        <w:autoSpaceDE w:val="0"/>
        <w:autoSpaceDN w:val="0"/>
        <w:adjustRightInd w:val="0"/>
        <w:jc w:val="center"/>
        <w:rPr>
          <w:rFonts w:ascii="Arial" w:hAnsi="Arial" w:cs="Arial"/>
          <w:b/>
          <w:bCs/>
          <w:color w:val="00B050"/>
        </w:rPr>
      </w:pPr>
    </w:p>
    <w:p w14:paraId="4EE1B35C" w14:textId="77777777" w:rsidR="00A301B5" w:rsidRDefault="00A301B5" w:rsidP="00A301B5">
      <w:pPr>
        <w:autoSpaceDE w:val="0"/>
        <w:autoSpaceDN w:val="0"/>
        <w:adjustRightInd w:val="0"/>
        <w:jc w:val="center"/>
        <w:rPr>
          <w:rFonts w:ascii="Arial" w:hAnsi="Arial" w:cs="Arial"/>
          <w:b/>
          <w:bCs/>
          <w:color w:val="00B050"/>
        </w:rPr>
      </w:pPr>
      <w:r w:rsidRPr="000D4FCD">
        <w:rPr>
          <w:rFonts w:ascii="Arial" w:hAnsi="Arial" w:cs="Arial"/>
          <w:b/>
          <w:bCs/>
          <w:color w:val="00B050"/>
        </w:rPr>
        <w:t>CMMC Level 3 Assessment Guide</w:t>
      </w:r>
    </w:p>
    <w:p w14:paraId="43AAA132" w14:textId="77777777" w:rsidR="00A301B5" w:rsidRPr="000F447A" w:rsidRDefault="00A301B5" w:rsidP="00A301B5">
      <w:pPr>
        <w:autoSpaceDE w:val="0"/>
        <w:autoSpaceDN w:val="0"/>
        <w:adjustRightInd w:val="0"/>
        <w:rPr>
          <w:rFonts w:ascii="Cambria" w:eastAsiaTheme="minorHAnsi" w:hAnsi="Cambria" w:cs="Cambria"/>
          <w:color w:val="000000"/>
        </w:rPr>
      </w:pPr>
    </w:p>
    <w:p w14:paraId="03F6D921" w14:textId="77777777" w:rsidR="00A301B5" w:rsidRPr="000F447A" w:rsidRDefault="00A301B5" w:rsidP="00A301B5">
      <w:pPr>
        <w:pStyle w:val="ListParagraph"/>
        <w:numPr>
          <w:ilvl w:val="0"/>
          <w:numId w:val="215"/>
        </w:numPr>
        <w:autoSpaceDE w:val="0"/>
        <w:autoSpaceDN w:val="0"/>
        <w:adjustRightInd w:val="0"/>
        <w:ind w:left="360"/>
        <w:rPr>
          <w:rFonts w:ascii="Arial" w:eastAsiaTheme="minorHAnsi" w:hAnsi="Arial" w:cs="Arial"/>
          <w:color w:val="00B050"/>
        </w:rPr>
      </w:pPr>
      <w:r w:rsidRPr="000F447A">
        <w:rPr>
          <w:rFonts w:ascii="Arial" w:eastAsiaTheme="minorHAnsi" w:hAnsi="Arial" w:cs="Arial"/>
          <w:color w:val="00B050"/>
        </w:rPr>
        <w:t>Are configuration changes tested, validated, and documented before installing them on the operational system?</w:t>
      </w:r>
    </w:p>
    <w:p w14:paraId="2FF471EC" w14:textId="77777777" w:rsidR="00A301B5" w:rsidRDefault="00A301B5" w:rsidP="00A301B5">
      <w:pPr>
        <w:spacing w:line="259" w:lineRule="auto"/>
        <w:rPr>
          <w:rFonts w:ascii="Arial" w:hAnsi="Arial" w:cs="Arial"/>
          <w:b/>
          <w:bCs/>
          <w:color w:val="0070C0"/>
        </w:rPr>
      </w:pPr>
    </w:p>
    <w:p w14:paraId="4FC347A5" w14:textId="77777777" w:rsidR="00A301B5" w:rsidRPr="00F917DE" w:rsidRDefault="00A301B5" w:rsidP="00A301B5">
      <w:pPr>
        <w:spacing w:line="259" w:lineRule="auto"/>
        <w:rPr>
          <w:rFonts w:ascii="Arial" w:hAnsi="Arial" w:cs="Arial"/>
          <w:b/>
          <w:bCs/>
        </w:rPr>
      </w:pPr>
      <w:r w:rsidRPr="00F917DE">
        <w:rPr>
          <w:rFonts w:ascii="Arial" w:hAnsi="Arial" w:cs="Arial"/>
          <w:b/>
          <w:bCs/>
          <w:color w:val="0070C0"/>
        </w:rPr>
        <w:t xml:space="preserve">Suggested </w:t>
      </w:r>
      <w:r w:rsidRPr="00F917DE">
        <w:rPr>
          <w:rFonts w:ascii="Arial" w:hAnsi="Arial" w:cs="Arial"/>
          <w:b/>
          <w:bCs/>
          <w:color w:val="000000" w:themeColor="text1"/>
        </w:rPr>
        <w:t>ACRMS data inputs</w:t>
      </w:r>
      <w:r w:rsidRPr="00F917DE">
        <w:rPr>
          <w:rFonts w:ascii="Arial" w:hAnsi="Arial" w:cs="Arial"/>
          <w:b/>
          <w:bCs/>
        </w:rPr>
        <w:t xml:space="preserve"> </w:t>
      </w:r>
    </w:p>
    <w:p w14:paraId="11A067C6" w14:textId="77777777" w:rsidR="00A301B5" w:rsidRPr="00F917DE" w:rsidRDefault="00A301B5" w:rsidP="00A301B5">
      <w:pPr>
        <w:spacing w:line="259" w:lineRule="auto"/>
        <w:rPr>
          <w:rFonts w:ascii="Arial" w:hAnsi="Arial" w:cs="Arial"/>
          <w:b/>
          <w:bCs/>
        </w:rPr>
      </w:pPr>
    </w:p>
    <w:p w14:paraId="51B9E0CF" w14:textId="77777777" w:rsidR="00A301B5" w:rsidRPr="00F917DE" w:rsidRDefault="00A301B5" w:rsidP="00A301B5">
      <w:pPr>
        <w:spacing w:line="259" w:lineRule="auto"/>
        <w:rPr>
          <w:rFonts w:ascii="Arial" w:hAnsi="Arial" w:cs="Arial"/>
          <w:b/>
          <w:bCs/>
        </w:rPr>
      </w:pPr>
      <w:r w:rsidRPr="00F917DE">
        <w:rPr>
          <w:rFonts w:ascii="Arial" w:hAnsi="Arial" w:cs="Arial"/>
          <w:b/>
          <w:bCs/>
        </w:rPr>
        <w:t xml:space="preserve">Screen shot of </w:t>
      </w:r>
      <w:r>
        <w:rPr>
          <w:rFonts w:ascii="Arial" w:hAnsi="Arial" w:cs="Arial"/>
          <w:b/>
          <w:bCs/>
        </w:rPr>
        <w:t>the</w:t>
      </w:r>
      <w:r w:rsidRPr="00F917DE">
        <w:rPr>
          <w:rFonts w:ascii="Arial" w:hAnsi="Arial" w:cs="Arial"/>
          <w:b/>
          <w:bCs/>
        </w:rPr>
        <w:t xml:space="preserve"> ACRMS data input page</w:t>
      </w:r>
    </w:p>
    <w:p w14:paraId="62F242C8" w14:textId="77777777" w:rsidR="00A301B5" w:rsidRDefault="00A301B5" w:rsidP="00A301B5">
      <w:pPr>
        <w:spacing w:line="259" w:lineRule="auto"/>
        <w:rPr>
          <w:rFonts w:ascii="Arial" w:hAnsi="Arial" w:cs="Arial"/>
          <w:noProof/>
        </w:rPr>
      </w:pPr>
      <w:r w:rsidRPr="009A7FC2">
        <w:rPr>
          <w:rFonts w:ascii="Arial" w:hAnsi="Arial" w:cs="Arial"/>
          <w:noProof/>
        </w:rPr>
        <w:drawing>
          <wp:inline distT="0" distB="0" distL="0" distR="0" wp14:anchorId="7987B8D3" wp14:editId="66CA725B">
            <wp:extent cx="5943600" cy="1125855"/>
            <wp:effectExtent l="0" t="0" r="0" b="0"/>
            <wp:docPr id="17" name="Picture 17" descr="Graphical user interface, application, Teams&#10;&#10;Description automatically generated">
              <a:extLst xmlns:a="http://schemas.openxmlformats.org/drawingml/2006/main">
                <a:ext uri="{FF2B5EF4-FFF2-40B4-BE49-F238E27FC236}">
                  <a16:creationId xmlns:a16="http://schemas.microsoft.com/office/drawing/2014/main" id="{193F8075-4C20-C285-E93E-710AD9959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a:extLst>
                        <a:ext uri="{FF2B5EF4-FFF2-40B4-BE49-F238E27FC236}">
                          <a16:creationId xmlns:a16="http://schemas.microsoft.com/office/drawing/2014/main" id="{193F8075-4C20-C285-E93E-710AD99592C8}"/>
                        </a:ext>
                      </a:extLst>
                    </pic:cNvPr>
                    <pic:cNvPicPr>
                      <a:picLocks noChangeAspect="1"/>
                    </pic:cNvPicPr>
                  </pic:nvPicPr>
                  <pic:blipFill>
                    <a:blip r:embed="rId26"/>
                    <a:stretch>
                      <a:fillRect/>
                    </a:stretch>
                  </pic:blipFill>
                  <pic:spPr>
                    <a:xfrm>
                      <a:off x="0" y="0"/>
                      <a:ext cx="5943600" cy="1125855"/>
                    </a:xfrm>
                    <a:prstGeom prst="rect">
                      <a:avLst/>
                    </a:prstGeom>
                  </pic:spPr>
                </pic:pic>
              </a:graphicData>
            </a:graphic>
          </wp:inline>
        </w:drawing>
      </w:r>
    </w:p>
    <w:p w14:paraId="02F8EDD8" w14:textId="77777777" w:rsidR="00A301B5" w:rsidRPr="00F917DE" w:rsidRDefault="00A301B5" w:rsidP="00A301B5">
      <w:pPr>
        <w:spacing w:line="259" w:lineRule="auto"/>
        <w:rPr>
          <w:rFonts w:ascii="Arial" w:hAnsi="Arial" w:cs="Arial"/>
        </w:rPr>
      </w:pPr>
    </w:p>
    <w:p w14:paraId="22C91C43" w14:textId="77777777" w:rsidR="00A301B5" w:rsidRPr="00F917DE" w:rsidRDefault="00A301B5" w:rsidP="00A301B5">
      <w:pPr>
        <w:ind w:right="324"/>
        <w:rPr>
          <w:rFonts w:ascii="Arial" w:hAnsi="Arial" w:cs="Arial"/>
          <w:b/>
          <w:color w:val="000000"/>
        </w:rPr>
      </w:pPr>
      <w:r w:rsidRPr="00F917DE">
        <w:rPr>
          <w:rFonts w:ascii="Arial" w:hAnsi="Arial" w:cs="Arial"/>
          <w:b/>
          <w:color w:val="000000"/>
        </w:rPr>
        <w:t>Question</w:t>
      </w:r>
      <w:r w:rsidRPr="00F917DE">
        <w:rPr>
          <w:rFonts w:ascii="Arial" w:hAnsi="Arial" w:cs="Arial"/>
          <w:bCs/>
          <w:color w:val="000000"/>
        </w:rPr>
        <w:t xml:space="preserve"> </w:t>
      </w:r>
      <w:r w:rsidRPr="00F917DE">
        <w:rPr>
          <w:rFonts w:ascii="Arial" w:hAnsi="Arial" w:cs="Arial"/>
          <w:b/>
          <w:color w:val="000000"/>
        </w:rPr>
        <w:t xml:space="preserve">CM-4: </w:t>
      </w:r>
      <w:r w:rsidRPr="00F917DE">
        <w:rPr>
          <w:rFonts w:ascii="Arial" w:hAnsi="Arial" w:cs="Arial"/>
          <w:b/>
        </w:rPr>
        <w:t xml:space="preserve">SECURITY IMPACT ANALYSIS </w:t>
      </w:r>
    </w:p>
    <w:p w14:paraId="184DF0F0" w14:textId="347932CC" w:rsidR="00A301B5" w:rsidRPr="00F917DE" w:rsidRDefault="00A301B5" w:rsidP="00A301B5">
      <w:pPr>
        <w:spacing w:line="259" w:lineRule="auto"/>
        <w:rPr>
          <w:rFonts w:ascii="Arial" w:hAnsi="Arial" w:cs="Arial"/>
          <w:bCs/>
          <w:color w:val="FF0000"/>
        </w:rPr>
      </w:pPr>
      <w:r w:rsidRPr="00F917DE">
        <w:rPr>
          <w:rFonts w:ascii="Arial" w:hAnsi="Arial" w:cs="Arial"/>
          <w:b/>
          <w:color w:val="000000" w:themeColor="text1"/>
        </w:rPr>
        <w:t xml:space="preserve">Answer CM-4: </w:t>
      </w:r>
      <w:sdt>
        <w:sdtPr>
          <w:rPr>
            <w:rFonts w:ascii="Arial" w:hAnsi="Arial" w:cs="Arial"/>
          </w:rPr>
          <w:id w:val="1616704635"/>
          <w14:checkbox>
            <w14:checked w14:val="1"/>
            <w14:checkedState w14:val="2612" w14:font="MS Gothic"/>
            <w14:uncheckedState w14:val="2610" w14:font="MS Gothic"/>
          </w14:checkbox>
        </w:sdtPr>
        <w:sdtContent>
          <w:r>
            <w:rPr>
              <w:rFonts w:ascii="MS Gothic" w:eastAsia="MS Gothic" w:hAnsi="MS Gothic" w:cs="Arial" w:hint="eastAsia"/>
            </w:rPr>
            <w:t>☒</w:t>
          </w:r>
        </w:sdtContent>
      </w:sdt>
      <w:r w:rsidRPr="00F917DE">
        <w:rPr>
          <w:rFonts w:ascii="Arial" w:hAnsi="Arial" w:cs="Arial"/>
          <w:bCs/>
          <w:color w:val="FF0000"/>
        </w:rPr>
        <w:t xml:space="preserve"> Yes</w:t>
      </w:r>
      <w:r w:rsidRPr="00F917DE">
        <w:rPr>
          <w:rFonts w:ascii="Arial" w:hAnsi="Arial" w:cs="Arial"/>
          <w:bCs/>
          <w:color w:val="FF0000"/>
        </w:rPr>
        <w:tab/>
      </w:r>
      <w:sdt>
        <w:sdtPr>
          <w:rPr>
            <w:rFonts w:ascii="Arial" w:hAnsi="Arial" w:cs="Arial"/>
          </w:rPr>
          <w:id w:val="-1834281131"/>
          <w14:checkbox>
            <w14:checked w14:val="0"/>
            <w14:checkedState w14:val="2612" w14:font="MS Gothic"/>
            <w14:uncheckedState w14:val="2610" w14:font="MS Gothic"/>
          </w14:checkbox>
        </w:sdtPr>
        <w:sdtContent>
          <w:r w:rsidRPr="00F917DE">
            <w:rPr>
              <w:rFonts w:ascii="Segoe UI Symbol" w:hAnsi="Segoe UI Symbol" w:cs="Segoe UI Symbol"/>
            </w:rPr>
            <w:t>☐</w:t>
          </w:r>
        </w:sdtContent>
      </w:sdt>
      <w:r w:rsidRPr="00F917DE">
        <w:rPr>
          <w:rFonts w:ascii="Arial" w:hAnsi="Arial" w:cs="Arial"/>
          <w:bCs/>
          <w:color w:val="FF0000"/>
        </w:rPr>
        <w:t xml:space="preserve"> Yes</w:t>
      </w:r>
      <w:r w:rsidR="002016DB">
        <w:rPr>
          <w:rFonts w:ascii="Arial" w:hAnsi="Arial" w:cs="Arial"/>
          <w:bCs/>
          <w:color w:val="FF0000"/>
        </w:rPr>
        <w:t>/</w:t>
      </w:r>
      <w:r w:rsidRPr="00F917DE">
        <w:rPr>
          <w:rFonts w:ascii="Arial" w:hAnsi="Arial" w:cs="Arial"/>
          <w:bCs/>
          <w:color w:val="FF0000"/>
        </w:rPr>
        <w:t>Alt</w:t>
      </w:r>
      <w:r w:rsidRPr="00F917DE">
        <w:rPr>
          <w:rFonts w:ascii="Arial" w:hAnsi="Arial" w:cs="Arial"/>
          <w:bCs/>
          <w:color w:val="FF0000"/>
        </w:rPr>
        <w:tab/>
      </w:r>
      <w:sdt>
        <w:sdtPr>
          <w:rPr>
            <w:rFonts w:ascii="Arial" w:hAnsi="Arial" w:cs="Arial"/>
          </w:rPr>
          <w:id w:val="1965236444"/>
          <w14:checkbox>
            <w14:checked w14:val="0"/>
            <w14:checkedState w14:val="2612" w14:font="MS Gothic"/>
            <w14:uncheckedState w14:val="2610" w14:font="MS Gothic"/>
          </w14:checkbox>
        </w:sdtPr>
        <w:sdtContent>
          <w:r w:rsidRPr="00F917DE">
            <w:rPr>
              <w:rFonts w:ascii="Segoe UI Symbol" w:hAnsi="Segoe UI Symbol" w:cs="Segoe UI Symbol"/>
            </w:rPr>
            <w:t>☐</w:t>
          </w:r>
        </w:sdtContent>
      </w:sdt>
      <w:r w:rsidRPr="00F917DE">
        <w:rPr>
          <w:rFonts w:ascii="Arial" w:hAnsi="Arial" w:cs="Arial"/>
          <w:bCs/>
          <w:color w:val="FF0000"/>
        </w:rPr>
        <w:t xml:space="preserve"> No</w:t>
      </w:r>
      <w:r w:rsidRPr="00F917DE">
        <w:rPr>
          <w:rFonts w:ascii="Arial" w:hAnsi="Arial" w:cs="Arial"/>
          <w:bCs/>
          <w:color w:val="FF0000"/>
        </w:rPr>
        <w:tab/>
      </w:r>
      <w:sdt>
        <w:sdtPr>
          <w:rPr>
            <w:rFonts w:ascii="Arial" w:hAnsi="Arial" w:cs="Arial"/>
          </w:rPr>
          <w:id w:val="-734158948"/>
          <w14:checkbox>
            <w14:checked w14:val="0"/>
            <w14:checkedState w14:val="2612" w14:font="MS Gothic"/>
            <w14:uncheckedState w14:val="2610" w14:font="MS Gothic"/>
          </w14:checkbox>
        </w:sdtPr>
        <w:sdtContent>
          <w:r w:rsidRPr="00F917DE">
            <w:rPr>
              <w:rFonts w:ascii="Segoe UI Symbol" w:hAnsi="Segoe UI Symbol" w:cs="Segoe UI Symbol"/>
            </w:rPr>
            <w:t>☐</w:t>
          </w:r>
        </w:sdtContent>
      </w:sdt>
      <w:r w:rsidRPr="00F917DE">
        <w:rPr>
          <w:rFonts w:ascii="Arial" w:hAnsi="Arial" w:cs="Arial"/>
          <w:bCs/>
          <w:color w:val="FF0000"/>
        </w:rPr>
        <w:t xml:space="preserve"> NA</w:t>
      </w:r>
      <w:r w:rsidRPr="00F917DE">
        <w:rPr>
          <w:rFonts w:ascii="Arial" w:hAnsi="Arial" w:cs="Arial"/>
          <w:bCs/>
          <w:color w:val="FF0000"/>
        </w:rPr>
        <w:tab/>
      </w:r>
      <w:sdt>
        <w:sdtPr>
          <w:rPr>
            <w:rFonts w:ascii="Arial" w:hAnsi="Arial" w:cs="Arial"/>
          </w:rPr>
          <w:id w:val="2134910123"/>
          <w14:checkbox>
            <w14:checked w14:val="0"/>
            <w14:checkedState w14:val="2612" w14:font="MS Gothic"/>
            <w14:uncheckedState w14:val="2610" w14:font="MS Gothic"/>
          </w14:checkbox>
        </w:sdtPr>
        <w:sdtContent>
          <w:r w:rsidRPr="00F917DE">
            <w:rPr>
              <w:rFonts w:ascii="Segoe UI Symbol" w:hAnsi="Segoe UI Symbol" w:cs="Segoe UI Symbol"/>
            </w:rPr>
            <w:t>☐</w:t>
          </w:r>
        </w:sdtContent>
      </w:sdt>
      <w:r w:rsidRPr="00F917DE">
        <w:rPr>
          <w:rFonts w:ascii="Arial" w:hAnsi="Arial" w:cs="Arial"/>
          <w:bCs/>
          <w:color w:val="FF0000"/>
        </w:rPr>
        <w:t xml:space="preserve"> Partial</w:t>
      </w:r>
    </w:p>
    <w:p w14:paraId="0120F352" w14:textId="77777777" w:rsidR="00A301B5" w:rsidRPr="00F917DE" w:rsidRDefault="00A301B5" w:rsidP="00A301B5">
      <w:pPr>
        <w:spacing w:line="259" w:lineRule="auto"/>
        <w:rPr>
          <w:rFonts w:ascii="Arial" w:hAnsi="Arial" w:cs="Arial"/>
          <w:bCs/>
          <w:color w:val="000000" w:themeColor="text1"/>
        </w:rPr>
      </w:pPr>
      <w:r w:rsidRPr="00F917DE">
        <w:rPr>
          <w:rFonts w:ascii="Arial" w:hAnsi="Arial" w:cs="Arial"/>
          <w:b/>
          <w:color w:val="000000" w:themeColor="text1"/>
        </w:rPr>
        <w:t>Policy File CM-4:</w:t>
      </w:r>
      <w:r w:rsidRPr="00F917DE">
        <w:rPr>
          <w:rFonts w:ascii="Arial" w:hAnsi="Arial" w:cs="Arial"/>
          <w:bCs/>
          <w:color w:val="000000" w:themeColor="text1"/>
        </w:rPr>
        <w:t xml:space="preserve"> CUI 3.4.4 CM4 </w:t>
      </w:r>
      <w:r>
        <w:rPr>
          <w:rFonts w:ascii="Arial" w:eastAsia="Arial" w:hAnsi="Arial" w:cs="Arial"/>
          <w:bCs/>
        </w:rPr>
        <w:t>MoYr</w:t>
      </w:r>
    </w:p>
    <w:p w14:paraId="682332E1" w14:textId="77777777" w:rsidR="00A301B5" w:rsidRPr="00F917DE" w:rsidRDefault="00A301B5" w:rsidP="00A301B5">
      <w:pPr>
        <w:tabs>
          <w:tab w:val="left" w:pos="360"/>
        </w:tabs>
        <w:rPr>
          <w:rFonts w:ascii="Arial" w:hAnsi="Arial" w:cs="Arial"/>
          <w:b/>
          <w:bCs/>
        </w:rPr>
      </w:pPr>
    </w:p>
    <w:p w14:paraId="2963D462" w14:textId="77777777" w:rsidR="00A301B5" w:rsidRPr="00F917DE" w:rsidRDefault="00A301B5" w:rsidP="00A301B5">
      <w:pPr>
        <w:tabs>
          <w:tab w:val="left" w:pos="360"/>
        </w:tabs>
        <w:rPr>
          <w:rFonts w:ascii="Arial" w:hAnsi="Arial" w:cs="Arial"/>
          <w:b/>
          <w:bCs/>
        </w:rPr>
      </w:pPr>
      <w:r w:rsidRPr="00F917DE">
        <w:rPr>
          <w:rFonts w:ascii="Arial" w:hAnsi="Arial" w:cs="Arial"/>
          <w:b/>
          <w:bCs/>
        </w:rPr>
        <w:t>Screen shot of front of ACRMS task edit page</w:t>
      </w:r>
    </w:p>
    <w:p w14:paraId="75D76F17" w14:textId="77777777" w:rsidR="00A301B5" w:rsidRDefault="00A301B5" w:rsidP="00A301B5">
      <w:pPr>
        <w:spacing w:line="259" w:lineRule="auto"/>
        <w:rPr>
          <w:rFonts w:ascii="Arial" w:hAnsi="Arial" w:cs="Arial"/>
          <w:b/>
          <w:bCs/>
        </w:rPr>
      </w:pPr>
      <w:r w:rsidRPr="009A7FC2">
        <w:rPr>
          <w:rFonts w:ascii="Arial" w:hAnsi="Arial" w:cs="Arial"/>
          <w:b/>
          <w:bCs/>
          <w:noProof/>
        </w:rPr>
        <w:drawing>
          <wp:inline distT="0" distB="0" distL="0" distR="0" wp14:anchorId="7F920910" wp14:editId="20729C42">
            <wp:extent cx="5943600" cy="2792095"/>
            <wp:effectExtent l="0" t="0" r="0" b="8255"/>
            <wp:docPr id="5" name="Picture 4" descr="Graphical user interface, text, email&#10;&#10;Description automatically generated">
              <a:extLst xmlns:a="http://schemas.openxmlformats.org/drawingml/2006/main">
                <a:ext uri="{FF2B5EF4-FFF2-40B4-BE49-F238E27FC236}">
                  <a16:creationId xmlns:a16="http://schemas.microsoft.com/office/drawing/2014/main" id="{5E1670C0-94AF-30BD-DD09-97767B0CD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email&#10;&#10;Description automatically generated">
                      <a:extLst>
                        <a:ext uri="{FF2B5EF4-FFF2-40B4-BE49-F238E27FC236}">
                          <a16:creationId xmlns:a16="http://schemas.microsoft.com/office/drawing/2014/main" id="{5E1670C0-94AF-30BD-DD09-97767B0CD8E0}"/>
                        </a:ext>
                      </a:extLst>
                    </pic:cNvPr>
                    <pic:cNvPicPr>
                      <a:picLocks noChangeAspect="1"/>
                    </pic:cNvPicPr>
                  </pic:nvPicPr>
                  <pic:blipFill>
                    <a:blip r:embed="rId27"/>
                    <a:stretch>
                      <a:fillRect/>
                    </a:stretch>
                  </pic:blipFill>
                  <pic:spPr>
                    <a:xfrm>
                      <a:off x="0" y="0"/>
                      <a:ext cx="5943600" cy="2792095"/>
                    </a:xfrm>
                    <a:prstGeom prst="rect">
                      <a:avLst/>
                    </a:prstGeom>
                  </pic:spPr>
                </pic:pic>
              </a:graphicData>
            </a:graphic>
          </wp:inline>
        </w:drawing>
      </w:r>
    </w:p>
    <w:p w14:paraId="64CDCE19" w14:textId="77777777" w:rsidR="00A301B5" w:rsidRDefault="00A301B5" w:rsidP="00A301B5">
      <w:pPr>
        <w:spacing w:line="259" w:lineRule="auto"/>
        <w:rPr>
          <w:rFonts w:ascii="Arial" w:hAnsi="Arial" w:cs="Arial"/>
          <w:b/>
          <w:bCs/>
        </w:rPr>
      </w:pPr>
    </w:p>
    <w:p w14:paraId="466881F4" w14:textId="3617574B" w:rsidR="00A301B5" w:rsidRDefault="00A301B5" w:rsidP="00A301B5">
      <w:pPr>
        <w:spacing w:line="259" w:lineRule="auto"/>
        <w:rPr>
          <w:rFonts w:ascii="Arial" w:eastAsia="Arial" w:hAnsi="Arial" w:cs="Arial"/>
        </w:rPr>
      </w:pPr>
      <w:r w:rsidRPr="00F917DE">
        <w:rPr>
          <w:rFonts w:ascii="Arial" w:hAnsi="Arial" w:cs="Arial"/>
          <w:color w:val="000000"/>
          <w:highlight w:val="white"/>
        </w:rPr>
        <w:t xml:space="preserve">Prior to changes in the information system, the </w:t>
      </w:r>
      <w:r w:rsidRPr="00F917DE">
        <w:rPr>
          <w:rFonts w:ascii="Arial" w:hAnsi="Arial" w:cs="Arial"/>
          <w:color w:val="FF0000"/>
        </w:rPr>
        <w:t xml:space="preserve">&lt;IT Manager&gt; </w:t>
      </w:r>
      <w:r w:rsidRPr="00F917DE">
        <w:rPr>
          <w:rFonts w:ascii="Arial" w:hAnsi="Arial" w:cs="Arial"/>
          <w:color w:val="000000"/>
          <w:highlight w:val="white"/>
        </w:rPr>
        <w:t xml:space="preserve">shall prepare a report for the </w:t>
      </w:r>
      <w:r w:rsidRPr="00F917DE">
        <w:rPr>
          <w:rFonts w:ascii="Arial" w:hAnsi="Arial" w:cs="Arial"/>
          <w:color w:val="FF0000"/>
          <w:highlight w:val="white"/>
        </w:rPr>
        <w:t>&lt;Compliance Officer&gt;</w:t>
      </w:r>
      <w:r w:rsidRPr="00F917DE">
        <w:rPr>
          <w:rFonts w:ascii="Arial" w:hAnsi="Arial" w:cs="Arial"/>
          <w:color w:val="000000"/>
          <w:highlight w:val="white"/>
        </w:rPr>
        <w:t xml:space="preserve"> on the anticipated security impact of any changes to the configuration of the information system</w:t>
      </w:r>
      <w:r>
        <w:rPr>
          <w:rFonts w:ascii="Arial" w:hAnsi="Arial" w:cs="Arial"/>
          <w:color w:val="000000"/>
        </w:rPr>
        <w:t xml:space="preserve">. </w:t>
      </w:r>
      <w:r>
        <w:rPr>
          <w:rFonts w:ascii="Arial" w:eastAsia="Arial" w:hAnsi="Arial" w:cs="Arial"/>
        </w:rPr>
        <w:t>File signed and dated report in Document Management Center (</w:t>
      </w:r>
      <w:r w:rsidR="006F5FC4">
        <w:rPr>
          <w:rFonts w:ascii="Arial" w:eastAsia="Arial" w:hAnsi="Arial" w:cs="Arial"/>
        </w:rPr>
        <w:t>DMC</w:t>
      </w:r>
      <w:r>
        <w:rPr>
          <w:rFonts w:ascii="Arial" w:eastAsia="Arial" w:hAnsi="Arial" w:cs="Arial"/>
        </w:rPr>
        <w:t>).</w:t>
      </w:r>
    </w:p>
    <w:p w14:paraId="324E448F" w14:textId="77777777" w:rsidR="00A301B5" w:rsidRDefault="00A301B5" w:rsidP="00A301B5">
      <w:pPr>
        <w:spacing w:line="259" w:lineRule="auto"/>
        <w:rPr>
          <w:rFonts w:ascii="Arial" w:hAnsi="Arial" w:cs="Arial"/>
          <w:b/>
          <w:bCs/>
        </w:rPr>
      </w:pPr>
    </w:p>
    <w:p w14:paraId="7FA8F065" w14:textId="77777777" w:rsidR="00A301B5" w:rsidRDefault="00A301B5" w:rsidP="00A301B5">
      <w:pPr>
        <w:tabs>
          <w:tab w:val="left" w:pos="360"/>
        </w:tabs>
        <w:spacing w:after="1" w:line="260" w:lineRule="auto"/>
        <w:rPr>
          <w:rFonts w:ascii="Arial" w:hAnsi="Arial" w:cs="Arial"/>
          <w:color w:val="0070C0"/>
        </w:rPr>
      </w:pPr>
      <w:r>
        <w:rPr>
          <w:rFonts w:ascii="Arial" w:eastAsia="Arial" w:hAnsi="Arial" w:cs="Arial"/>
          <w:color w:val="0070C0"/>
        </w:rPr>
        <w:t xml:space="preserve">Report </w:t>
      </w:r>
      <w:r w:rsidRPr="00F30E54">
        <w:rPr>
          <w:rFonts w:ascii="Arial" w:eastAsia="Arial" w:hAnsi="Arial" w:cs="Arial"/>
          <w:color w:val="0070C0"/>
        </w:rPr>
        <w:t>Example:</w:t>
      </w:r>
      <w:r w:rsidRPr="007A0E77">
        <w:rPr>
          <w:rFonts w:ascii="Arial" w:eastAsia="Arial" w:hAnsi="Arial" w:cs="Arial"/>
          <w:color w:val="0070C0"/>
        </w:rPr>
        <w:t xml:space="preserve">  </w:t>
      </w:r>
      <w:r>
        <w:rPr>
          <w:rFonts w:ascii="Arial" w:hAnsi="Arial" w:cs="Arial"/>
          <w:color w:val="0070C0"/>
        </w:rPr>
        <w:t>P</w:t>
      </w:r>
      <w:r w:rsidRPr="007A0E77">
        <w:rPr>
          <w:rFonts w:ascii="Arial" w:hAnsi="Arial" w:cs="Arial"/>
          <w:color w:val="0070C0"/>
        </w:rPr>
        <w:t>rocedures addressing security impact analysis for changes to the system</w:t>
      </w:r>
      <w:r w:rsidRPr="007A0E77">
        <w:rPr>
          <w:rFonts w:ascii="Arial" w:hAnsi="Arial" w:cs="Arial"/>
          <w:color w:val="0070C0"/>
          <w:highlight w:val="white"/>
        </w:rPr>
        <w:t xml:space="preserve"> </w:t>
      </w:r>
    </w:p>
    <w:p w14:paraId="0F1B59B7" w14:textId="77777777" w:rsidR="00A301B5" w:rsidRDefault="00A301B5" w:rsidP="00A301B5">
      <w:pPr>
        <w:tabs>
          <w:tab w:val="left" w:pos="360"/>
        </w:tabs>
        <w:spacing w:after="1" w:line="260" w:lineRule="auto"/>
        <w:rPr>
          <w:rFonts w:ascii="Arial" w:hAnsi="Arial" w:cs="Arial"/>
          <w:color w:val="0070C0"/>
        </w:rPr>
      </w:pPr>
    </w:p>
    <w:p w14:paraId="274D813F" w14:textId="77777777" w:rsidR="00A301B5" w:rsidRDefault="00A301B5" w:rsidP="00A301B5">
      <w:pPr>
        <w:tabs>
          <w:tab w:val="left" w:pos="360"/>
        </w:tabs>
        <w:spacing w:after="1" w:line="260" w:lineRule="auto"/>
        <w:rPr>
          <w:rFonts w:ascii="Arial" w:hAnsi="Arial" w:cs="Arial"/>
          <w:color w:val="0070C0"/>
        </w:rPr>
      </w:pPr>
      <w:r>
        <w:rPr>
          <w:rFonts w:ascii="Arial" w:hAnsi="Arial" w:cs="Arial"/>
          <w:color w:val="0070C0"/>
        </w:rPr>
        <w:t>Proposed system change:  Bobby Lee Welding proposes to expand the design subnet from 6 workstations to 12 workstations to accommodate an influx of new business.</w:t>
      </w:r>
    </w:p>
    <w:p w14:paraId="63641777" w14:textId="77777777" w:rsidR="00A301B5" w:rsidRDefault="00A301B5" w:rsidP="00A301B5">
      <w:pPr>
        <w:tabs>
          <w:tab w:val="left" w:pos="360"/>
        </w:tabs>
        <w:spacing w:after="1" w:line="260" w:lineRule="auto"/>
        <w:rPr>
          <w:rFonts w:ascii="Arial" w:hAnsi="Arial" w:cs="Arial"/>
          <w:color w:val="0070C0"/>
        </w:rPr>
      </w:pPr>
    </w:p>
    <w:p w14:paraId="11E5184F" w14:textId="77777777" w:rsidR="00A301B5" w:rsidRDefault="00A301B5" w:rsidP="00A301B5">
      <w:pPr>
        <w:tabs>
          <w:tab w:val="left" w:pos="360"/>
        </w:tabs>
        <w:spacing w:after="1" w:line="260" w:lineRule="auto"/>
        <w:rPr>
          <w:rFonts w:ascii="Arial" w:hAnsi="Arial" w:cs="Arial"/>
          <w:color w:val="0070C0"/>
        </w:rPr>
      </w:pPr>
      <w:r>
        <w:rPr>
          <w:rFonts w:ascii="Arial" w:hAnsi="Arial" w:cs="Arial"/>
          <w:color w:val="0070C0"/>
        </w:rPr>
        <w:t>Potential Security Impacts:</w:t>
      </w:r>
    </w:p>
    <w:p w14:paraId="1CE24DA4" w14:textId="77777777" w:rsidR="00A301B5" w:rsidRDefault="00A301B5" w:rsidP="00A301B5">
      <w:pPr>
        <w:pStyle w:val="ListParagraph"/>
        <w:numPr>
          <w:ilvl w:val="3"/>
          <w:numId w:val="216"/>
        </w:numPr>
        <w:tabs>
          <w:tab w:val="left" w:pos="360"/>
        </w:tabs>
        <w:spacing w:after="1" w:line="260" w:lineRule="auto"/>
        <w:ind w:left="360"/>
        <w:rPr>
          <w:rFonts w:ascii="Arial" w:eastAsia="Arial" w:hAnsi="Arial" w:cs="Arial"/>
          <w:color w:val="0070C0"/>
        </w:rPr>
      </w:pPr>
      <w:r>
        <w:rPr>
          <w:rFonts w:ascii="Arial" w:eastAsia="Arial" w:hAnsi="Arial" w:cs="Arial"/>
          <w:color w:val="0070C0"/>
        </w:rPr>
        <w:t>Additional staff will need to be vetted and security checked (see CUI 3.9.1, 3.9.2).</w:t>
      </w:r>
    </w:p>
    <w:p w14:paraId="30C9563C" w14:textId="77777777" w:rsidR="00A301B5" w:rsidRDefault="00A301B5" w:rsidP="00A301B5">
      <w:pPr>
        <w:pStyle w:val="ListParagraph"/>
        <w:numPr>
          <w:ilvl w:val="3"/>
          <w:numId w:val="216"/>
        </w:numPr>
        <w:tabs>
          <w:tab w:val="left" w:pos="360"/>
        </w:tabs>
        <w:spacing w:after="1" w:line="260" w:lineRule="auto"/>
        <w:ind w:left="360"/>
        <w:rPr>
          <w:rFonts w:ascii="Arial" w:eastAsia="Arial" w:hAnsi="Arial" w:cs="Arial"/>
          <w:color w:val="0070C0"/>
        </w:rPr>
      </w:pPr>
      <w:r>
        <w:rPr>
          <w:rFonts w:ascii="Arial" w:eastAsia="Arial" w:hAnsi="Arial" w:cs="Arial"/>
          <w:color w:val="0070C0"/>
        </w:rPr>
        <w:t>Increased bandwidth may require a larger UTM to provide secure network traffic.</w:t>
      </w:r>
    </w:p>
    <w:p w14:paraId="36FE047A" w14:textId="1BAF159D" w:rsidR="00A301B5" w:rsidRDefault="00A301B5" w:rsidP="00A301B5">
      <w:pPr>
        <w:pStyle w:val="ListParagraph"/>
        <w:numPr>
          <w:ilvl w:val="3"/>
          <w:numId w:val="216"/>
        </w:numPr>
        <w:tabs>
          <w:tab w:val="left" w:pos="360"/>
        </w:tabs>
        <w:spacing w:after="1" w:line="260" w:lineRule="auto"/>
        <w:ind w:left="360"/>
        <w:rPr>
          <w:rFonts w:ascii="Arial" w:eastAsia="Arial" w:hAnsi="Arial" w:cs="Arial"/>
          <w:color w:val="0070C0"/>
        </w:rPr>
      </w:pPr>
      <w:r>
        <w:rPr>
          <w:rFonts w:ascii="Arial" w:eastAsia="Arial" w:hAnsi="Arial" w:cs="Arial"/>
          <w:color w:val="0070C0"/>
        </w:rPr>
        <w:t>Additional staff will require training and can be expected to increase calculated risk scores due to human error (see CUI 3.2.1, 3.2.2 and 3.1</w:t>
      </w:r>
      <w:r w:rsidR="00721230">
        <w:rPr>
          <w:rFonts w:ascii="Arial" w:eastAsia="Arial" w:hAnsi="Arial" w:cs="Arial"/>
          <w:color w:val="0070C0"/>
        </w:rPr>
        <w:t>1</w:t>
      </w:r>
      <w:r>
        <w:rPr>
          <w:rFonts w:ascii="Arial" w:eastAsia="Arial" w:hAnsi="Arial" w:cs="Arial"/>
          <w:color w:val="0070C0"/>
        </w:rPr>
        <w:t>.1).</w:t>
      </w:r>
    </w:p>
    <w:p w14:paraId="49FE9D81" w14:textId="1BD506FF" w:rsidR="00A301B5" w:rsidRPr="00E84168" w:rsidRDefault="00A301B5" w:rsidP="00A301B5">
      <w:pPr>
        <w:pStyle w:val="ListParagraph"/>
        <w:numPr>
          <w:ilvl w:val="3"/>
          <w:numId w:val="216"/>
        </w:numPr>
        <w:tabs>
          <w:tab w:val="left" w:pos="360"/>
        </w:tabs>
        <w:spacing w:after="1" w:line="260" w:lineRule="auto"/>
        <w:ind w:left="360"/>
        <w:rPr>
          <w:rFonts w:ascii="Arial" w:eastAsia="Arial" w:hAnsi="Arial" w:cs="Arial"/>
          <w:color w:val="0070C0"/>
        </w:rPr>
      </w:pPr>
      <w:r>
        <w:rPr>
          <w:rFonts w:ascii="Arial" w:eastAsia="Arial" w:hAnsi="Arial" w:cs="Arial"/>
          <w:color w:val="0070C0"/>
        </w:rPr>
        <w:t>Outside network construction staff will need IT manager supervision (see CUI 3.7.3, 3.7.4).</w:t>
      </w:r>
    </w:p>
    <w:p w14:paraId="47ED27E4" w14:textId="77777777" w:rsidR="00A301B5" w:rsidRDefault="00A301B5" w:rsidP="00A301B5">
      <w:pPr>
        <w:tabs>
          <w:tab w:val="left" w:pos="360"/>
        </w:tabs>
        <w:spacing w:after="1" w:line="260" w:lineRule="auto"/>
        <w:rPr>
          <w:rFonts w:ascii="Arial" w:eastAsia="Arial" w:hAnsi="Arial" w:cs="Arial"/>
          <w:color w:val="0070C0"/>
        </w:rPr>
      </w:pPr>
    </w:p>
    <w:p w14:paraId="70204159" w14:textId="77777777" w:rsidR="00A301B5" w:rsidRPr="003B0189" w:rsidRDefault="00A301B5" w:rsidP="00A301B5">
      <w:pPr>
        <w:tabs>
          <w:tab w:val="left" w:pos="360"/>
        </w:tabs>
        <w:spacing w:after="1" w:line="260" w:lineRule="auto"/>
        <w:rPr>
          <w:rFonts w:ascii="Arial" w:eastAsia="Arial" w:hAnsi="Arial" w:cs="Arial"/>
          <w:color w:val="0070C0"/>
        </w:rPr>
      </w:pPr>
      <w:r>
        <w:rPr>
          <w:rFonts w:ascii="Arial" w:eastAsia="Arial" w:hAnsi="Arial" w:cs="Arial"/>
          <w:color w:val="0070C0"/>
        </w:rPr>
        <w:t xml:space="preserve">Filename: CM-4 </w:t>
      </w:r>
      <w:r w:rsidRPr="00F30E54">
        <w:rPr>
          <w:rFonts w:ascii="Arial" w:hAnsi="Arial" w:cs="Arial"/>
          <w:color w:val="0070C0"/>
          <w:highlight w:val="white"/>
        </w:rPr>
        <w:t>Anticipated Security Impact</w:t>
      </w:r>
      <w:r w:rsidRPr="00F30E54">
        <w:rPr>
          <w:rFonts w:ascii="Arial" w:hAnsi="Arial" w:cs="Arial"/>
          <w:color w:val="0070C0"/>
        </w:rPr>
        <w:t xml:space="preserve"> Report</w:t>
      </w:r>
      <w:r>
        <w:rPr>
          <w:rFonts w:ascii="Arial" w:eastAsia="Arial" w:hAnsi="Arial" w:cs="Arial"/>
          <w:color w:val="0070C0"/>
        </w:rPr>
        <w:t xml:space="preserve"> 09012023</w:t>
      </w:r>
    </w:p>
    <w:p w14:paraId="2077E646" w14:textId="77777777" w:rsidR="00A301B5" w:rsidRDefault="00A301B5" w:rsidP="00A301B5"/>
    <w:p w14:paraId="32C9D77C" w14:textId="77777777" w:rsidR="00A301B5" w:rsidRDefault="00A301B5" w:rsidP="00A301B5">
      <w:pPr>
        <w:pStyle w:val="v1msonormal"/>
        <w:shd w:val="clear" w:color="auto" w:fill="FFFFFF"/>
        <w:spacing w:before="0" w:beforeAutospacing="0" w:after="0" w:afterAutospacing="0"/>
        <w:ind w:right="234"/>
        <w:rPr>
          <w:rFonts w:ascii="Calibri" w:hAnsi="Calibri" w:cs="Calibri"/>
          <w:color w:val="0F3C51"/>
          <w:sz w:val="22"/>
          <w:szCs w:val="22"/>
        </w:rPr>
      </w:pPr>
      <w:r>
        <w:rPr>
          <w:rFonts w:ascii="Arial" w:hAnsi="Arial" w:cs="Arial"/>
          <w:color w:val="0070C0"/>
          <w:sz w:val="22"/>
          <w:szCs w:val="22"/>
        </w:rPr>
        <w:t>Report Date: 09/01/2023____________________</w:t>
      </w:r>
    </w:p>
    <w:p w14:paraId="045C718A" w14:textId="77777777" w:rsidR="00A301B5" w:rsidRDefault="00A301B5" w:rsidP="00A301B5">
      <w:pPr>
        <w:pStyle w:val="v1msonormal"/>
        <w:shd w:val="clear" w:color="auto" w:fill="FFFFFF"/>
        <w:spacing w:before="0" w:beforeAutospacing="0" w:after="280" w:afterAutospacing="0"/>
        <w:ind w:right="234"/>
        <w:rPr>
          <w:rFonts w:ascii="Calibri" w:hAnsi="Calibri" w:cs="Calibri"/>
          <w:color w:val="0F3C51"/>
          <w:sz w:val="22"/>
          <w:szCs w:val="22"/>
        </w:rPr>
      </w:pPr>
      <w:r>
        <w:rPr>
          <w:rFonts w:ascii="Arial" w:hAnsi="Arial" w:cs="Arial"/>
          <w:color w:val="0070C0"/>
          <w:sz w:val="22"/>
          <w:szCs w:val="22"/>
        </w:rPr>
        <w:t>Report Author: Tommy Lee _____________________</w:t>
      </w:r>
    </w:p>
    <w:p w14:paraId="697C652A" w14:textId="77777777" w:rsidR="00A301B5" w:rsidRDefault="00A301B5" w:rsidP="00A301B5">
      <w:pPr>
        <w:pStyle w:val="v1msonormal"/>
        <w:shd w:val="clear" w:color="auto" w:fill="FFFFFF"/>
        <w:spacing w:before="0" w:beforeAutospacing="0" w:after="0" w:afterAutospacing="0"/>
        <w:ind w:right="331"/>
        <w:rPr>
          <w:rFonts w:ascii="Arial" w:hAnsi="Arial" w:cs="Arial"/>
          <w:color w:val="0070C0"/>
          <w:sz w:val="22"/>
          <w:szCs w:val="22"/>
        </w:rPr>
      </w:pPr>
      <w:r>
        <w:rPr>
          <w:rFonts w:ascii="MS Gothic" w:eastAsia="MS Gothic" w:hAnsi="MS Gothic" w:cs="Arial" w:hint="eastAsia"/>
          <w:color w:val="0070C0"/>
          <w:sz w:val="22"/>
          <w:szCs w:val="22"/>
        </w:rPr>
        <w:t>☒</w:t>
      </w:r>
      <w:r>
        <w:rPr>
          <w:rFonts w:ascii="Arial" w:hAnsi="Arial" w:cs="Arial"/>
          <w:color w:val="0070C0"/>
          <w:sz w:val="22"/>
          <w:szCs w:val="22"/>
        </w:rPr>
        <w:t xml:space="preserve">   </w:t>
      </w:r>
      <w:r w:rsidRPr="00693BBE">
        <w:rPr>
          <w:rFonts w:ascii="Arial" w:hAnsi="Arial" w:cs="Arial"/>
          <w:bCs/>
          <w:color w:val="0070C0"/>
        </w:rPr>
        <w:t>Inserting my typed signature on the line below I hereby attest that I am an authori</w:t>
      </w:r>
      <w:r>
        <w:rPr>
          <w:rFonts w:ascii="Arial" w:hAnsi="Arial" w:cs="Arial"/>
          <w:bCs/>
          <w:color w:val="0070C0"/>
        </w:rPr>
        <w:t>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or designated representative of an author</w:t>
      </w:r>
      <w:r>
        <w:rPr>
          <w:rFonts w:ascii="Arial" w:hAnsi="Arial" w:cs="Arial"/>
          <w:bCs/>
          <w:color w:val="0070C0"/>
        </w:rPr>
        <w:t>ized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and I approve the above </w:t>
      </w:r>
      <w:r>
        <w:rPr>
          <w:rFonts w:ascii="Arial" w:hAnsi="Arial" w:cs="Arial"/>
          <w:bCs/>
          <w:color w:val="0070C0"/>
        </w:rPr>
        <w:t>Report</w:t>
      </w:r>
      <w:r w:rsidRPr="00693BBE">
        <w:rPr>
          <w:rFonts w:ascii="Arial" w:hAnsi="Arial" w:cs="Arial"/>
          <w:bCs/>
          <w:color w:val="0070C0"/>
        </w:rPr>
        <w:t xml:space="preserve"> on behalf of my organization.</w:t>
      </w:r>
    </w:p>
    <w:p w14:paraId="6441F8A3" w14:textId="77777777" w:rsidR="00A301B5" w:rsidRDefault="00A301B5" w:rsidP="00A301B5">
      <w:pPr>
        <w:pStyle w:val="v1msonormal"/>
        <w:shd w:val="clear" w:color="auto" w:fill="FFFFFF"/>
        <w:spacing w:before="0" w:beforeAutospacing="0" w:after="0" w:afterAutospacing="0"/>
        <w:ind w:right="331"/>
        <w:rPr>
          <w:rFonts w:ascii="Calibri" w:hAnsi="Calibri" w:cs="Calibri"/>
          <w:color w:val="0F3C51"/>
          <w:sz w:val="22"/>
          <w:szCs w:val="22"/>
        </w:rPr>
      </w:pPr>
    </w:p>
    <w:p w14:paraId="51EC7322" w14:textId="77777777" w:rsidR="00A301B5" w:rsidRDefault="00A301B5" w:rsidP="00A301B5">
      <w:pPr>
        <w:spacing w:line="259" w:lineRule="auto"/>
        <w:rPr>
          <w:rFonts w:ascii="Arial" w:hAnsi="Arial" w:cs="Arial"/>
          <w:color w:val="0070C0"/>
          <w:sz w:val="22"/>
          <w:szCs w:val="22"/>
        </w:rPr>
      </w:pPr>
      <w:r>
        <w:rPr>
          <w:rFonts w:ascii="Arial" w:hAnsi="Arial" w:cs="Arial"/>
          <w:color w:val="0070C0"/>
          <w:sz w:val="22"/>
          <w:szCs w:val="22"/>
        </w:rPr>
        <w:t>Typed Signature: ____ Tommy Lee _____</w:t>
      </w:r>
    </w:p>
    <w:p w14:paraId="7709CB18" w14:textId="77777777" w:rsidR="00A301B5" w:rsidRPr="0071342C" w:rsidRDefault="00A301B5" w:rsidP="00A301B5">
      <w:pPr>
        <w:spacing w:line="259" w:lineRule="auto"/>
        <w:rPr>
          <w:rFonts w:ascii="Arial" w:hAnsi="Arial" w:cs="Arial"/>
          <w:b/>
          <w:bCs/>
        </w:rPr>
      </w:pPr>
    </w:p>
    <w:p w14:paraId="4DC15F90" w14:textId="77777777" w:rsidR="00A301B5" w:rsidRDefault="00A301B5" w:rsidP="00A301B5">
      <w:pPr>
        <w:rPr>
          <w:rFonts w:ascii="Arial" w:hAnsi="Arial" w:cs="Arial"/>
        </w:rPr>
      </w:pPr>
      <w:r w:rsidRPr="0071342C">
        <w:rPr>
          <w:noProof/>
        </w:rPr>
        <w:drawing>
          <wp:inline distT="0" distB="0" distL="0" distR="0" wp14:anchorId="67E143C0" wp14:editId="47F10A4C">
            <wp:extent cx="5943600" cy="976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976630"/>
                    </a:xfrm>
                    <a:prstGeom prst="rect">
                      <a:avLst/>
                    </a:prstGeom>
                    <a:noFill/>
                    <a:ln>
                      <a:noFill/>
                    </a:ln>
                  </pic:spPr>
                </pic:pic>
              </a:graphicData>
            </a:graphic>
          </wp:inline>
        </w:drawing>
      </w:r>
    </w:p>
    <w:p w14:paraId="0E7BFD4B" w14:textId="77777777" w:rsidR="00A301B5" w:rsidRDefault="00A301B5" w:rsidP="00A301B5">
      <w:pPr>
        <w:rPr>
          <w:rFonts w:ascii="Arial" w:hAnsi="Arial" w:cs="Arial"/>
        </w:rPr>
      </w:pPr>
    </w:p>
    <w:p w14:paraId="45B0E1E4" w14:textId="77777777" w:rsidR="00A301B5" w:rsidRDefault="00A301B5" w:rsidP="00A301B5">
      <w:pPr>
        <w:rPr>
          <w:rFonts w:ascii="Arial" w:eastAsia="Arial" w:hAnsi="Arial" w:cs="Arial"/>
          <w:bCs/>
          <w:color w:val="000000"/>
        </w:rPr>
      </w:pPr>
      <w:r>
        <w:rPr>
          <w:rFonts w:ascii="Arial" w:eastAsia="Arial" w:hAnsi="Arial" w:cs="Arial"/>
          <w:bCs/>
          <w:color w:val="000000"/>
        </w:rPr>
        <w:t>Estimated hours: 12</w:t>
      </w:r>
    </w:p>
    <w:p w14:paraId="2DD6B1C9" w14:textId="77777777" w:rsidR="00A301B5" w:rsidRDefault="00A301B5" w:rsidP="00A301B5">
      <w:pPr>
        <w:rPr>
          <w:rFonts w:ascii="Arial" w:eastAsia="Arial" w:hAnsi="Arial" w:cs="Arial"/>
          <w:bCs/>
          <w:color w:val="000000"/>
        </w:rPr>
      </w:pPr>
    </w:p>
    <w:p w14:paraId="206F2A36" w14:textId="209B20C1" w:rsidR="00A301B5" w:rsidRDefault="00A301B5" w:rsidP="00A301B5">
      <w:pPr>
        <w:spacing w:line="259" w:lineRule="auto"/>
        <w:ind w:right="54"/>
        <w:rPr>
          <w:rFonts w:ascii="Arial" w:hAnsi="Arial" w:cs="Arial"/>
          <w:color w:val="000000"/>
        </w:rPr>
      </w:pPr>
      <w:r>
        <w:rPr>
          <w:rFonts w:ascii="Arial" w:hAnsi="Arial" w:cs="Arial"/>
          <w:color w:val="000000"/>
        </w:rPr>
        <w:t xml:space="preserve">After changes to the information system, testing to the operational system shall be done to check that the anticipated security impact did occur by the </w:t>
      </w:r>
      <w:r w:rsidRPr="006B5DD1">
        <w:rPr>
          <w:rFonts w:ascii="Arial" w:hAnsi="Arial" w:cs="Arial"/>
          <w:color w:val="FF0000"/>
        </w:rPr>
        <w:t>&lt;IT Manager&gt;</w:t>
      </w:r>
      <w:r>
        <w:rPr>
          <w:rFonts w:ascii="Arial" w:hAnsi="Arial" w:cs="Arial"/>
          <w:color w:val="000000"/>
        </w:rPr>
        <w:t xml:space="preserve">. </w:t>
      </w:r>
      <w:r>
        <w:rPr>
          <w:rFonts w:ascii="Arial" w:eastAsia="Arial" w:hAnsi="Arial" w:cs="Arial"/>
        </w:rPr>
        <w:t>File signed and dated report in Document Management Center (</w:t>
      </w:r>
      <w:r w:rsidR="006F5FC4">
        <w:rPr>
          <w:rFonts w:ascii="Arial" w:eastAsia="Arial" w:hAnsi="Arial" w:cs="Arial"/>
        </w:rPr>
        <w:t>DMC</w:t>
      </w:r>
      <w:r>
        <w:rPr>
          <w:rFonts w:ascii="Arial" w:eastAsia="Arial" w:hAnsi="Arial" w:cs="Arial"/>
        </w:rPr>
        <w:t>).</w:t>
      </w:r>
    </w:p>
    <w:p w14:paraId="63B32A50" w14:textId="77777777" w:rsidR="00A301B5" w:rsidRDefault="00A301B5" w:rsidP="00A301B5">
      <w:pPr>
        <w:spacing w:line="259" w:lineRule="auto"/>
        <w:ind w:right="54"/>
        <w:rPr>
          <w:rFonts w:ascii="Arial" w:hAnsi="Arial" w:cs="Arial"/>
          <w:b/>
          <w:color w:val="0070C0"/>
        </w:rPr>
      </w:pPr>
    </w:p>
    <w:p w14:paraId="6B6B30F4" w14:textId="77777777" w:rsidR="00A301B5" w:rsidRPr="003B0189" w:rsidRDefault="00A301B5" w:rsidP="00A301B5">
      <w:pPr>
        <w:tabs>
          <w:tab w:val="left" w:pos="360"/>
        </w:tabs>
        <w:spacing w:after="1" w:line="260" w:lineRule="auto"/>
        <w:rPr>
          <w:rFonts w:ascii="Arial" w:eastAsia="Arial" w:hAnsi="Arial" w:cs="Arial"/>
          <w:color w:val="0070C0"/>
        </w:rPr>
      </w:pPr>
      <w:r>
        <w:rPr>
          <w:rFonts w:ascii="Arial" w:eastAsia="Arial" w:hAnsi="Arial" w:cs="Arial"/>
          <w:color w:val="0070C0"/>
        </w:rPr>
        <w:t xml:space="preserve">Report </w:t>
      </w:r>
      <w:r w:rsidRPr="003B0189">
        <w:rPr>
          <w:rFonts w:ascii="Arial" w:eastAsia="Arial" w:hAnsi="Arial" w:cs="Arial"/>
          <w:color w:val="0070C0"/>
        </w:rPr>
        <w:t xml:space="preserve">Example:  </w:t>
      </w:r>
      <w:r>
        <w:rPr>
          <w:rFonts w:ascii="Arial" w:hAnsi="Arial" w:cs="Arial"/>
          <w:color w:val="0070C0"/>
          <w:highlight w:val="white"/>
        </w:rPr>
        <w:t xml:space="preserve">Network Changes - </w:t>
      </w:r>
      <w:r w:rsidRPr="00F30E54">
        <w:rPr>
          <w:rFonts w:ascii="Arial" w:hAnsi="Arial" w:cs="Arial"/>
          <w:color w:val="0070C0"/>
          <w:highlight w:val="white"/>
        </w:rPr>
        <w:t>Security Impact</w:t>
      </w:r>
      <w:r w:rsidRPr="00F30E54">
        <w:rPr>
          <w:rFonts w:ascii="Arial" w:hAnsi="Arial" w:cs="Arial"/>
          <w:color w:val="0070C0"/>
        </w:rPr>
        <w:t xml:space="preserve"> </w:t>
      </w:r>
      <w:r>
        <w:rPr>
          <w:rFonts w:ascii="Arial" w:hAnsi="Arial" w:cs="Arial"/>
          <w:color w:val="0070C0"/>
        </w:rPr>
        <w:t>Review</w:t>
      </w:r>
    </w:p>
    <w:p w14:paraId="0A41DE14" w14:textId="77777777" w:rsidR="00A301B5" w:rsidRDefault="00A301B5" w:rsidP="00A301B5">
      <w:pPr>
        <w:tabs>
          <w:tab w:val="left" w:pos="360"/>
        </w:tabs>
        <w:spacing w:after="1" w:line="260" w:lineRule="auto"/>
        <w:rPr>
          <w:rFonts w:ascii="Arial" w:eastAsia="Arial" w:hAnsi="Arial" w:cs="Arial"/>
          <w:color w:val="0070C0"/>
        </w:rPr>
      </w:pPr>
    </w:p>
    <w:p w14:paraId="1BF16C3A" w14:textId="77777777" w:rsidR="00A301B5" w:rsidRDefault="00A301B5" w:rsidP="00A301B5">
      <w:pPr>
        <w:tabs>
          <w:tab w:val="left" w:pos="360"/>
        </w:tabs>
        <w:spacing w:after="1" w:line="260" w:lineRule="auto"/>
        <w:rPr>
          <w:rFonts w:ascii="Arial" w:eastAsia="Arial" w:hAnsi="Arial" w:cs="Arial"/>
          <w:color w:val="0070C0"/>
        </w:rPr>
      </w:pPr>
      <w:r>
        <w:rPr>
          <w:rFonts w:ascii="Arial" w:eastAsia="Arial" w:hAnsi="Arial" w:cs="Arial"/>
          <w:color w:val="0070C0"/>
        </w:rPr>
        <w:t>Following system and network modifications an updated ACRMS™ risk assessment will be conducted (see CUI 3.11.1).  A new System Security Plan (see CUI 3.12.1, 2, 3, 4) and  will be written to reflect the changes in the information system network (CUI 3.4.1, 3.4.2).</w:t>
      </w:r>
    </w:p>
    <w:p w14:paraId="17D1A113" w14:textId="77777777" w:rsidR="00A301B5" w:rsidRDefault="00A301B5" w:rsidP="00A301B5">
      <w:pPr>
        <w:tabs>
          <w:tab w:val="left" w:pos="360"/>
        </w:tabs>
        <w:spacing w:after="1" w:line="260" w:lineRule="auto"/>
        <w:rPr>
          <w:rFonts w:ascii="Arial" w:eastAsia="Arial" w:hAnsi="Arial" w:cs="Arial"/>
          <w:color w:val="0070C0"/>
        </w:rPr>
      </w:pPr>
    </w:p>
    <w:p w14:paraId="601D0BA0" w14:textId="77777777" w:rsidR="00A301B5" w:rsidRPr="003B0189" w:rsidRDefault="00A301B5" w:rsidP="00A301B5">
      <w:pPr>
        <w:tabs>
          <w:tab w:val="left" w:pos="360"/>
        </w:tabs>
        <w:spacing w:after="1" w:line="260" w:lineRule="auto"/>
        <w:rPr>
          <w:rFonts w:ascii="Arial" w:eastAsia="Arial" w:hAnsi="Arial" w:cs="Arial"/>
          <w:color w:val="0070C0"/>
        </w:rPr>
      </w:pPr>
      <w:r>
        <w:rPr>
          <w:rFonts w:ascii="Arial" w:eastAsia="Arial" w:hAnsi="Arial" w:cs="Arial"/>
          <w:color w:val="0070C0"/>
        </w:rPr>
        <w:t xml:space="preserve">Filename: CM-4 </w:t>
      </w:r>
      <w:r w:rsidRPr="00F30E54">
        <w:rPr>
          <w:rFonts w:ascii="Arial" w:hAnsi="Arial" w:cs="Arial"/>
          <w:color w:val="0070C0"/>
          <w:highlight w:val="white"/>
        </w:rPr>
        <w:t xml:space="preserve"> </w:t>
      </w:r>
      <w:r>
        <w:rPr>
          <w:rFonts w:ascii="Arial" w:hAnsi="Arial" w:cs="Arial"/>
          <w:color w:val="0070C0"/>
          <w:highlight w:val="white"/>
        </w:rPr>
        <w:t xml:space="preserve">Network Changes </w:t>
      </w:r>
      <w:r w:rsidRPr="00F30E54">
        <w:rPr>
          <w:rFonts w:ascii="Arial" w:hAnsi="Arial" w:cs="Arial"/>
          <w:color w:val="0070C0"/>
          <w:highlight w:val="white"/>
        </w:rPr>
        <w:t>Security Impact</w:t>
      </w:r>
      <w:r w:rsidRPr="00F30E54">
        <w:rPr>
          <w:rFonts w:ascii="Arial" w:hAnsi="Arial" w:cs="Arial"/>
          <w:color w:val="0070C0"/>
        </w:rPr>
        <w:t xml:space="preserve"> </w:t>
      </w:r>
      <w:r>
        <w:rPr>
          <w:rFonts w:ascii="Arial" w:hAnsi="Arial" w:cs="Arial"/>
          <w:color w:val="0070C0"/>
        </w:rPr>
        <w:t>Review</w:t>
      </w:r>
      <w:r>
        <w:rPr>
          <w:rFonts w:ascii="Arial" w:eastAsia="Arial" w:hAnsi="Arial" w:cs="Arial"/>
          <w:color w:val="0070C0"/>
        </w:rPr>
        <w:t xml:space="preserve"> 09012023</w:t>
      </w:r>
    </w:p>
    <w:p w14:paraId="5553DC08" w14:textId="77777777" w:rsidR="00A301B5" w:rsidRDefault="00A301B5" w:rsidP="00A301B5"/>
    <w:p w14:paraId="0D2CEFC2" w14:textId="77777777" w:rsidR="00A301B5" w:rsidRDefault="00A301B5" w:rsidP="00A301B5">
      <w:pPr>
        <w:pStyle w:val="v1msonormal"/>
        <w:shd w:val="clear" w:color="auto" w:fill="FFFFFF"/>
        <w:spacing w:before="0" w:beforeAutospacing="0" w:after="0" w:afterAutospacing="0"/>
        <w:ind w:right="234"/>
        <w:rPr>
          <w:rFonts w:ascii="Calibri" w:hAnsi="Calibri" w:cs="Calibri"/>
          <w:color w:val="0F3C51"/>
          <w:sz w:val="22"/>
          <w:szCs w:val="22"/>
        </w:rPr>
      </w:pPr>
      <w:r>
        <w:rPr>
          <w:rFonts w:ascii="Arial" w:hAnsi="Arial" w:cs="Arial"/>
          <w:color w:val="0070C0"/>
          <w:sz w:val="22"/>
          <w:szCs w:val="22"/>
        </w:rPr>
        <w:t>Report Date: 09/01/2023____________________</w:t>
      </w:r>
    </w:p>
    <w:p w14:paraId="0FF69895" w14:textId="77777777" w:rsidR="00A301B5" w:rsidRDefault="00A301B5" w:rsidP="00A301B5">
      <w:pPr>
        <w:pStyle w:val="v1msonormal"/>
        <w:shd w:val="clear" w:color="auto" w:fill="FFFFFF"/>
        <w:spacing w:before="0" w:beforeAutospacing="0" w:after="280" w:afterAutospacing="0"/>
        <w:ind w:right="234"/>
        <w:rPr>
          <w:rFonts w:ascii="Calibri" w:hAnsi="Calibri" w:cs="Calibri"/>
          <w:color w:val="0F3C51"/>
          <w:sz w:val="22"/>
          <w:szCs w:val="22"/>
        </w:rPr>
      </w:pPr>
      <w:r>
        <w:rPr>
          <w:rFonts w:ascii="Arial" w:hAnsi="Arial" w:cs="Arial"/>
          <w:color w:val="0070C0"/>
          <w:sz w:val="22"/>
          <w:szCs w:val="22"/>
        </w:rPr>
        <w:t>Report Author: Tommy Lee _____________________</w:t>
      </w:r>
    </w:p>
    <w:p w14:paraId="02483AF7" w14:textId="77777777" w:rsidR="00A301B5" w:rsidRDefault="00A301B5" w:rsidP="00A301B5">
      <w:pPr>
        <w:pStyle w:val="v1msonormal"/>
        <w:shd w:val="clear" w:color="auto" w:fill="FFFFFF"/>
        <w:spacing w:before="0" w:beforeAutospacing="0" w:after="0" w:afterAutospacing="0"/>
        <w:ind w:right="331"/>
        <w:rPr>
          <w:rFonts w:ascii="Arial" w:hAnsi="Arial" w:cs="Arial"/>
          <w:color w:val="0070C0"/>
          <w:sz w:val="22"/>
          <w:szCs w:val="22"/>
        </w:rPr>
      </w:pPr>
      <w:r>
        <w:rPr>
          <w:rFonts w:ascii="MS Gothic" w:eastAsia="MS Gothic" w:hAnsi="MS Gothic" w:cs="Arial" w:hint="eastAsia"/>
          <w:color w:val="0070C0"/>
          <w:sz w:val="22"/>
          <w:szCs w:val="22"/>
        </w:rPr>
        <w:t>☒</w:t>
      </w:r>
      <w:r>
        <w:rPr>
          <w:rFonts w:ascii="Arial" w:hAnsi="Arial" w:cs="Arial"/>
          <w:color w:val="0070C0"/>
          <w:sz w:val="22"/>
          <w:szCs w:val="22"/>
        </w:rPr>
        <w:t xml:space="preserve">   </w:t>
      </w:r>
      <w:r w:rsidRPr="00693BBE">
        <w:rPr>
          <w:rFonts w:ascii="Arial" w:hAnsi="Arial" w:cs="Arial"/>
          <w:bCs/>
          <w:color w:val="0070C0"/>
        </w:rPr>
        <w:t>Inserting my typed signature on the line below I hereby attest that I am an authori</w:t>
      </w:r>
      <w:r>
        <w:rPr>
          <w:rFonts w:ascii="Arial" w:hAnsi="Arial" w:cs="Arial"/>
          <w:bCs/>
          <w:color w:val="0070C0"/>
        </w:rPr>
        <w:t>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or designated representative of an author</w:t>
      </w:r>
      <w:r>
        <w:rPr>
          <w:rFonts w:ascii="Arial" w:hAnsi="Arial" w:cs="Arial"/>
          <w:bCs/>
          <w:color w:val="0070C0"/>
        </w:rPr>
        <w:t>ized</w:t>
      </w:r>
      <w:r w:rsidRPr="00693BBE">
        <w:rPr>
          <w:rFonts w:ascii="Arial" w:hAnsi="Arial" w:cs="Arial"/>
          <w:bCs/>
          <w:color w:val="0070C0"/>
        </w:rPr>
        <w:t xml:space="preserve"> </w:t>
      </w:r>
      <w:r>
        <w:rPr>
          <w:rFonts w:ascii="Arial" w:hAnsi="Arial" w:cs="Arial"/>
          <w:bCs/>
          <w:color w:val="0070C0"/>
        </w:rPr>
        <w:t>report author</w:t>
      </w:r>
      <w:r w:rsidRPr="00693BBE">
        <w:rPr>
          <w:rFonts w:ascii="Arial" w:hAnsi="Arial" w:cs="Arial"/>
          <w:bCs/>
          <w:color w:val="0070C0"/>
        </w:rPr>
        <w:t xml:space="preserve"> and I approve the above </w:t>
      </w:r>
      <w:r>
        <w:rPr>
          <w:rFonts w:ascii="Arial" w:hAnsi="Arial" w:cs="Arial"/>
          <w:bCs/>
          <w:color w:val="0070C0"/>
        </w:rPr>
        <w:t>Report</w:t>
      </w:r>
      <w:r w:rsidRPr="00693BBE">
        <w:rPr>
          <w:rFonts w:ascii="Arial" w:hAnsi="Arial" w:cs="Arial"/>
          <w:bCs/>
          <w:color w:val="0070C0"/>
        </w:rPr>
        <w:t xml:space="preserve"> on behalf of my organization.</w:t>
      </w:r>
    </w:p>
    <w:p w14:paraId="280AB700" w14:textId="77777777" w:rsidR="00A301B5" w:rsidRDefault="00A301B5" w:rsidP="00A301B5">
      <w:pPr>
        <w:pStyle w:val="v1msonormal"/>
        <w:shd w:val="clear" w:color="auto" w:fill="FFFFFF"/>
        <w:spacing w:before="0" w:beforeAutospacing="0" w:after="0" w:afterAutospacing="0"/>
        <w:ind w:right="331"/>
        <w:rPr>
          <w:rFonts w:ascii="Calibri" w:hAnsi="Calibri" w:cs="Calibri"/>
          <w:color w:val="0F3C51"/>
          <w:sz w:val="22"/>
          <w:szCs w:val="22"/>
        </w:rPr>
      </w:pPr>
    </w:p>
    <w:p w14:paraId="3E1B475B" w14:textId="77777777" w:rsidR="00A301B5" w:rsidRDefault="00A301B5" w:rsidP="00A301B5">
      <w:pPr>
        <w:spacing w:line="259" w:lineRule="auto"/>
        <w:ind w:right="54"/>
        <w:rPr>
          <w:rFonts w:ascii="Arial" w:hAnsi="Arial" w:cs="Arial"/>
          <w:color w:val="0070C0"/>
          <w:sz w:val="22"/>
          <w:szCs w:val="22"/>
        </w:rPr>
      </w:pPr>
      <w:r>
        <w:rPr>
          <w:rFonts w:ascii="Arial" w:hAnsi="Arial" w:cs="Arial"/>
          <w:color w:val="0070C0"/>
          <w:sz w:val="22"/>
          <w:szCs w:val="22"/>
        </w:rPr>
        <w:t>Typed Signature: ____ Tommy Lee _____</w:t>
      </w:r>
    </w:p>
    <w:p w14:paraId="378D3C0F" w14:textId="77777777" w:rsidR="00A301B5" w:rsidRPr="00F917DE" w:rsidRDefault="00A301B5" w:rsidP="00A301B5">
      <w:pPr>
        <w:spacing w:line="259" w:lineRule="auto"/>
        <w:ind w:right="54"/>
        <w:rPr>
          <w:rFonts w:ascii="Arial" w:hAnsi="Arial" w:cs="Arial"/>
          <w:b/>
          <w:color w:val="0070C0"/>
        </w:rPr>
      </w:pPr>
    </w:p>
    <w:p w14:paraId="4045E8A9" w14:textId="77777777" w:rsidR="00A301B5" w:rsidRDefault="00A301B5" w:rsidP="00A301B5">
      <w:pPr>
        <w:rPr>
          <w:rFonts w:ascii="Arial" w:hAnsi="Arial" w:cs="Arial"/>
        </w:rPr>
      </w:pPr>
      <w:r w:rsidRPr="00F02DFD">
        <w:rPr>
          <w:noProof/>
        </w:rPr>
        <w:lastRenderedPageBreak/>
        <w:drawing>
          <wp:inline distT="0" distB="0" distL="0" distR="0" wp14:anchorId="0524CE85" wp14:editId="70136DAD">
            <wp:extent cx="59436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75945"/>
                    </a:xfrm>
                    <a:prstGeom prst="rect">
                      <a:avLst/>
                    </a:prstGeom>
                    <a:noFill/>
                    <a:ln>
                      <a:noFill/>
                    </a:ln>
                  </pic:spPr>
                </pic:pic>
              </a:graphicData>
            </a:graphic>
          </wp:inline>
        </w:drawing>
      </w:r>
    </w:p>
    <w:p w14:paraId="54FB73BC" w14:textId="77777777" w:rsidR="00A301B5" w:rsidRDefault="00A301B5" w:rsidP="00A301B5">
      <w:pPr>
        <w:rPr>
          <w:rFonts w:ascii="Arial" w:hAnsi="Arial" w:cs="Arial"/>
        </w:rPr>
      </w:pPr>
    </w:p>
    <w:p w14:paraId="4D93D30E" w14:textId="77777777" w:rsidR="00A301B5" w:rsidRDefault="00A301B5" w:rsidP="00A301B5">
      <w:pPr>
        <w:rPr>
          <w:rFonts w:ascii="Arial" w:hAnsi="Arial" w:cs="Arial"/>
        </w:rPr>
      </w:pPr>
      <w:r>
        <w:rPr>
          <w:rFonts w:ascii="Arial" w:hAnsi="Arial" w:cs="Arial"/>
        </w:rPr>
        <w:t>Estimated hours: 12</w:t>
      </w:r>
    </w:p>
    <w:p w14:paraId="3B149F2C" w14:textId="77777777" w:rsidR="00A301B5" w:rsidRDefault="00A301B5" w:rsidP="00A301B5">
      <w:pPr>
        <w:rPr>
          <w:rFonts w:ascii="Arial" w:hAnsi="Arial" w:cs="Arial"/>
        </w:rPr>
      </w:pPr>
    </w:p>
    <w:p w14:paraId="212B21B8" w14:textId="2C0B1EB2" w:rsidR="00A301B5" w:rsidRDefault="00A301B5" w:rsidP="00A301B5">
      <w:pPr>
        <w:tabs>
          <w:tab w:val="left" w:pos="360"/>
        </w:tabs>
        <w:spacing w:after="1" w:line="260" w:lineRule="auto"/>
        <w:rPr>
          <w:rFonts w:ascii="Arial" w:eastAsia="Arial" w:hAnsi="Arial" w:cs="Arial"/>
        </w:rPr>
      </w:pPr>
      <w:r>
        <w:rPr>
          <w:rFonts w:ascii="Arial" w:eastAsia="Arial" w:hAnsi="Arial" w:cs="Arial"/>
        </w:rPr>
        <w:t xml:space="preserve">The </w:t>
      </w:r>
      <w:r w:rsidRPr="00EA3FB4">
        <w:rPr>
          <w:rFonts w:ascii="Arial" w:eastAsia="Arial" w:hAnsi="Arial" w:cs="Arial"/>
          <w:color w:val="FF0000"/>
        </w:rPr>
        <w:t>&lt;Compliance Officer&gt;</w:t>
      </w:r>
      <w:r>
        <w:rPr>
          <w:rFonts w:ascii="Arial" w:eastAsia="Arial" w:hAnsi="Arial" w:cs="Arial"/>
        </w:rPr>
        <w:t xml:space="preserve"> reviews this policy and updates annually or as needed. File signed and dated policy in Document Management Center (</w:t>
      </w:r>
      <w:r w:rsidR="006F5FC4">
        <w:rPr>
          <w:rFonts w:ascii="Arial" w:eastAsia="Arial" w:hAnsi="Arial" w:cs="Arial"/>
        </w:rPr>
        <w:t>DMC</w:t>
      </w:r>
      <w:r>
        <w:rPr>
          <w:rFonts w:ascii="Arial" w:eastAsia="Arial" w:hAnsi="Arial" w:cs="Arial"/>
        </w:rPr>
        <w:t>).</w:t>
      </w:r>
    </w:p>
    <w:p w14:paraId="0EB9554E" w14:textId="77777777" w:rsidR="00A301B5" w:rsidRDefault="00A301B5" w:rsidP="00A301B5">
      <w:pPr>
        <w:tabs>
          <w:tab w:val="left" w:pos="360"/>
        </w:tabs>
        <w:spacing w:after="1" w:line="260" w:lineRule="auto"/>
        <w:rPr>
          <w:rFonts w:ascii="Arial" w:eastAsia="Arial" w:hAnsi="Arial" w:cs="Arial"/>
        </w:rPr>
      </w:pPr>
    </w:p>
    <w:p w14:paraId="770A536B" w14:textId="77777777" w:rsidR="00A301B5" w:rsidRDefault="00A301B5" w:rsidP="00A301B5">
      <w:pPr>
        <w:rPr>
          <w:rFonts w:ascii="Arial" w:eastAsia="Arial" w:hAnsi="Arial" w:cs="Arial"/>
          <w:bCs/>
          <w:color w:val="0070C0"/>
        </w:rPr>
      </w:pPr>
      <w:r>
        <w:rPr>
          <w:rFonts w:ascii="Arial" w:eastAsia="Arial" w:hAnsi="Arial" w:cs="Arial"/>
          <w:bCs/>
          <w:color w:val="0070C0"/>
        </w:rPr>
        <w:t>Example of updated Policy when no changes are made:</w:t>
      </w:r>
    </w:p>
    <w:p w14:paraId="622F3804" w14:textId="77777777" w:rsidR="00A301B5" w:rsidRDefault="00A301B5" w:rsidP="00A301B5">
      <w:pPr>
        <w:rPr>
          <w:rFonts w:ascii="Arial" w:eastAsia="Arial" w:hAnsi="Arial" w:cs="Arial"/>
          <w:bCs/>
          <w:color w:val="0070C0"/>
        </w:rPr>
      </w:pPr>
    </w:p>
    <w:p w14:paraId="4884CCF1" w14:textId="77777777" w:rsidR="00A301B5" w:rsidRDefault="00A301B5" w:rsidP="00A301B5">
      <w:pPr>
        <w:rPr>
          <w:rFonts w:ascii="Arial" w:eastAsia="Arial" w:hAnsi="Arial" w:cs="Arial"/>
          <w:bCs/>
          <w:color w:val="0070C0"/>
        </w:rPr>
      </w:pPr>
      <w:r>
        <w:rPr>
          <w:rFonts w:ascii="Arial" w:eastAsia="Arial" w:hAnsi="Arial" w:cs="Arial"/>
          <w:bCs/>
          <w:color w:val="0070C0"/>
        </w:rPr>
        <w:t>Download existing policy by opening the Document Management Center and right clicking on the file name and selecting download – see screen below.</w:t>
      </w:r>
    </w:p>
    <w:p w14:paraId="29B70B13" w14:textId="77777777" w:rsidR="00A301B5" w:rsidRDefault="00A301B5" w:rsidP="00A301B5">
      <w:pPr>
        <w:rPr>
          <w:rFonts w:ascii="Arial" w:eastAsia="Arial" w:hAnsi="Arial" w:cs="Arial"/>
          <w:bCs/>
          <w:color w:val="0070C0"/>
        </w:rPr>
      </w:pPr>
    </w:p>
    <w:p w14:paraId="6E30A35A" w14:textId="77777777" w:rsidR="00A301B5" w:rsidRDefault="00A301B5" w:rsidP="00A301B5">
      <w:pPr>
        <w:rPr>
          <w:rFonts w:ascii="Arial" w:eastAsia="Arial" w:hAnsi="Arial" w:cs="Arial"/>
          <w:bCs/>
          <w:color w:val="0070C0"/>
        </w:rPr>
      </w:pPr>
      <w:r>
        <w:rPr>
          <w:noProof/>
        </w:rPr>
        <w:drawing>
          <wp:inline distT="0" distB="0" distL="0" distR="0" wp14:anchorId="346369E1" wp14:editId="64E1A318">
            <wp:extent cx="4287520" cy="310769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7520" cy="3107690"/>
                    </a:xfrm>
                    <a:prstGeom prst="rect">
                      <a:avLst/>
                    </a:prstGeom>
                    <a:noFill/>
                    <a:ln>
                      <a:noFill/>
                    </a:ln>
                  </pic:spPr>
                </pic:pic>
              </a:graphicData>
            </a:graphic>
          </wp:inline>
        </w:drawing>
      </w:r>
    </w:p>
    <w:p w14:paraId="5AF7B086" w14:textId="77777777" w:rsidR="00A301B5" w:rsidRDefault="00A301B5" w:rsidP="00A301B5">
      <w:pPr>
        <w:tabs>
          <w:tab w:val="left" w:pos="360"/>
        </w:tabs>
        <w:spacing w:after="1" w:line="259" w:lineRule="auto"/>
        <w:rPr>
          <w:rFonts w:ascii="Arial" w:eastAsia="Arial" w:hAnsi="Arial" w:cs="Arial"/>
          <w:bCs/>
          <w:color w:val="0070C0"/>
        </w:rPr>
      </w:pPr>
    </w:p>
    <w:p w14:paraId="6B3BF632" w14:textId="77777777" w:rsidR="00A301B5" w:rsidRDefault="00A301B5" w:rsidP="00A301B5">
      <w:pPr>
        <w:tabs>
          <w:tab w:val="left" w:pos="360"/>
        </w:tabs>
        <w:spacing w:after="1" w:line="259" w:lineRule="auto"/>
        <w:rPr>
          <w:rFonts w:ascii="Arial" w:eastAsia="Arial" w:hAnsi="Arial" w:cs="Arial"/>
          <w:bCs/>
          <w:color w:val="0070C0"/>
        </w:rPr>
      </w:pPr>
      <w:r>
        <w:rPr>
          <w:rFonts w:ascii="Arial" w:eastAsia="Arial" w:hAnsi="Arial" w:cs="Arial"/>
          <w:bCs/>
          <w:color w:val="0070C0"/>
        </w:rPr>
        <w:t xml:space="preserve">Open Downloaded file in Microsoft Word.  Update as shown below and save as PDF </w:t>
      </w:r>
    </w:p>
    <w:p w14:paraId="7660BD1E" w14:textId="77777777" w:rsidR="00A301B5" w:rsidRDefault="00A301B5" w:rsidP="00A301B5">
      <w:pPr>
        <w:rPr>
          <w:rFonts w:ascii="Arial" w:eastAsia="Arial" w:hAnsi="Arial" w:cs="Arial"/>
          <w:bCs/>
          <w:color w:val="0070C0"/>
        </w:rPr>
      </w:pPr>
    </w:p>
    <w:p w14:paraId="784429E5" w14:textId="77777777" w:rsidR="00A301B5" w:rsidRDefault="00A301B5" w:rsidP="00A301B5">
      <w:pPr>
        <w:ind w:right="234"/>
        <w:rPr>
          <w:rFonts w:ascii="Arial" w:hAnsi="Arial" w:cs="Arial"/>
          <w:bCs/>
          <w:color w:val="0070C0"/>
        </w:rPr>
      </w:pPr>
      <w:r>
        <w:rPr>
          <w:rFonts w:ascii="Arial" w:hAnsi="Arial" w:cs="Arial"/>
          <w:bCs/>
          <w:color w:val="0070C0"/>
        </w:rPr>
        <w:t>Implementation Date: ___09/01/2023_____(new date)__________________</w:t>
      </w:r>
    </w:p>
    <w:p w14:paraId="6A083C16" w14:textId="77777777" w:rsidR="00A301B5" w:rsidRDefault="00A301B5" w:rsidP="00A301B5">
      <w:pPr>
        <w:spacing w:before="280" w:after="280"/>
        <w:ind w:right="234"/>
        <w:rPr>
          <w:rFonts w:ascii="Arial" w:hAnsi="Arial" w:cs="Arial"/>
          <w:bCs/>
          <w:color w:val="0070C0"/>
        </w:rPr>
      </w:pPr>
      <w:r>
        <w:rPr>
          <w:rFonts w:ascii="Arial" w:hAnsi="Arial" w:cs="Arial"/>
          <w:bCs/>
          <w:color w:val="0070C0"/>
        </w:rPr>
        <w:t>Authorizing Official: _Bobby Lee___(no change)_________________</w:t>
      </w:r>
    </w:p>
    <w:p w14:paraId="58F6089C" w14:textId="77777777" w:rsidR="00A301B5" w:rsidRDefault="00000000" w:rsidP="00A301B5">
      <w:pPr>
        <w:tabs>
          <w:tab w:val="left" w:pos="360"/>
        </w:tabs>
        <w:ind w:right="331"/>
        <w:rPr>
          <w:rFonts w:ascii="Arial" w:hAnsi="Arial" w:cs="Arial"/>
          <w:bCs/>
          <w:color w:val="0070C0"/>
        </w:rPr>
      </w:pPr>
      <w:sdt>
        <w:sdtPr>
          <w:rPr>
            <w:rFonts w:ascii="Arial" w:hAnsi="Arial" w:cs="Arial"/>
            <w:bCs/>
            <w:color w:val="0070C0"/>
          </w:rPr>
          <w:id w:val="-200478590"/>
          <w14:checkbox>
            <w14:checked w14:val="1"/>
            <w14:checkedState w14:val="2612" w14:font="MS Gothic"/>
            <w14:uncheckedState w14:val="2610" w14:font="MS Gothic"/>
          </w14:checkbox>
        </w:sdtPr>
        <w:sdtContent>
          <w:r w:rsidR="00A301B5">
            <w:rPr>
              <w:rFonts w:ascii="MS Gothic" w:eastAsia="MS Gothic" w:hAnsi="MS Gothic" w:cs="Arial" w:hint="eastAsia"/>
              <w:bCs/>
              <w:color w:val="0070C0"/>
            </w:rPr>
            <w:t>☒</w:t>
          </w:r>
        </w:sdtContent>
      </w:sdt>
      <w:r w:rsidR="00A301B5">
        <w:rPr>
          <w:rFonts w:ascii="Arial" w:hAnsi="Arial" w:cs="Arial"/>
          <w:bCs/>
          <w:color w:val="0070C0"/>
        </w:rPr>
        <w:t xml:space="preserve">   Inserting my typed signature on the line below I hereby attest that I am an authorizing official or designated representative of an authorizing official and I approve the above Policy/Procedure on behalf of my organization.</w:t>
      </w:r>
    </w:p>
    <w:p w14:paraId="71B522BC" w14:textId="77777777" w:rsidR="00A301B5" w:rsidRDefault="00A301B5" w:rsidP="00A301B5">
      <w:pPr>
        <w:spacing w:before="280" w:after="280"/>
        <w:ind w:right="234"/>
        <w:rPr>
          <w:rFonts w:ascii="Arial" w:hAnsi="Arial" w:cs="Arial"/>
          <w:bCs/>
          <w:color w:val="0070C0"/>
        </w:rPr>
      </w:pPr>
      <w:r>
        <w:rPr>
          <w:rFonts w:ascii="Arial" w:hAnsi="Arial" w:cs="Arial"/>
          <w:bCs/>
          <w:color w:val="0070C0"/>
        </w:rPr>
        <w:lastRenderedPageBreak/>
        <w:t>Typed Signature: ___Bobby Lee_______(no change)__</w:t>
      </w:r>
    </w:p>
    <w:p w14:paraId="4D026CE0" w14:textId="77777777" w:rsidR="00A301B5" w:rsidRDefault="00A301B5" w:rsidP="00A301B5">
      <w:pPr>
        <w:tabs>
          <w:tab w:val="left" w:pos="360"/>
        </w:tabs>
        <w:spacing w:after="1" w:line="260" w:lineRule="auto"/>
        <w:rPr>
          <w:rFonts w:ascii="Arial" w:eastAsia="Arial" w:hAnsi="Arial" w:cs="Arial"/>
        </w:rPr>
      </w:pPr>
    </w:p>
    <w:p w14:paraId="71179A79" w14:textId="77777777" w:rsidR="00A301B5" w:rsidRPr="00EA3FB4" w:rsidRDefault="00A301B5" w:rsidP="00A301B5">
      <w:pPr>
        <w:tabs>
          <w:tab w:val="left" w:pos="360"/>
        </w:tabs>
        <w:spacing w:after="1" w:line="260" w:lineRule="auto"/>
        <w:rPr>
          <w:rFonts w:ascii="Arial" w:eastAsia="Arial" w:hAnsi="Arial" w:cs="Arial"/>
        </w:rPr>
      </w:pPr>
    </w:p>
    <w:p w14:paraId="318E10A4" w14:textId="77777777" w:rsidR="00A301B5" w:rsidRDefault="00A301B5" w:rsidP="00A301B5">
      <w:r w:rsidRPr="00EA3FB4">
        <w:rPr>
          <w:rFonts w:eastAsia="Arial"/>
          <w:noProof/>
        </w:rPr>
        <w:drawing>
          <wp:inline distT="0" distB="0" distL="0" distR="0" wp14:anchorId="3F3ABF10" wp14:editId="4BC09F81">
            <wp:extent cx="5943600" cy="758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58190"/>
                    </a:xfrm>
                    <a:prstGeom prst="rect">
                      <a:avLst/>
                    </a:prstGeom>
                    <a:noFill/>
                    <a:ln>
                      <a:noFill/>
                    </a:ln>
                  </pic:spPr>
                </pic:pic>
              </a:graphicData>
            </a:graphic>
          </wp:inline>
        </w:drawing>
      </w:r>
    </w:p>
    <w:p w14:paraId="322120A5" w14:textId="77777777" w:rsidR="00A301B5" w:rsidRDefault="00A301B5" w:rsidP="00A301B5">
      <w:pPr>
        <w:rPr>
          <w:rFonts w:ascii="Arial" w:eastAsia="Arial" w:hAnsi="Arial" w:cs="Arial"/>
          <w:bCs/>
          <w:color w:val="000000"/>
        </w:rPr>
      </w:pPr>
    </w:p>
    <w:p w14:paraId="213AF41A" w14:textId="4FB29760" w:rsidR="00A301B5" w:rsidRPr="00392379" w:rsidRDefault="00A301B5" w:rsidP="0081323C">
      <w:pPr>
        <w:rPr>
          <w:rFonts w:ascii="Arial" w:hAnsi="Arial" w:cs="Arial"/>
        </w:rPr>
      </w:pPr>
      <w:r>
        <w:rPr>
          <w:rFonts w:ascii="Arial" w:eastAsia="Arial" w:hAnsi="Arial" w:cs="Arial"/>
          <w:bCs/>
          <w:color w:val="000000"/>
        </w:rPr>
        <w:t>Estimated hours: 0.10</w:t>
      </w:r>
    </w:p>
    <w:sectPr w:rsidR="00A301B5" w:rsidRPr="00392379">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CF7FE" w14:textId="77777777" w:rsidR="00DA0402" w:rsidRDefault="00DA0402" w:rsidP="001D4BF4">
      <w:r>
        <w:separator/>
      </w:r>
    </w:p>
  </w:endnote>
  <w:endnote w:type="continuationSeparator" w:id="0">
    <w:p w14:paraId="01726D00" w14:textId="77777777" w:rsidR="00DA0402" w:rsidRDefault="00DA0402" w:rsidP="001D4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D37B" w14:textId="4215DD8B" w:rsidR="0018210E" w:rsidRDefault="0018210E" w:rsidP="0018210E">
    <w:pPr>
      <w:tabs>
        <w:tab w:val="center" w:pos="3060"/>
        <w:tab w:val="left" w:pos="3420"/>
      </w:tabs>
      <w:ind w:right="144" w:hanging="10"/>
      <w:jc w:val="center"/>
      <w:rPr>
        <w:color w:val="00B050"/>
        <w:sz w:val="20"/>
        <w:szCs w:val="20"/>
      </w:rPr>
    </w:pPr>
    <w:r>
      <w:rPr>
        <w:sz w:val="20"/>
        <w:szCs w:val="20"/>
      </w:rPr>
      <w:t>Copyright 2019-202</w:t>
    </w:r>
    <w:r w:rsidR="0089612D">
      <w:rPr>
        <w:sz w:val="20"/>
        <w:szCs w:val="20"/>
      </w:rPr>
      <w:t>2</w:t>
    </w:r>
    <w:r>
      <w:rPr>
        <w:sz w:val="20"/>
        <w:szCs w:val="20"/>
      </w:rPr>
      <w:t xml:space="preserve"> ACR 2 Solutions, Inc.</w:t>
    </w:r>
    <w:r>
      <w:rPr>
        <w:sz w:val="20"/>
        <w:szCs w:val="20"/>
      </w:rPr>
      <w:tab/>
      <w:t xml:space="preserve">  Limited rights granted to licensee for internal use only.  One company license only. All other rights reserved.  No copyright claimed on material from govt. sources.  </w:t>
    </w:r>
    <w:r>
      <w:rPr>
        <w:color w:val="00B050"/>
        <w:sz w:val="20"/>
        <w:szCs w:val="20"/>
      </w:rPr>
      <w:t>CMMC material copyright 2020 Carnegie Mellon University and The Johns Hopkins University Applied Physics Laboratory LLC or the CMMC-AB.</w:t>
    </w:r>
  </w:p>
  <w:p w14:paraId="3DB9F9CA" w14:textId="2956965B" w:rsidR="0018210E" w:rsidRDefault="0018210E" w:rsidP="0018210E">
    <w:pPr>
      <w:pBdr>
        <w:top w:val="nil"/>
        <w:left w:val="nil"/>
        <w:bottom w:val="nil"/>
        <w:right w:val="nil"/>
        <w:between w:val="nil"/>
      </w:pBdr>
      <w:tabs>
        <w:tab w:val="center" w:pos="3060"/>
        <w:tab w:val="left" w:pos="3420"/>
      </w:tabs>
      <w:ind w:right="144" w:hanging="10"/>
      <w:rPr>
        <w:color w:val="000000"/>
        <w:sz w:val="20"/>
        <w:szCs w:val="20"/>
      </w:rPr>
    </w:pPr>
    <w:r>
      <w:rPr>
        <w:color w:val="000000"/>
        <w:sz w:val="20"/>
        <w:szCs w:val="20"/>
      </w:rPr>
      <w:tab/>
    </w:r>
    <w:r>
      <w:rPr>
        <w:color w:val="000000"/>
        <w:sz w:val="20"/>
        <w:szCs w:val="20"/>
      </w:rPr>
      <w:tab/>
      <w:t xml:space="preserve">                                               DCN</w:t>
    </w:r>
    <w:r w:rsidR="00FB0B27">
      <w:rPr>
        <w:color w:val="000000"/>
        <w:sz w:val="20"/>
        <w:szCs w:val="20"/>
      </w:rPr>
      <w:t xml:space="preserve"> 0</w:t>
    </w:r>
    <w:r w:rsidR="002F2CEF">
      <w:rPr>
        <w:color w:val="000000"/>
        <w:sz w:val="20"/>
        <w:szCs w:val="20"/>
      </w:rPr>
      <w:t>90</w:t>
    </w:r>
    <w:r w:rsidR="001C04AE">
      <w:rPr>
        <w:color w:val="000000"/>
        <w:sz w:val="20"/>
        <w:szCs w:val="20"/>
      </w:rPr>
      <w:t>8</w:t>
    </w:r>
    <w:r>
      <w:rPr>
        <w:color w:val="000000"/>
        <w:sz w:val="20"/>
        <w:szCs w:val="20"/>
      </w:rPr>
      <w:t>02</w:t>
    </w:r>
    <w:r w:rsidR="00FB0B27">
      <w:rPr>
        <w:color w:val="000000"/>
        <w:sz w:val="20"/>
        <w:szCs w:val="20"/>
      </w:rPr>
      <w:t>2</w:t>
    </w:r>
    <w:r>
      <w:rPr>
        <w:color w:val="000000"/>
        <w:sz w:val="20"/>
        <w:szCs w:val="20"/>
      </w:rPr>
      <w:t xml:space="preserve"> </w:t>
    </w:r>
    <w:r w:rsidR="001C04AE">
      <w:rPr>
        <w:color w:val="000000"/>
        <w:sz w:val="20"/>
        <w:szCs w:val="20"/>
      </w:rPr>
      <w:t>NH</w:t>
    </w:r>
  </w:p>
  <w:p w14:paraId="1F6970B9" w14:textId="6776CE65" w:rsidR="00CA3CA4" w:rsidRDefault="00CA3CA4" w:rsidP="001D4BF4">
    <w:pPr>
      <w:pBdr>
        <w:top w:val="nil"/>
        <w:left w:val="nil"/>
        <w:bottom w:val="nil"/>
        <w:right w:val="nil"/>
        <w:between w:val="nil"/>
      </w:pBdr>
      <w:tabs>
        <w:tab w:val="center" w:pos="3060"/>
        <w:tab w:val="left" w:pos="3420"/>
      </w:tabs>
      <w:ind w:right="144" w:hanging="10"/>
      <w:rPr>
        <w:color w:val="000000"/>
        <w:sz w:val="20"/>
        <w:szCs w:val="20"/>
      </w:rPr>
    </w:pPr>
  </w:p>
  <w:p w14:paraId="17D71258" w14:textId="77777777" w:rsidR="00CA3CA4" w:rsidRDefault="00CA3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894DE" w14:textId="77777777" w:rsidR="00DA0402" w:rsidRDefault="00DA0402" w:rsidP="001D4BF4">
      <w:r>
        <w:separator/>
      </w:r>
    </w:p>
  </w:footnote>
  <w:footnote w:type="continuationSeparator" w:id="0">
    <w:p w14:paraId="6CA14F15" w14:textId="77777777" w:rsidR="00DA0402" w:rsidRDefault="00DA0402" w:rsidP="001D4B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32A"/>
    <w:multiLevelType w:val="hybridMultilevel"/>
    <w:tmpl w:val="5B402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0D01C3"/>
    <w:multiLevelType w:val="multilevel"/>
    <w:tmpl w:val="6C30D51E"/>
    <w:lvl w:ilvl="0">
      <w:start w:val="1"/>
      <w:numFmt w:val="bullet"/>
      <w:lvlText w:val="●"/>
      <w:lvlJc w:val="left"/>
      <w:pPr>
        <w:ind w:left="900" w:hanging="360"/>
      </w:pPr>
      <w:rPr>
        <w:rFonts w:ascii="Noto Sans Symbols" w:eastAsia="Noto Sans Symbols" w:hAnsi="Noto Sans Symbols" w:cs="Noto Sans Symbols"/>
        <w:sz w:val="20"/>
        <w:szCs w:val="20"/>
      </w:rPr>
    </w:lvl>
    <w:lvl w:ilvl="1">
      <w:start w:val="1"/>
      <w:numFmt w:val="decimal"/>
      <w:lvlText w:val="%2."/>
      <w:lvlJc w:val="left"/>
      <w:pPr>
        <w:ind w:left="1620" w:hanging="360"/>
      </w:pPr>
    </w:lvl>
    <w:lvl w:ilvl="2">
      <w:start w:val="1"/>
      <w:numFmt w:val="bullet"/>
      <w:lvlText w:val="▪"/>
      <w:lvlJc w:val="left"/>
      <w:pPr>
        <w:ind w:left="2340" w:hanging="360"/>
      </w:pPr>
      <w:rPr>
        <w:rFonts w:ascii="Noto Sans Symbols" w:eastAsia="Noto Sans Symbols" w:hAnsi="Noto Sans Symbols" w:cs="Noto Sans Symbols"/>
        <w:sz w:val="20"/>
        <w:szCs w:val="20"/>
      </w:rPr>
    </w:lvl>
    <w:lvl w:ilvl="3">
      <w:start w:val="1"/>
      <w:numFmt w:val="bullet"/>
      <w:lvlText w:val="▪"/>
      <w:lvlJc w:val="left"/>
      <w:pPr>
        <w:ind w:left="3060" w:hanging="360"/>
      </w:pPr>
      <w:rPr>
        <w:rFonts w:ascii="Noto Sans Symbols" w:eastAsia="Noto Sans Symbols" w:hAnsi="Noto Sans Symbols" w:cs="Noto Sans Symbols"/>
        <w:sz w:val="20"/>
        <w:szCs w:val="20"/>
      </w:rPr>
    </w:lvl>
    <w:lvl w:ilvl="4">
      <w:start w:val="1"/>
      <w:numFmt w:val="bullet"/>
      <w:lvlText w:val="▪"/>
      <w:lvlJc w:val="left"/>
      <w:pPr>
        <w:ind w:left="3780" w:hanging="360"/>
      </w:pPr>
      <w:rPr>
        <w:rFonts w:ascii="Noto Sans Symbols" w:eastAsia="Noto Sans Symbols" w:hAnsi="Noto Sans Symbols" w:cs="Noto Sans Symbols"/>
        <w:sz w:val="20"/>
        <w:szCs w:val="20"/>
      </w:rPr>
    </w:lvl>
    <w:lvl w:ilvl="5">
      <w:start w:val="1"/>
      <w:numFmt w:val="bullet"/>
      <w:lvlText w:val="▪"/>
      <w:lvlJc w:val="left"/>
      <w:pPr>
        <w:ind w:left="4500" w:hanging="360"/>
      </w:pPr>
      <w:rPr>
        <w:rFonts w:ascii="Noto Sans Symbols" w:eastAsia="Noto Sans Symbols" w:hAnsi="Noto Sans Symbols" w:cs="Noto Sans Symbols"/>
        <w:sz w:val="20"/>
        <w:szCs w:val="20"/>
      </w:rPr>
    </w:lvl>
    <w:lvl w:ilvl="6">
      <w:start w:val="1"/>
      <w:numFmt w:val="bullet"/>
      <w:lvlText w:val="▪"/>
      <w:lvlJc w:val="left"/>
      <w:pPr>
        <w:ind w:left="5220" w:hanging="360"/>
      </w:pPr>
      <w:rPr>
        <w:rFonts w:ascii="Noto Sans Symbols" w:eastAsia="Noto Sans Symbols" w:hAnsi="Noto Sans Symbols" w:cs="Noto Sans Symbols"/>
        <w:sz w:val="20"/>
        <w:szCs w:val="20"/>
      </w:rPr>
    </w:lvl>
    <w:lvl w:ilvl="7">
      <w:start w:val="1"/>
      <w:numFmt w:val="bullet"/>
      <w:lvlText w:val="▪"/>
      <w:lvlJc w:val="left"/>
      <w:pPr>
        <w:ind w:left="5940" w:hanging="360"/>
      </w:pPr>
      <w:rPr>
        <w:rFonts w:ascii="Noto Sans Symbols" w:eastAsia="Noto Sans Symbols" w:hAnsi="Noto Sans Symbols" w:cs="Noto Sans Symbols"/>
        <w:sz w:val="20"/>
        <w:szCs w:val="20"/>
      </w:rPr>
    </w:lvl>
    <w:lvl w:ilvl="8">
      <w:start w:val="1"/>
      <w:numFmt w:val="bullet"/>
      <w:lvlText w:val="▪"/>
      <w:lvlJc w:val="left"/>
      <w:pPr>
        <w:ind w:left="6660" w:hanging="360"/>
      </w:pPr>
      <w:rPr>
        <w:rFonts w:ascii="Noto Sans Symbols" w:eastAsia="Noto Sans Symbols" w:hAnsi="Noto Sans Symbols" w:cs="Noto Sans Symbols"/>
        <w:sz w:val="20"/>
        <w:szCs w:val="20"/>
      </w:rPr>
    </w:lvl>
  </w:abstractNum>
  <w:abstractNum w:abstractNumId="2" w15:restartNumberingAfterBreak="0">
    <w:nsid w:val="013213EB"/>
    <w:multiLevelType w:val="multilevel"/>
    <w:tmpl w:val="84924458"/>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3" w15:restartNumberingAfterBreak="0">
    <w:nsid w:val="030E67E8"/>
    <w:multiLevelType w:val="hybridMultilevel"/>
    <w:tmpl w:val="E1B2FC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3256190"/>
    <w:multiLevelType w:val="multilevel"/>
    <w:tmpl w:val="5A08475C"/>
    <w:lvl w:ilvl="0">
      <w:start w:val="1"/>
      <w:numFmt w:val="decimal"/>
      <w:lvlText w:val="%1."/>
      <w:lvlJc w:val="left"/>
      <w:pPr>
        <w:ind w:left="3440" w:hanging="360"/>
      </w:pPr>
      <w:rPr>
        <w:color w:val="000000"/>
      </w:rPr>
    </w:lvl>
    <w:lvl w:ilvl="1">
      <w:start w:val="1"/>
      <w:numFmt w:val="lowerLetter"/>
      <w:lvlText w:val="%2."/>
      <w:lvlJc w:val="left"/>
      <w:pPr>
        <w:ind w:left="4160" w:hanging="360"/>
      </w:pPr>
    </w:lvl>
    <w:lvl w:ilvl="2">
      <w:start w:val="1"/>
      <w:numFmt w:val="lowerRoman"/>
      <w:lvlText w:val="%3."/>
      <w:lvlJc w:val="right"/>
      <w:pPr>
        <w:ind w:left="4880" w:hanging="180"/>
      </w:pPr>
    </w:lvl>
    <w:lvl w:ilvl="3">
      <w:start w:val="1"/>
      <w:numFmt w:val="decimal"/>
      <w:lvlText w:val="%4."/>
      <w:lvlJc w:val="left"/>
      <w:pPr>
        <w:ind w:left="5600" w:hanging="360"/>
      </w:pPr>
    </w:lvl>
    <w:lvl w:ilvl="4">
      <w:start w:val="1"/>
      <w:numFmt w:val="lowerLetter"/>
      <w:lvlText w:val="%5."/>
      <w:lvlJc w:val="left"/>
      <w:pPr>
        <w:ind w:left="6320" w:hanging="360"/>
      </w:pPr>
    </w:lvl>
    <w:lvl w:ilvl="5">
      <w:start w:val="1"/>
      <w:numFmt w:val="lowerRoman"/>
      <w:lvlText w:val="%6."/>
      <w:lvlJc w:val="right"/>
      <w:pPr>
        <w:ind w:left="7040" w:hanging="180"/>
      </w:pPr>
    </w:lvl>
    <w:lvl w:ilvl="6">
      <w:start w:val="1"/>
      <w:numFmt w:val="decimal"/>
      <w:lvlText w:val="%7."/>
      <w:lvlJc w:val="left"/>
      <w:pPr>
        <w:ind w:left="7760" w:hanging="360"/>
      </w:pPr>
    </w:lvl>
    <w:lvl w:ilvl="7">
      <w:start w:val="1"/>
      <w:numFmt w:val="lowerLetter"/>
      <w:lvlText w:val="%8."/>
      <w:lvlJc w:val="left"/>
      <w:pPr>
        <w:ind w:left="8480" w:hanging="360"/>
      </w:pPr>
    </w:lvl>
    <w:lvl w:ilvl="8">
      <w:start w:val="1"/>
      <w:numFmt w:val="lowerRoman"/>
      <w:lvlText w:val="%9."/>
      <w:lvlJc w:val="right"/>
      <w:pPr>
        <w:ind w:left="9200" w:hanging="180"/>
      </w:pPr>
    </w:lvl>
  </w:abstractNum>
  <w:abstractNum w:abstractNumId="5" w15:restartNumberingAfterBreak="0">
    <w:nsid w:val="03E2319A"/>
    <w:multiLevelType w:val="multilevel"/>
    <w:tmpl w:val="27DCAC7E"/>
    <w:lvl w:ilvl="0">
      <w:start w:val="1"/>
      <w:numFmt w:val="decimal"/>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3F757F0"/>
    <w:multiLevelType w:val="hybridMultilevel"/>
    <w:tmpl w:val="A5982D3A"/>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7" w15:restartNumberingAfterBreak="0">
    <w:nsid w:val="05C21824"/>
    <w:multiLevelType w:val="multilevel"/>
    <w:tmpl w:val="C2EA36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5C874B4"/>
    <w:multiLevelType w:val="hybridMultilevel"/>
    <w:tmpl w:val="11CAEA22"/>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5DB5BCC"/>
    <w:multiLevelType w:val="multilevel"/>
    <w:tmpl w:val="1DDCE05A"/>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0652355D"/>
    <w:multiLevelType w:val="multilevel"/>
    <w:tmpl w:val="D7D0088A"/>
    <w:lvl w:ilvl="0">
      <w:start w:val="1"/>
      <w:numFmt w:val="upperRoman"/>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657722D"/>
    <w:multiLevelType w:val="multilevel"/>
    <w:tmpl w:val="05B07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924A4F"/>
    <w:multiLevelType w:val="multilevel"/>
    <w:tmpl w:val="D5A47C6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E0775F"/>
    <w:multiLevelType w:val="multilevel"/>
    <w:tmpl w:val="0D6C22DC"/>
    <w:lvl w:ilvl="0">
      <w:start w:val="1"/>
      <w:numFmt w:val="decimal"/>
      <w:lvlText w:val="%1."/>
      <w:lvlJc w:val="left"/>
      <w:pPr>
        <w:ind w:left="720" w:hanging="360"/>
      </w:pPr>
    </w:lvl>
    <w:lvl w:ilvl="1">
      <w:start w:val="13"/>
      <w:numFmt w:val="decimal"/>
      <w:isLgl/>
      <w:lvlText w:val="%1.%2"/>
      <w:lvlJc w:val="left"/>
      <w:pPr>
        <w:ind w:left="1032" w:hanging="672"/>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7370898"/>
    <w:multiLevelType w:val="multilevel"/>
    <w:tmpl w:val="D2C44A76"/>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5" w15:restartNumberingAfterBreak="0">
    <w:nsid w:val="08C2186A"/>
    <w:multiLevelType w:val="hybridMultilevel"/>
    <w:tmpl w:val="BDE225F4"/>
    <w:lvl w:ilvl="0" w:tplc="0966F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5A6A13"/>
    <w:multiLevelType w:val="hybridMultilevel"/>
    <w:tmpl w:val="9AD42E8C"/>
    <w:lvl w:ilvl="0" w:tplc="5C54A0D4">
      <w:start w:val="1"/>
      <w:numFmt w:val="decimal"/>
      <w:lvlText w:val="%1."/>
      <w:lvlJc w:val="left"/>
      <w:pPr>
        <w:ind w:left="720" w:hanging="360"/>
      </w:pPr>
      <w:rPr>
        <w:rFonts w:ascii="Arial" w:eastAsia="Times New Roman" w:hAnsi="Arial" w:cs="Arial"/>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9F51BBE"/>
    <w:multiLevelType w:val="multilevel"/>
    <w:tmpl w:val="DF3A5BA8"/>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8" w15:restartNumberingAfterBreak="0">
    <w:nsid w:val="0A0463FA"/>
    <w:multiLevelType w:val="hybridMultilevel"/>
    <w:tmpl w:val="56AEC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B8639A"/>
    <w:multiLevelType w:val="multilevel"/>
    <w:tmpl w:val="985C7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AC72FB6"/>
    <w:multiLevelType w:val="multilevel"/>
    <w:tmpl w:val="B2B669B2"/>
    <w:lvl w:ilvl="0">
      <w:start w:val="1"/>
      <w:numFmt w:val="decimal"/>
      <w:lvlText w:val="%1."/>
      <w:lvlJc w:val="left"/>
      <w:pPr>
        <w:ind w:left="720" w:hanging="360"/>
      </w:pPr>
    </w:lvl>
    <w:lvl w:ilvl="1">
      <w:start w:val="13"/>
      <w:numFmt w:val="decimal"/>
      <w:isLgl/>
      <w:lvlText w:val="%1.%2"/>
      <w:lvlJc w:val="left"/>
      <w:pPr>
        <w:ind w:left="1224" w:hanging="864"/>
      </w:pPr>
      <w:rPr>
        <w:rFonts w:hint="default"/>
        <w:b/>
      </w:rPr>
    </w:lvl>
    <w:lvl w:ilvl="2">
      <w:start w:val="15"/>
      <w:numFmt w:val="decimal"/>
      <w:isLgl/>
      <w:lvlText w:val="%1.%2.%3"/>
      <w:lvlJc w:val="left"/>
      <w:pPr>
        <w:ind w:left="1224" w:hanging="86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0BEB5DBC"/>
    <w:multiLevelType w:val="hybridMultilevel"/>
    <w:tmpl w:val="59940EDC"/>
    <w:lvl w:ilvl="0" w:tplc="76AE5D34">
      <w:start w:val="1"/>
      <w:numFmt w:val="lowerLetter"/>
      <w:lvlText w:val="%1."/>
      <w:lvlJc w:val="right"/>
      <w:pPr>
        <w:ind w:left="630" w:hanging="180"/>
      </w:pPr>
      <w:rPr>
        <w:rFonts w:ascii="Arial" w:eastAsia="Times New Roman" w:hAnsi="Arial" w:cs="Aria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EC7C24"/>
    <w:multiLevelType w:val="multilevel"/>
    <w:tmpl w:val="8D9E5EB4"/>
    <w:lvl w:ilvl="0">
      <w:start w:val="1"/>
      <w:numFmt w:val="decimal"/>
      <w:lvlText w:val="%1."/>
      <w:lvlJc w:val="left"/>
      <w:pPr>
        <w:ind w:left="720"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C51397F"/>
    <w:multiLevelType w:val="hybridMultilevel"/>
    <w:tmpl w:val="05668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4A7612"/>
    <w:multiLevelType w:val="hybridMultilevel"/>
    <w:tmpl w:val="4F4C8840"/>
    <w:lvl w:ilvl="0" w:tplc="0130E68C">
      <w:start w:val="1"/>
      <w:numFmt w:val="upperRoman"/>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D8E3162"/>
    <w:multiLevelType w:val="multilevel"/>
    <w:tmpl w:val="879834E6"/>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DED66DE"/>
    <w:multiLevelType w:val="multilevel"/>
    <w:tmpl w:val="49C20D3E"/>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27" w15:restartNumberingAfterBreak="0">
    <w:nsid w:val="0E4E0894"/>
    <w:multiLevelType w:val="multilevel"/>
    <w:tmpl w:val="ADA64EAC"/>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8" w15:restartNumberingAfterBreak="0">
    <w:nsid w:val="0E661CF3"/>
    <w:multiLevelType w:val="hybridMultilevel"/>
    <w:tmpl w:val="91A60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0FD21A93"/>
    <w:multiLevelType w:val="multilevel"/>
    <w:tmpl w:val="62FE2574"/>
    <w:lvl w:ilvl="0">
      <w:start w:val="1"/>
      <w:numFmt w:val="decimal"/>
      <w:lvlText w:val="%1."/>
      <w:lvlJc w:val="left"/>
      <w:pPr>
        <w:ind w:left="3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1B50EEF"/>
    <w:multiLevelType w:val="hybridMultilevel"/>
    <w:tmpl w:val="8CA05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F80650"/>
    <w:multiLevelType w:val="multilevel"/>
    <w:tmpl w:val="D77EA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25F7900"/>
    <w:multiLevelType w:val="hybridMultilevel"/>
    <w:tmpl w:val="EE98BC5C"/>
    <w:lvl w:ilvl="0" w:tplc="B5262802">
      <w:start w:val="1"/>
      <w:numFmt w:val="decimal"/>
      <w:lvlText w:val="%1."/>
      <w:lvlJc w:val="left"/>
      <w:pPr>
        <w:ind w:left="810" w:hanging="360"/>
      </w:pPr>
      <w:rPr>
        <w:color w:val="0070C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E162B9"/>
    <w:multiLevelType w:val="multilevel"/>
    <w:tmpl w:val="18387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33925F2"/>
    <w:multiLevelType w:val="multilevel"/>
    <w:tmpl w:val="F3EC44B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3420D23"/>
    <w:multiLevelType w:val="multilevel"/>
    <w:tmpl w:val="330CA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3BE2022"/>
    <w:multiLevelType w:val="hybridMultilevel"/>
    <w:tmpl w:val="DD023EF8"/>
    <w:lvl w:ilvl="0" w:tplc="0409000F">
      <w:start w:val="1"/>
      <w:numFmt w:val="decimal"/>
      <w:lvlText w:val="%1."/>
      <w:lvlJc w:val="left"/>
      <w:pPr>
        <w:ind w:left="1280" w:hanging="360"/>
      </w:pPr>
    </w:lvl>
    <w:lvl w:ilvl="1" w:tplc="04090019">
      <w:start w:val="1"/>
      <w:numFmt w:val="lowerLetter"/>
      <w:lvlText w:val="%2."/>
      <w:lvlJc w:val="left"/>
      <w:pPr>
        <w:ind w:left="2000" w:hanging="360"/>
      </w:pPr>
    </w:lvl>
    <w:lvl w:ilvl="2" w:tplc="0409001B">
      <w:start w:val="1"/>
      <w:numFmt w:val="lowerRoman"/>
      <w:lvlText w:val="%3."/>
      <w:lvlJc w:val="right"/>
      <w:pPr>
        <w:ind w:left="2720" w:hanging="180"/>
      </w:pPr>
    </w:lvl>
    <w:lvl w:ilvl="3" w:tplc="0409000F">
      <w:start w:val="1"/>
      <w:numFmt w:val="decimal"/>
      <w:lvlText w:val="%4."/>
      <w:lvlJc w:val="left"/>
      <w:pPr>
        <w:ind w:left="3440" w:hanging="360"/>
      </w:pPr>
    </w:lvl>
    <w:lvl w:ilvl="4" w:tplc="04090019">
      <w:start w:val="1"/>
      <w:numFmt w:val="lowerLetter"/>
      <w:lvlText w:val="%5."/>
      <w:lvlJc w:val="left"/>
      <w:pPr>
        <w:ind w:left="4160" w:hanging="360"/>
      </w:pPr>
    </w:lvl>
    <w:lvl w:ilvl="5" w:tplc="0409001B">
      <w:start w:val="1"/>
      <w:numFmt w:val="lowerRoman"/>
      <w:lvlText w:val="%6."/>
      <w:lvlJc w:val="right"/>
      <w:pPr>
        <w:ind w:left="4880" w:hanging="180"/>
      </w:pPr>
    </w:lvl>
    <w:lvl w:ilvl="6" w:tplc="0409000F">
      <w:start w:val="1"/>
      <w:numFmt w:val="decimal"/>
      <w:lvlText w:val="%7."/>
      <w:lvlJc w:val="left"/>
      <w:pPr>
        <w:ind w:left="5600" w:hanging="360"/>
      </w:pPr>
    </w:lvl>
    <w:lvl w:ilvl="7" w:tplc="04090019">
      <w:start w:val="1"/>
      <w:numFmt w:val="lowerLetter"/>
      <w:lvlText w:val="%8."/>
      <w:lvlJc w:val="left"/>
      <w:pPr>
        <w:ind w:left="6320" w:hanging="360"/>
      </w:pPr>
    </w:lvl>
    <w:lvl w:ilvl="8" w:tplc="0409001B">
      <w:start w:val="1"/>
      <w:numFmt w:val="lowerRoman"/>
      <w:lvlText w:val="%9."/>
      <w:lvlJc w:val="right"/>
      <w:pPr>
        <w:ind w:left="7040" w:hanging="180"/>
      </w:pPr>
    </w:lvl>
  </w:abstractNum>
  <w:abstractNum w:abstractNumId="37" w15:restartNumberingAfterBreak="0">
    <w:nsid w:val="13EC0749"/>
    <w:multiLevelType w:val="hybridMultilevel"/>
    <w:tmpl w:val="65FE4968"/>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38" w15:restartNumberingAfterBreak="0">
    <w:nsid w:val="14720639"/>
    <w:multiLevelType w:val="hybridMultilevel"/>
    <w:tmpl w:val="B10A5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C90559"/>
    <w:multiLevelType w:val="hybridMultilevel"/>
    <w:tmpl w:val="8B08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56D3136"/>
    <w:multiLevelType w:val="multilevel"/>
    <w:tmpl w:val="27F41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5E52FED"/>
    <w:multiLevelType w:val="multilevel"/>
    <w:tmpl w:val="A8DA4F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60E4CCB"/>
    <w:multiLevelType w:val="hybridMultilevel"/>
    <w:tmpl w:val="BAB8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C64DE2"/>
    <w:multiLevelType w:val="hybridMultilevel"/>
    <w:tmpl w:val="23F26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9D664D9"/>
    <w:multiLevelType w:val="multilevel"/>
    <w:tmpl w:val="38126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9F50452"/>
    <w:multiLevelType w:val="multilevel"/>
    <w:tmpl w:val="F3AA7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A427D56"/>
    <w:multiLevelType w:val="multilevel"/>
    <w:tmpl w:val="54664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AB54234"/>
    <w:multiLevelType w:val="multilevel"/>
    <w:tmpl w:val="172A2AC4"/>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48" w15:restartNumberingAfterBreak="0">
    <w:nsid w:val="1B5E194C"/>
    <w:multiLevelType w:val="multilevel"/>
    <w:tmpl w:val="6412745C"/>
    <w:lvl w:ilvl="0">
      <w:start w:val="4"/>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F152D7B"/>
    <w:multiLevelType w:val="multilevel"/>
    <w:tmpl w:val="244868F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0243D7F"/>
    <w:multiLevelType w:val="multilevel"/>
    <w:tmpl w:val="0004F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0F76AE5"/>
    <w:multiLevelType w:val="multilevel"/>
    <w:tmpl w:val="3AB0C13E"/>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52" w15:restartNumberingAfterBreak="0">
    <w:nsid w:val="20FD527F"/>
    <w:multiLevelType w:val="hybridMultilevel"/>
    <w:tmpl w:val="879E4A52"/>
    <w:lvl w:ilvl="0" w:tplc="BDD899E0">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1660511"/>
    <w:multiLevelType w:val="hybridMultilevel"/>
    <w:tmpl w:val="927AF26C"/>
    <w:lvl w:ilvl="0" w:tplc="DDA4679C">
      <w:start w:val="1"/>
      <w:numFmt w:val="decimal"/>
      <w:lvlText w:val="%1."/>
      <w:lvlJc w:val="left"/>
      <w:pPr>
        <w:ind w:left="720" w:hanging="360"/>
      </w:pPr>
      <w:rPr>
        <w:rFonts w:ascii="Arial" w:eastAsia="Times New Roman" w:hAnsi="Arial" w:cs="Arial"/>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22A6193"/>
    <w:multiLevelType w:val="hybridMultilevel"/>
    <w:tmpl w:val="BA1C6C34"/>
    <w:lvl w:ilvl="0" w:tplc="A4B2C0B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5" w15:restartNumberingAfterBreak="0">
    <w:nsid w:val="225420CE"/>
    <w:multiLevelType w:val="multilevel"/>
    <w:tmpl w:val="5F08314C"/>
    <w:lvl w:ilvl="0">
      <w:start w:val="1"/>
      <w:numFmt w:val="decimal"/>
      <w:lvlText w:val="%1."/>
      <w:lvlJc w:val="left"/>
      <w:pPr>
        <w:ind w:left="8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2AC52A9"/>
    <w:multiLevelType w:val="multilevel"/>
    <w:tmpl w:val="D8F6E2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22B52D0A"/>
    <w:multiLevelType w:val="hybridMultilevel"/>
    <w:tmpl w:val="0DCA5E90"/>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58" w15:restartNumberingAfterBreak="0">
    <w:nsid w:val="23454476"/>
    <w:multiLevelType w:val="multilevel"/>
    <w:tmpl w:val="4984AB30"/>
    <w:lvl w:ilvl="0">
      <w:start w:val="1"/>
      <w:numFmt w:val="decimal"/>
      <w:lvlText w:val="%1."/>
      <w:lvlJc w:val="left"/>
      <w:pPr>
        <w:ind w:left="350" w:hanging="360"/>
      </w:pPr>
      <w:rPr>
        <w:rFonts w:ascii="Arial" w:eastAsia="Arial" w:hAnsi="Arial" w:cs="Arial"/>
        <w:sz w:val="24"/>
        <w:szCs w:val="24"/>
      </w:rPr>
    </w:lvl>
    <w:lvl w:ilvl="1">
      <w:start w:val="1"/>
      <w:numFmt w:val="lowerLetter"/>
      <w:lvlText w:val="%2."/>
      <w:lvlJc w:val="left"/>
      <w:pPr>
        <w:ind w:left="1070" w:hanging="360"/>
      </w:pPr>
    </w:lvl>
    <w:lvl w:ilvl="2">
      <w:start w:val="1"/>
      <w:numFmt w:val="lowerRoman"/>
      <w:lvlText w:val="%3."/>
      <w:lvlJc w:val="right"/>
      <w:pPr>
        <w:ind w:left="1790" w:hanging="180"/>
      </w:pPr>
    </w:lvl>
    <w:lvl w:ilvl="3">
      <w:start w:val="1"/>
      <w:numFmt w:val="decimal"/>
      <w:lvlText w:val="%4."/>
      <w:lvlJc w:val="left"/>
      <w:pPr>
        <w:ind w:left="2510" w:hanging="360"/>
      </w:pPr>
    </w:lvl>
    <w:lvl w:ilvl="4">
      <w:start w:val="1"/>
      <w:numFmt w:val="lowerLetter"/>
      <w:lvlText w:val="%5."/>
      <w:lvlJc w:val="left"/>
      <w:pPr>
        <w:ind w:left="3230" w:hanging="360"/>
      </w:pPr>
    </w:lvl>
    <w:lvl w:ilvl="5">
      <w:start w:val="1"/>
      <w:numFmt w:val="lowerRoman"/>
      <w:lvlText w:val="%6."/>
      <w:lvlJc w:val="right"/>
      <w:pPr>
        <w:ind w:left="3950" w:hanging="180"/>
      </w:pPr>
    </w:lvl>
    <w:lvl w:ilvl="6">
      <w:start w:val="1"/>
      <w:numFmt w:val="decimal"/>
      <w:lvlText w:val="%7."/>
      <w:lvlJc w:val="left"/>
      <w:pPr>
        <w:ind w:left="4670" w:hanging="360"/>
      </w:pPr>
    </w:lvl>
    <w:lvl w:ilvl="7">
      <w:start w:val="1"/>
      <w:numFmt w:val="lowerLetter"/>
      <w:lvlText w:val="%8."/>
      <w:lvlJc w:val="left"/>
      <w:pPr>
        <w:ind w:left="5390" w:hanging="360"/>
      </w:pPr>
    </w:lvl>
    <w:lvl w:ilvl="8">
      <w:start w:val="1"/>
      <w:numFmt w:val="lowerRoman"/>
      <w:lvlText w:val="%9."/>
      <w:lvlJc w:val="right"/>
      <w:pPr>
        <w:ind w:left="6110" w:hanging="180"/>
      </w:pPr>
    </w:lvl>
  </w:abstractNum>
  <w:abstractNum w:abstractNumId="59" w15:restartNumberingAfterBreak="0">
    <w:nsid w:val="235064CB"/>
    <w:multiLevelType w:val="hybridMultilevel"/>
    <w:tmpl w:val="354621EA"/>
    <w:lvl w:ilvl="0" w:tplc="0409000F">
      <w:start w:val="1"/>
      <w:numFmt w:val="decimal"/>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60" w15:restartNumberingAfterBreak="0">
    <w:nsid w:val="23FC3B7B"/>
    <w:multiLevelType w:val="hybridMultilevel"/>
    <w:tmpl w:val="6144D54E"/>
    <w:lvl w:ilvl="0" w:tplc="0409000F">
      <w:start w:val="1"/>
      <w:numFmt w:val="decimal"/>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61" w15:restartNumberingAfterBreak="0">
    <w:nsid w:val="24615749"/>
    <w:multiLevelType w:val="hybridMultilevel"/>
    <w:tmpl w:val="B110464A"/>
    <w:lvl w:ilvl="0" w:tplc="0409000F">
      <w:start w:val="1"/>
      <w:numFmt w:val="decimal"/>
      <w:lvlText w:val="%1."/>
      <w:lvlJc w:val="left"/>
      <w:pPr>
        <w:ind w:left="1280" w:hanging="360"/>
      </w:p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62" w15:restartNumberingAfterBreak="0">
    <w:nsid w:val="24BF7384"/>
    <w:multiLevelType w:val="multilevel"/>
    <w:tmpl w:val="E32A6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4E054B4"/>
    <w:multiLevelType w:val="multilevel"/>
    <w:tmpl w:val="A5124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5223E61"/>
    <w:multiLevelType w:val="multilevel"/>
    <w:tmpl w:val="AD82D68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527115F"/>
    <w:multiLevelType w:val="multilevel"/>
    <w:tmpl w:val="39E6B7DE"/>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66" w15:restartNumberingAfterBreak="0">
    <w:nsid w:val="25822C9E"/>
    <w:multiLevelType w:val="multilevel"/>
    <w:tmpl w:val="D31681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26704390"/>
    <w:multiLevelType w:val="hybridMultilevel"/>
    <w:tmpl w:val="60784C2E"/>
    <w:lvl w:ilvl="0" w:tplc="EEB05CF8">
      <w:start w:val="1"/>
      <w:numFmt w:val="bullet"/>
      <w:lvlText w:val="•"/>
      <w:lvlJc w:val="left"/>
      <w:pPr>
        <w:tabs>
          <w:tab w:val="num" w:pos="720"/>
        </w:tabs>
        <w:ind w:left="720" w:hanging="360"/>
      </w:pPr>
      <w:rPr>
        <w:rFonts w:ascii="Arial" w:hAnsi="Arial" w:hint="default"/>
      </w:rPr>
    </w:lvl>
    <w:lvl w:ilvl="1" w:tplc="FA203330" w:tentative="1">
      <w:start w:val="1"/>
      <w:numFmt w:val="bullet"/>
      <w:lvlText w:val="•"/>
      <w:lvlJc w:val="left"/>
      <w:pPr>
        <w:tabs>
          <w:tab w:val="num" w:pos="1440"/>
        </w:tabs>
        <w:ind w:left="1440" w:hanging="360"/>
      </w:pPr>
      <w:rPr>
        <w:rFonts w:ascii="Arial" w:hAnsi="Arial" w:hint="default"/>
      </w:rPr>
    </w:lvl>
    <w:lvl w:ilvl="2" w:tplc="42123C8C" w:tentative="1">
      <w:start w:val="1"/>
      <w:numFmt w:val="bullet"/>
      <w:lvlText w:val="•"/>
      <w:lvlJc w:val="left"/>
      <w:pPr>
        <w:tabs>
          <w:tab w:val="num" w:pos="2160"/>
        </w:tabs>
        <w:ind w:left="2160" w:hanging="360"/>
      </w:pPr>
      <w:rPr>
        <w:rFonts w:ascii="Arial" w:hAnsi="Arial" w:hint="default"/>
      </w:rPr>
    </w:lvl>
    <w:lvl w:ilvl="3" w:tplc="36606C12" w:tentative="1">
      <w:start w:val="1"/>
      <w:numFmt w:val="bullet"/>
      <w:lvlText w:val="•"/>
      <w:lvlJc w:val="left"/>
      <w:pPr>
        <w:tabs>
          <w:tab w:val="num" w:pos="2880"/>
        </w:tabs>
        <w:ind w:left="2880" w:hanging="360"/>
      </w:pPr>
      <w:rPr>
        <w:rFonts w:ascii="Arial" w:hAnsi="Arial" w:hint="default"/>
      </w:rPr>
    </w:lvl>
    <w:lvl w:ilvl="4" w:tplc="8A94EBEE" w:tentative="1">
      <w:start w:val="1"/>
      <w:numFmt w:val="bullet"/>
      <w:lvlText w:val="•"/>
      <w:lvlJc w:val="left"/>
      <w:pPr>
        <w:tabs>
          <w:tab w:val="num" w:pos="3600"/>
        </w:tabs>
        <w:ind w:left="3600" w:hanging="360"/>
      </w:pPr>
      <w:rPr>
        <w:rFonts w:ascii="Arial" w:hAnsi="Arial" w:hint="default"/>
      </w:rPr>
    </w:lvl>
    <w:lvl w:ilvl="5" w:tplc="B4EEA038" w:tentative="1">
      <w:start w:val="1"/>
      <w:numFmt w:val="bullet"/>
      <w:lvlText w:val="•"/>
      <w:lvlJc w:val="left"/>
      <w:pPr>
        <w:tabs>
          <w:tab w:val="num" w:pos="4320"/>
        </w:tabs>
        <w:ind w:left="4320" w:hanging="360"/>
      </w:pPr>
      <w:rPr>
        <w:rFonts w:ascii="Arial" w:hAnsi="Arial" w:hint="default"/>
      </w:rPr>
    </w:lvl>
    <w:lvl w:ilvl="6" w:tplc="EE1E9084" w:tentative="1">
      <w:start w:val="1"/>
      <w:numFmt w:val="bullet"/>
      <w:lvlText w:val="•"/>
      <w:lvlJc w:val="left"/>
      <w:pPr>
        <w:tabs>
          <w:tab w:val="num" w:pos="5040"/>
        </w:tabs>
        <w:ind w:left="5040" w:hanging="360"/>
      </w:pPr>
      <w:rPr>
        <w:rFonts w:ascii="Arial" w:hAnsi="Arial" w:hint="default"/>
      </w:rPr>
    </w:lvl>
    <w:lvl w:ilvl="7" w:tplc="BEE872CA" w:tentative="1">
      <w:start w:val="1"/>
      <w:numFmt w:val="bullet"/>
      <w:lvlText w:val="•"/>
      <w:lvlJc w:val="left"/>
      <w:pPr>
        <w:tabs>
          <w:tab w:val="num" w:pos="5760"/>
        </w:tabs>
        <w:ind w:left="5760" w:hanging="360"/>
      </w:pPr>
      <w:rPr>
        <w:rFonts w:ascii="Arial" w:hAnsi="Arial" w:hint="default"/>
      </w:rPr>
    </w:lvl>
    <w:lvl w:ilvl="8" w:tplc="0EAC2C5A"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26BA638A"/>
    <w:multiLevelType w:val="multilevel"/>
    <w:tmpl w:val="E072F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6ED14D5"/>
    <w:multiLevelType w:val="multilevel"/>
    <w:tmpl w:val="D69E1DF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70" w15:restartNumberingAfterBreak="0">
    <w:nsid w:val="272C7714"/>
    <w:multiLevelType w:val="hybridMultilevel"/>
    <w:tmpl w:val="DE088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2748352E"/>
    <w:multiLevelType w:val="multilevel"/>
    <w:tmpl w:val="6F709E4C"/>
    <w:lvl w:ilvl="0">
      <w:start w:val="1"/>
      <w:numFmt w:val="decimal"/>
      <w:lvlText w:val="%1."/>
      <w:lvlJc w:val="left"/>
      <w:pPr>
        <w:ind w:left="630" w:hanging="360"/>
      </w:pPr>
      <w:rPr>
        <w:b w:val="0"/>
        <w:bCs/>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2" w15:restartNumberingAfterBreak="0">
    <w:nsid w:val="27790D8D"/>
    <w:multiLevelType w:val="hybridMultilevel"/>
    <w:tmpl w:val="315857D6"/>
    <w:lvl w:ilvl="0" w:tplc="39D4F14A">
      <w:start w:val="5"/>
      <w:numFmt w:val="lowerLetter"/>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73" w15:restartNumberingAfterBreak="0">
    <w:nsid w:val="285E545B"/>
    <w:multiLevelType w:val="multilevel"/>
    <w:tmpl w:val="F580FAC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287C4C80"/>
    <w:multiLevelType w:val="multilevel"/>
    <w:tmpl w:val="42C00CE0"/>
    <w:lvl w:ilvl="0">
      <w:start w:val="1"/>
      <w:numFmt w:val="decimal"/>
      <w:lvlText w:val="%1."/>
      <w:lvlJc w:val="left"/>
      <w:pPr>
        <w:ind w:left="720" w:hanging="360"/>
      </w:pPr>
    </w:lvl>
    <w:lvl w:ilvl="1">
      <w:start w:val="13"/>
      <w:numFmt w:val="decimal"/>
      <w:isLgl/>
      <w:lvlText w:val="%1.%2"/>
      <w:lvlJc w:val="left"/>
      <w:pPr>
        <w:ind w:left="1100" w:hanging="740"/>
      </w:pPr>
    </w:lvl>
    <w:lvl w:ilvl="2">
      <w:start w:val="6"/>
      <w:numFmt w:val="decimal"/>
      <w:isLgl/>
      <w:lvlText w:val="%1.%2.%3"/>
      <w:lvlJc w:val="left"/>
      <w:pPr>
        <w:ind w:left="1100" w:hanging="74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5" w15:restartNumberingAfterBreak="0">
    <w:nsid w:val="28894EFB"/>
    <w:multiLevelType w:val="multilevel"/>
    <w:tmpl w:val="6CAA13C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89A6245"/>
    <w:multiLevelType w:val="multilevel"/>
    <w:tmpl w:val="6A20E8F2"/>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77" w15:restartNumberingAfterBreak="0">
    <w:nsid w:val="28E50610"/>
    <w:multiLevelType w:val="hybridMultilevel"/>
    <w:tmpl w:val="7254A2AE"/>
    <w:lvl w:ilvl="0" w:tplc="0409000F">
      <w:start w:val="1"/>
      <w:numFmt w:val="decimal"/>
      <w:lvlText w:val="%1."/>
      <w:lvlJc w:val="left"/>
      <w:pPr>
        <w:ind w:left="1280" w:hanging="360"/>
      </w:pPr>
    </w:lvl>
    <w:lvl w:ilvl="1" w:tplc="04090019">
      <w:start w:val="1"/>
      <w:numFmt w:val="lowerLetter"/>
      <w:lvlText w:val="%2."/>
      <w:lvlJc w:val="left"/>
      <w:pPr>
        <w:ind w:left="2000" w:hanging="360"/>
      </w:pPr>
    </w:lvl>
    <w:lvl w:ilvl="2" w:tplc="0409001B">
      <w:start w:val="1"/>
      <w:numFmt w:val="lowerRoman"/>
      <w:lvlText w:val="%3."/>
      <w:lvlJc w:val="right"/>
      <w:pPr>
        <w:ind w:left="2720" w:hanging="180"/>
      </w:pPr>
    </w:lvl>
    <w:lvl w:ilvl="3" w:tplc="0409000F">
      <w:start w:val="1"/>
      <w:numFmt w:val="decimal"/>
      <w:lvlText w:val="%4."/>
      <w:lvlJc w:val="left"/>
      <w:pPr>
        <w:ind w:left="3440" w:hanging="360"/>
      </w:pPr>
    </w:lvl>
    <w:lvl w:ilvl="4" w:tplc="04090019">
      <w:start w:val="1"/>
      <w:numFmt w:val="lowerLetter"/>
      <w:lvlText w:val="%5."/>
      <w:lvlJc w:val="left"/>
      <w:pPr>
        <w:ind w:left="4160" w:hanging="360"/>
      </w:pPr>
    </w:lvl>
    <w:lvl w:ilvl="5" w:tplc="0409001B">
      <w:start w:val="1"/>
      <w:numFmt w:val="lowerRoman"/>
      <w:lvlText w:val="%6."/>
      <w:lvlJc w:val="right"/>
      <w:pPr>
        <w:ind w:left="4880" w:hanging="180"/>
      </w:pPr>
    </w:lvl>
    <w:lvl w:ilvl="6" w:tplc="0409000F">
      <w:start w:val="1"/>
      <w:numFmt w:val="decimal"/>
      <w:lvlText w:val="%7."/>
      <w:lvlJc w:val="left"/>
      <w:pPr>
        <w:ind w:left="5600" w:hanging="360"/>
      </w:pPr>
    </w:lvl>
    <w:lvl w:ilvl="7" w:tplc="04090019">
      <w:start w:val="1"/>
      <w:numFmt w:val="lowerLetter"/>
      <w:lvlText w:val="%8."/>
      <w:lvlJc w:val="left"/>
      <w:pPr>
        <w:ind w:left="6320" w:hanging="360"/>
      </w:pPr>
    </w:lvl>
    <w:lvl w:ilvl="8" w:tplc="0409001B">
      <w:start w:val="1"/>
      <w:numFmt w:val="lowerRoman"/>
      <w:lvlText w:val="%9."/>
      <w:lvlJc w:val="right"/>
      <w:pPr>
        <w:ind w:left="7040" w:hanging="180"/>
      </w:pPr>
    </w:lvl>
  </w:abstractNum>
  <w:abstractNum w:abstractNumId="78" w15:restartNumberingAfterBreak="0">
    <w:nsid w:val="28F90CBF"/>
    <w:multiLevelType w:val="hybridMultilevel"/>
    <w:tmpl w:val="50648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28FF7925"/>
    <w:multiLevelType w:val="multilevel"/>
    <w:tmpl w:val="A1F6F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29740AB2"/>
    <w:multiLevelType w:val="hybridMultilevel"/>
    <w:tmpl w:val="05E22E0C"/>
    <w:lvl w:ilvl="0" w:tplc="679ADFA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7F7680"/>
    <w:multiLevelType w:val="multilevel"/>
    <w:tmpl w:val="ABA8EF06"/>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82" w15:restartNumberingAfterBreak="0">
    <w:nsid w:val="2B2A23AA"/>
    <w:multiLevelType w:val="multilevel"/>
    <w:tmpl w:val="C1462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BA64196"/>
    <w:multiLevelType w:val="multilevel"/>
    <w:tmpl w:val="A60EE8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2D2F15F4"/>
    <w:multiLevelType w:val="multilevel"/>
    <w:tmpl w:val="C800324C"/>
    <w:lvl w:ilvl="0">
      <w:start w:val="1"/>
      <w:numFmt w:val="decimal"/>
      <w:lvlText w:val="%1."/>
      <w:lvlJc w:val="left"/>
      <w:pPr>
        <w:ind w:left="720" w:hanging="360"/>
      </w:pPr>
    </w:lvl>
    <w:lvl w:ilvl="1">
      <w:start w:val="1"/>
      <w:numFmt w:val="lowerLetter"/>
      <w:lvlText w:val="%2."/>
      <w:lvlJc w:val="left"/>
      <w:pPr>
        <w:ind w:left="45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2D345720"/>
    <w:multiLevelType w:val="multilevel"/>
    <w:tmpl w:val="39CEE6C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2DD16F8E"/>
    <w:multiLevelType w:val="multilevel"/>
    <w:tmpl w:val="B5E00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E327E9B"/>
    <w:multiLevelType w:val="multilevel"/>
    <w:tmpl w:val="C512D0BC"/>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88" w15:restartNumberingAfterBreak="0">
    <w:nsid w:val="2F016337"/>
    <w:multiLevelType w:val="hybridMultilevel"/>
    <w:tmpl w:val="E0AE250C"/>
    <w:lvl w:ilvl="0" w:tplc="0409000F">
      <w:start w:val="1"/>
      <w:numFmt w:val="decimal"/>
      <w:lvlText w:val="%1."/>
      <w:lvlJc w:val="left"/>
      <w:pPr>
        <w:ind w:left="1390" w:hanging="360"/>
      </w:pPr>
    </w:lvl>
    <w:lvl w:ilvl="1" w:tplc="04090019">
      <w:start w:val="1"/>
      <w:numFmt w:val="lowerLetter"/>
      <w:lvlText w:val="%2."/>
      <w:lvlJc w:val="left"/>
      <w:pPr>
        <w:ind w:left="2110" w:hanging="360"/>
      </w:pPr>
    </w:lvl>
    <w:lvl w:ilvl="2" w:tplc="0409001B">
      <w:start w:val="1"/>
      <w:numFmt w:val="lowerRoman"/>
      <w:lvlText w:val="%3."/>
      <w:lvlJc w:val="right"/>
      <w:pPr>
        <w:ind w:left="2830" w:hanging="180"/>
      </w:pPr>
    </w:lvl>
    <w:lvl w:ilvl="3" w:tplc="0409000F">
      <w:start w:val="1"/>
      <w:numFmt w:val="decimal"/>
      <w:lvlText w:val="%4."/>
      <w:lvlJc w:val="left"/>
      <w:pPr>
        <w:ind w:left="3550" w:hanging="360"/>
      </w:pPr>
    </w:lvl>
    <w:lvl w:ilvl="4" w:tplc="04090019">
      <w:start w:val="1"/>
      <w:numFmt w:val="lowerLetter"/>
      <w:lvlText w:val="%5."/>
      <w:lvlJc w:val="left"/>
      <w:pPr>
        <w:ind w:left="4270" w:hanging="360"/>
      </w:pPr>
    </w:lvl>
    <w:lvl w:ilvl="5" w:tplc="0409001B">
      <w:start w:val="1"/>
      <w:numFmt w:val="lowerRoman"/>
      <w:lvlText w:val="%6."/>
      <w:lvlJc w:val="right"/>
      <w:pPr>
        <w:ind w:left="4990" w:hanging="180"/>
      </w:pPr>
    </w:lvl>
    <w:lvl w:ilvl="6" w:tplc="0409000F">
      <w:start w:val="1"/>
      <w:numFmt w:val="decimal"/>
      <w:lvlText w:val="%7."/>
      <w:lvlJc w:val="left"/>
      <w:pPr>
        <w:ind w:left="5710" w:hanging="360"/>
      </w:pPr>
    </w:lvl>
    <w:lvl w:ilvl="7" w:tplc="04090019">
      <w:start w:val="1"/>
      <w:numFmt w:val="lowerLetter"/>
      <w:lvlText w:val="%8."/>
      <w:lvlJc w:val="left"/>
      <w:pPr>
        <w:ind w:left="6430" w:hanging="360"/>
      </w:pPr>
    </w:lvl>
    <w:lvl w:ilvl="8" w:tplc="0409001B">
      <w:start w:val="1"/>
      <w:numFmt w:val="lowerRoman"/>
      <w:lvlText w:val="%9."/>
      <w:lvlJc w:val="right"/>
      <w:pPr>
        <w:ind w:left="7150" w:hanging="180"/>
      </w:pPr>
    </w:lvl>
  </w:abstractNum>
  <w:abstractNum w:abstractNumId="89" w15:restartNumberingAfterBreak="0">
    <w:nsid w:val="2F562382"/>
    <w:multiLevelType w:val="multilevel"/>
    <w:tmpl w:val="E97CE4D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2F6D2B47"/>
    <w:multiLevelType w:val="hybridMultilevel"/>
    <w:tmpl w:val="1DEAF124"/>
    <w:lvl w:ilvl="0" w:tplc="0409000F">
      <w:start w:val="1"/>
      <w:numFmt w:val="decimal"/>
      <w:lvlText w:val="%1."/>
      <w:lvlJc w:val="left"/>
      <w:pPr>
        <w:ind w:left="830" w:hanging="360"/>
      </w:pPr>
    </w:lvl>
    <w:lvl w:ilvl="1" w:tplc="04090019">
      <w:start w:val="1"/>
      <w:numFmt w:val="lowerLetter"/>
      <w:lvlText w:val="%2."/>
      <w:lvlJc w:val="left"/>
      <w:pPr>
        <w:ind w:left="1550" w:hanging="360"/>
      </w:pPr>
    </w:lvl>
    <w:lvl w:ilvl="2" w:tplc="0409001B">
      <w:start w:val="1"/>
      <w:numFmt w:val="lowerRoman"/>
      <w:lvlText w:val="%3."/>
      <w:lvlJc w:val="right"/>
      <w:pPr>
        <w:ind w:left="2270" w:hanging="180"/>
      </w:pPr>
    </w:lvl>
    <w:lvl w:ilvl="3" w:tplc="0409000F">
      <w:start w:val="1"/>
      <w:numFmt w:val="decimal"/>
      <w:lvlText w:val="%4."/>
      <w:lvlJc w:val="left"/>
      <w:pPr>
        <w:ind w:left="2990" w:hanging="360"/>
      </w:pPr>
    </w:lvl>
    <w:lvl w:ilvl="4" w:tplc="04090019">
      <w:start w:val="1"/>
      <w:numFmt w:val="lowerLetter"/>
      <w:lvlText w:val="%5."/>
      <w:lvlJc w:val="left"/>
      <w:pPr>
        <w:ind w:left="3710" w:hanging="360"/>
      </w:pPr>
    </w:lvl>
    <w:lvl w:ilvl="5" w:tplc="0409001B">
      <w:start w:val="1"/>
      <w:numFmt w:val="lowerRoman"/>
      <w:lvlText w:val="%6."/>
      <w:lvlJc w:val="right"/>
      <w:pPr>
        <w:ind w:left="4430" w:hanging="180"/>
      </w:pPr>
    </w:lvl>
    <w:lvl w:ilvl="6" w:tplc="0409000F">
      <w:start w:val="1"/>
      <w:numFmt w:val="decimal"/>
      <w:lvlText w:val="%7."/>
      <w:lvlJc w:val="left"/>
      <w:pPr>
        <w:ind w:left="5150" w:hanging="360"/>
      </w:pPr>
    </w:lvl>
    <w:lvl w:ilvl="7" w:tplc="04090019">
      <w:start w:val="1"/>
      <w:numFmt w:val="lowerLetter"/>
      <w:lvlText w:val="%8."/>
      <w:lvlJc w:val="left"/>
      <w:pPr>
        <w:ind w:left="5870" w:hanging="360"/>
      </w:pPr>
    </w:lvl>
    <w:lvl w:ilvl="8" w:tplc="0409001B">
      <w:start w:val="1"/>
      <w:numFmt w:val="lowerRoman"/>
      <w:lvlText w:val="%9."/>
      <w:lvlJc w:val="right"/>
      <w:pPr>
        <w:ind w:left="6590" w:hanging="180"/>
      </w:pPr>
    </w:lvl>
  </w:abstractNum>
  <w:abstractNum w:abstractNumId="91" w15:restartNumberingAfterBreak="0">
    <w:nsid w:val="2F9C2C39"/>
    <w:multiLevelType w:val="multilevel"/>
    <w:tmpl w:val="6B8C492A"/>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92" w15:restartNumberingAfterBreak="0">
    <w:nsid w:val="2FAC1DBA"/>
    <w:multiLevelType w:val="multilevel"/>
    <w:tmpl w:val="29A4E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2FB27BD3"/>
    <w:multiLevelType w:val="hybridMultilevel"/>
    <w:tmpl w:val="8D66F60A"/>
    <w:lvl w:ilvl="0" w:tplc="5E2064BC">
      <w:start w:val="1"/>
      <w:numFmt w:val="decimal"/>
      <w:lvlText w:val="%1."/>
      <w:lvlJc w:val="left"/>
      <w:pPr>
        <w:ind w:left="720" w:hanging="360"/>
      </w:pPr>
      <w:rPr>
        <w:rFonts w:hint="default"/>
      </w:rPr>
    </w:lvl>
    <w:lvl w:ilvl="1" w:tplc="940E4C22">
      <w:start w:val="1"/>
      <w:numFmt w:val="lowerLetter"/>
      <w:lvlText w:val="%2."/>
      <w:lvlJc w:val="left"/>
      <w:pPr>
        <w:ind w:left="810" w:hanging="360"/>
      </w:pPr>
      <w:rPr>
        <w:color w:val="auto"/>
      </w:rPr>
    </w:lvl>
    <w:lvl w:ilvl="2" w:tplc="76AE5D34">
      <w:start w:val="1"/>
      <w:numFmt w:val="lowerLetter"/>
      <w:lvlText w:val="%3."/>
      <w:lvlJc w:val="right"/>
      <w:pPr>
        <w:ind w:left="630" w:hanging="180"/>
      </w:pPr>
      <w:rPr>
        <w:rFonts w:ascii="Arial" w:eastAsia="Times New Roman" w:hAnsi="Arial" w:cs="Arial" w:hint="default"/>
        <w:color w:val="auto"/>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FBA286D"/>
    <w:multiLevelType w:val="multilevel"/>
    <w:tmpl w:val="1BB8A1D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95" w15:restartNumberingAfterBreak="0">
    <w:nsid w:val="2FC37542"/>
    <w:multiLevelType w:val="multilevel"/>
    <w:tmpl w:val="4694FD4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96" w15:restartNumberingAfterBreak="0">
    <w:nsid w:val="30062427"/>
    <w:multiLevelType w:val="hybridMultilevel"/>
    <w:tmpl w:val="4B6A944E"/>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97" w15:restartNumberingAfterBreak="0">
    <w:nsid w:val="30835EA8"/>
    <w:multiLevelType w:val="hybridMultilevel"/>
    <w:tmpl w:val="5FD261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30C7051D"/>
    <w:multiLevelType w:val="hybridMultilevel"/>
    <w:tmpl w:val="63D2DB90"/>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99" w15:restartNumberingAfterBreak="0">
    <w:nsid w:val="314A0E5F"/>
    <w:multiLevelType w:val="hybridMultilevel"/>
    <w:tmpl w:val="E50A6D76"/>
    <w:lvl w:ilvl="0" w:tplc="0409000F">
      <w:start w:val="1"/>
      <w:numFmt w:val="decimal"/>
      <w:lvlText w:val="%1."/>
      <w:lvlJc w:val="left"/>
      <w:pPr>
        <w:ind w:left="1390" w:hanging="360"/>
      </w:pPr>
    </w:lvl>
    <w:lvl w:ilvl="1" w:tplc="04090019" w:tentative="1">
      <w:start w:val="1"/>
      <w:numFmt w:val="lowerLetter"/>
      <w:lvlText w:val="%2."/>
      <w:lvlJc w:val="left"/>
      <w:pPr>
        <w:ind w:left="2110" w:hanging="360"/>
      </w:pPr>
    </w:lvl>
    <w:lvl w:ilvl="2" w:tplc="0409001B" w:tentative="1">
      <w:start w:val="1"/>
      <w:numFmt w:val="lowerRoman"/>
      <w:lvlText w:val="%3."/>
      <w:lvlJc w:val="right"/>
      <w:pPr>
        <w:ind w:left="2830" w:hanging="180"/>
      </w:pPr>
    </w:lvl>
    <w:lvl w:ilvl="3" w:tplc="0409000F" w:tentative="1">
      <w:start w:val="1"/>
      <w:numFmt w:val="decimal"/>
      <w:lvlText w:val="%4."/>
      <w:lvlJc w:val="left"/>
      <w:pPr>
        <w:ind w:left="3550" w:hanging="360"/>
      </w:pPr>
    </w:lvl>
    <w:lvl w:ilvl="4" w:tplc="04090019" w:tentative="1">
      <w:start w:val="1"/>
      <w:numFmt w:val="lowerLetter"/>
      <w:lvlText w:val="%5."/>
      <w:lvlJc w:val="left"/>
      <w:pPr>
        <w:ind w:left="4270" w:hanging="360"/>
      </w:pPr>
    </w:lvl>
    <w:lvl w:ilvl="5" w:tplc="0409001B" w:tentative="1">
      <w:start w:val="1"/>
      <w:numFmt w:val="lowerRoman"/>
      <w:lvlText w:val="%6."/>
      <w:lvlJc w:val="right"/>
      <w:pPr>
        <w:ind w:left="4990" w:hanging="180"/>
      </w:pPr>
    </w:lvl>
    <w:lvl w:ilvl="6" w:tplc="0409000F" w:tentative="1">
      <w:start w:val="1"/>
      <w:numFmt w:val="decimal"/>
      <w:lvlText w:val="%7."/>
      <w:lvlJc w:val="left"/>
      <w:pPr>
        <w:ind w:left="5710" w:hanging="360"/>
      </w:pPr>
    </w:lvl>
    <w:lvl w:ilvl="7" w:tplc="04090019" w:tentative="1">
      <w:start w:val="1"/>
      <w:numFmt w:val="lowerLetter"/>
      <w:lvlText w:val="%8."/>
      <w:lvlJc w:val="left"/>
      <w:pPr>
        <w:ind w:left="6430" w:hanging="360"/>
      </w:pPr>
    </w:lvl>
    <w:lvl w:ilvl="8" w:tplc="0409001B" w:tentative="1">
      <w:start w:val="1"/>
      <w:numFmt w:val="lowerRoman"/>
      <w:lvlText w:val="%9."/>
      <w:lvlJc w:val="right"/>
      <w:pPr>
        <w:ind w:left="7150" w:hanging="180"/>
      </w:pPr>
    </w:lvl>
  </w:abstractNum>
  <w:abstractNum w:abstractNumId="100" w15:restartNumberingAfterBreak="0">
    <w:nsid w:val="3203496C"/>
    <w:multiLevelType w:val="hybridMultilevel"/>
    <w:tmpl w:val="307E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2CD1B4D"/>
    <w:multiLevelType w:val="multilevel"/>
    <w:tmpl w:val="4276F74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02" w15:restartNumberingAfterBreak="0">
    <w:nsid w:val="32F816D8"/>
    <w:multiLevelType w:val="hybridMultilevel"/>
    <w:tmpl w:val="F4645B9C"/>
    <w:lvl w:ilvl="0" w:tplc="692895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3366E8D"/>
    <w:multiLevelType w:val="multilevel"/>
    <w:tmpl w:val="B58C2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35956471"/>
    <w:multiLevelType w:val="multilevel"/>
    <w:tmpl w:val="23C82DF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05" w15:restartNumberingAfterBreak="0">
    <w:nsid w:val="35A235B9"/>
    <w:multiLevelType w:val="multilevel"/>
    <w:tmpl w:val="37F89DB4"/>
    <w:lvl w:ilvl="0">
      <w:start w:val="1"/>
      <w:numFmt w:val="decimal"/>
      <w:lvlText w:val="%1."/>
      <w:lvlJc w:val="left"/>
      <w:pPr>
        <w:ind w:left="720" w:hanging="360"/>
      </w:pPr>
      <w:rPr>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36CB4EB0"/>
    <w:multiLevelType w:val="multilevel"/>
    <w:tmpl w:val="E8F20A54"/>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07" w15:restartNumberingAfterBreak="0">
    <w:nsid w:val="36DC5323"/>
    <w:multiLevelType w:val="hybridMultilevel"/>
    <w:tmpl w:val="54862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76E3AE8"/>
    <w:multiLevelType w:val="multilevel"/>
    <w:tmpl w:val="E63622C6"/>
    <w:lvl w:ilvl="0">
      <w:start w:val="2"/>
      <w:numFmt w:val="decimal"/>
      <w:lvlText w:val="%1"/>
      <w:lvlJc w:val="left"/>
      <w:pPr>
        <w:ind w:left="360" w:hanging="360"/>
      </w:pPr>
      <w:rPr>
        <w:rFonts w:eastAsia="Times New Roman" w:hint="default"/>
      </w:rPr>
    </w:lvl>
    <w:lvl w:ilvl="1">
      <w:start w:val="1"/>
      <w:numFmt w:val="decimal"/>
      <w:lvlText w:val="%1.%2"/>
      <w:lvlJc w:val="left"/>
      <w:pPr>
        <w:ind w:left="630" w:hanging="360"/>
      </w:pPr>
      <w:rPr>
        <w:rFonts w:eastAsia="Times New Roman" w:hint="default"/>
      </w:rPr>
    </w:lvl>
    <w:lvl w:ilvl="2">
      <w:start w:val="1"/>
      <w:numFmt w:val="lowerLetter"/>
      <w:lvlText w:val="%3."/>
      <w:lvlJc w:val="left"/>
      <w:pPr>
        <w:ind w:left="3600" w:hanging="720"/>
      </w:pPr>
      <w:rPr>
        <w:rFonts w:ascii="Arial" w:eastAsia="Times New Roman" w:hAnsi="Arial" w:cs="Arial"/>
        <w:color w:val="auto"/>
      </w:rPr>
    </w:lvl>
    <w:lvl w:ilvl="3">
      <w:start w:val="1"/>
      <w:numFmt w:val="decimal"/>
      <w:lvlText w:val="%1.%2.%3.%4"/>
      <w:lvlJc w:val="left"/>
      <w:pPr>
        <w:ind w:left="5400" w:hanging="1080"/>
      </w:pPr>
      <w:rPr>
        <w:rFonts w:eastAsia="Times New Roman" w:hint="default"/>
      </w:rPr>
    </w:lvl>
    <w:lvl w:ilvl="4">
      <w:start w:val="1"/>
      <w:numFmt w:val="decimal"/>
      <w:lvlText w:val="%1.%2.%3.%4.%5"/>
      <w:lvlJc w:val="left"/>
      <w:pPr>
        <w:ind w:left="6840" w:hanging="1080"/>
      </w:pPr>
      <w:rPr>
        <w:rFonts w:eastAsia="Times New Roman" w:hint="default"/>
      </w:rPr>
    </w:lvl>
    <w:lvl w:ilvl="5">
      <w:start w:val="1"/>
      <w:numFmt w:val="decimal"/>
      <w:lvlText w:val="%1.%2.%3.%4.%5.%6"/>
      <w:lvlJc w:val="left"/>
      <w:pPr>
        <w:ind w:left="8640" w:hanging="1440"/>
      </w:pPr>
      <w:rPr>
        <w:rFonts w:eastAsia="Times New Roman" w:hint="default"/>
      </w:rPr>
    </w:lvl>
    <w:lvl w:ilvl="6">
      <w:start w:val="1"/>
      <w:numFmt w:val="decimal"/>
      <w:lvlText w:val="%1.%2.%3.%4.%5.%6.%7"/>
      <w:lvlJc w:val="left"/>
      <w:pPr>
        <w:ind w:left="10080" w:hanging="1440"/>
      </w:pPr>
      <w:rPr>
        <w:rFonts w:eastAsia="Times New Roman" w:hint="default"/>
      </w:rPr>
    </w:lvl>
    <w:lvl w:ilvl="7">
      <w:start w:val="1"/>
      <w:numFmt w:val="decimal"/>
      <w:lvlText w:val="%1.%2.%3.%4.%5.%6.%7.%8"/>
      <w:lvlJc w:val="left"/>
      <w:pPr>
        <w:ind w:left="11880" w:hanging="1800"/>
      </w:pPr>
      <w:rPr>
        <w:rFonts w:eastAsia="Times New Roman" w:hint="default"/>
      </w:rPr>
    </w:lvl>
    <w:lvl w:ilvl="8">
      <w:start w:val="1"/>
      <w:numFmt w:val="decimal"/>
      <w:lvlText w:val="%1.%2.%3.%4.%5.%6.%7.%8.%9"/>
      <w:lvlJc w:val="left"/>
      <w:pPr>
        <w:ind w:left="13320" w:hanging="1800"/>
      </w:pPr>
      <w:rPr>
        <w:rFonts w:eastAsia="Times New Roman" w:hint="default"/>
      </w:rPr>
    </w:lvl>
  </w:abstractNum>
  <w:abstractNum w:abstractNumId="109" w15:restartNumberingAfterBreak="0">
    <w:nsid w:val="386B232B"/>
    <w:multiLevelType w:val="hybridMultilevel"/>
    <w:tmpl w:val="1B06253A"/>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38B54238"/>
    <w:multiLevelType w:val="multilevel"/>
    <w:tmpl w:val="2ADA50FC"/>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11" w15:restartNumberingAfterBreak="0">
    <w:nsid w:val="39082DD5"/>
    <w:multiLevelType w:val="multilevel"/>
    <w:tmpl w:val="2092E83E"/>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112" w15:restartNumberingAfterBreak="0">
    <w:nsid w:val="399678D9"/>
    <w:multiLevelType w:val="hybridMultilevel"/>
    <w:tmpl w:val="EA3ECBEC"/>
    <w:lvl w:ilvl="0" w:tplc="A5CCFD28">
      <w:start w:val="2"/>
      <w:numFmt w:val="decimal"/>
      <w:lvlText w:val="%1."/>
      <w:lvlJc w:val="left"/>
      <w:pPr>
        <w:ind w:left="810" w:hanging="360"/>
      </w:pPr>
      <w:rPr>
        <w:rFonts w:hint="default"/>
        <w:color w:val="0070C0"/>
      </w:rPr>
    </w:lvl>
    <w:lvl w:ilvl="1" w:tplc="CBDAFE80">
      <w:start w:val="1"/>
      <w:numFmt w:val="lowerLetter"/>
      <w:lvlText w:val="%2."/>
      <w:lvlJc w:val="left"/>
      <w:pPr>
        <w:ind w:left="135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40745E"/>
    <w:multiLevelType w:val="multilevel"/>
    <w:tmpl w:val="67AA651C"/>
    <w:lvl w:ilvl="0">
      <w:start w:val="1"/>
      <w:numFmt w:val="decimal"/>
      <w:lvlText w:val="%1."/>
      <w:lvlJc w:val="left"/>
      <w:pPr>
        <w:ind w:left="720" w:hanging="360"/>
      </w:pPr>
      <w:rPr>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3A4C3453"/>
    <w:multiLevelType w:val="multilevel"/>
    <w:tmpl w:val="0A560156"/>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15" w15:restartNumberingAfterBreak="0">
    <w:nsid w:val="3A56304B"/>
    <w:multiLevelType w:val="multilevel"/>
    <w:tmpl w:val="BF5A8598"/>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16" w15:restartNumberingAfterBreak="0">
    <w:nsid w:val="3A953855"/>
    <w:multiLevelType w:val="multilevel"/>
    <w:tmpl w:val="BC627A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3D633E5C"/>
    <w:multiLevelType w:val="multilevel"/>
    <w:tmpl w:val="23EC7EAC"/>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18" w15:restartNumberingAfterBreak="0">
    <w:nsid w:val="3DC161DD"/>
    <w:multiLevelType w:val="hybridMultilevel"/>
    <w:tmpl w:val="4C5E0E5A"/>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19" w15:restartNumberingAfterBreak="0">
    <w:nsid w:val="3DD1330A"/>
    <w:multiLevelType w:val="multilevel"/>
    <w:tmpl w:val="6D56E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3E3D694A"/>
    <w:multiLevelType w:val="multilevel"/>
    <w:tmpl w:val="F7C855B8"/>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3F364E6D"/>
    <w:multiLevelType w:val="multilevel"/>
    <w:tmpl w:val="C8248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4083330C"/>
    <w:multiLevelType w:val="multilevel"/>
    <w:tmpl w:val="20EEA09E"/>
    <w:lvl w:ilvl="0">
      <w:start w:val="1"/>
      <w:numFmt w:val="decimal"/>
      <w:lvlText w:val="%1."/>
      <w:lvlJc w:val="left"/>
      <w:pPr>
        <w:ind w:left="54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3" w15:restartNumberingAfterBreak="0">
    <w:nsid w:val="419F2582"/>
    <w:multiLevelType w:val="hybridMultilevel"/>
    <w:tmpl w:val="4DCC1EA6"/>
    <w:lvl w:ilvl="0" w:tplc="0409000F">
      <w:start w:val="1"/>
      <w:numFmt w:val="decimal"/>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124" w15:restartNumberingAfterBreak="0">
    <w:nsid w:val="41F33836"/>
    <w:multiLevelType w:val="hybridMultilevel"/>
    <w:tmpl w:val="4D0E9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31E2782"/>
    <w:multiLevelType w:val="multilevel"/>
    <w:tmpl w:val="DF0A00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44037000"/>
    <w:multiLevelType w:val="hybridMultilevel"/>
    <w:tmpl w:val="10C6BEF0"/>
    <w:lvl w:ilvl="0" w:tplc="0409000F">
      <w:start w:val="1"/>
      <w:numFmt w:val="decimal"/>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127" w15:restartNumberingAfterBreak="0">
    <w:nsid w:val="44233A29"/>
    <w:multiLevelType w:val="multilevel"/>
    <w:tmpl w:val="EA4C1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46724FA6"/>
    <w:multiLevelType w:val="multilevel"/>
    <w:tmpl w:val="A8D2347C"/>
    <w:lvl w:ilvl="0">
      <w:start w:val="1"/>
      <w:numFmt w:val="decimal"/>
      <w:lvlText w:val="%1."/>
      <w:lvlJc w:val="left"/>
      <w:pPr>
        <w:ind w:left="1080" w:hanging="360"/>
      </w:pPr>
      <w:rPr>
        <w:rFonts w:ascii="Times New Roman" w:eastAsia="Times New Roman" w:hAnsi="Times New Roman" w:cs="Times New Roman"/>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9" w15:restartNumberingAfterBreak="0">
    <w:nsid w:val="46C951A2"/>
    <w:multiLevelType w:val="multilevel"/>
    <w:tmpl w:val="D526B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47100753"/>
    <w:multiLevelType w:val="multilevel"/>
    <w:tmpl w:val="3B7A044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31" w15:restartNumberingAfterBreak="0">
    <w:nsid w:val="47694C2C"/>
    <w:multiLevelType w:val="multilevel"/>
    <w:tmpl w:val="11A4F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47AC4B3D"/>
    <w:multiLevelType w:val="multilevel"/>
    <w:tmpl w:val="2AE63B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3" w15:restartNumberingAfterBreak="0">
    <w:nsid w:val="48DC7521"/>
    <w:multiLevelType w:val="multilevel"/>
    <w:tmpl w:val="933E393E"/>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34" w15:restartNumberingAfterBreak="0">
    <w:nsid w:val="492D0AC1"/>
    <w:multiLevelType w:val="multilevel"/>
    <w:tmpl w:val="9E326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49550673"/>
    <w:multiLevelType w:val="multilevel"/>
    <w:tmpl w:val="257C9308"/>
    <w:lvl w:ilvl="0">
      <w:start w:val="1"/>
      <w:numFmt w:val="decimal"/>
      <w:lvlText w:val="%1."/>
      <w:lvlJc w:val="left"/>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136" w15:restartNumberingAfterBreak="0">
    <w:nsid w:val="4BAC4FC1"/>
    <w:multiLevelType w:val="hybridMultilevel"/>
    <w:tmpl w:val="ABFC5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4C385240"/>
    <w:multiLevelType w:val="multilevel"/>
    <w:tmpl w:val="35C429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15:restartNumberingAfterBreak="0">
    <w:nsid w:val="4CDB45B1"/>
    <w:multiLevelType w:val="hybridMultilevel"/>
    <w:tmpl w:val="91A60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4CEC412A"/>
    <w:multiLevelType w:val="hybridMultilevel"/>
    <w:tmpl w:val="AA6214AC"/>
    <w:lvl w:ilvl="0" w:tplc="3C90D848">
      <w:start w:val="1"/>
      <w:numFmt w:val="decimal"/>
      <w:lvlText w:val="%1."/>
      <w:lvlJc w:val="left"/>
      <w:pPr>
        <w:ind w:left="350" w:hanging="360"/>
      </w:pPr>
    </w:lvl>
    <w:lvl w:ilvl="1" w:tplc="04090019">
      <w:start w:val="1"/>
      <w:numFmt w:val="lowerLetter"/>
      <w:lvlText w:val="%2."/>
      <w:lvlJc w:val="left"/>
      <w:pPr>
        <w:ind w:left="1070" w:hanging="360"/>
      </w:pPr>
    </w:lvl>
    <w:lvl w:ilvl="2" w:tplc="0409001B">
      <w:start w:val="1"/>
      <w:numFmt w:val="lowerRoman"/>
      <w:lvlText w:val="%3."/>
      <w:lvlJc w:val="right"/>
      <w:pPr>
        <w:ind w:left="1790" w:hanging="180"/>
      </w:pPr>
    </w:lvl>
    <w:lvl w:ilvl="3" w:tplc="0409000F">
      <w:start w:val="1"/>
      <w:numFmt w:val="decimal"/>
      <w:lvlText w:val="%4."/>
      <w:lvlJc w:val="left"/>
      <w:pPr>
        <w:ind w:left="2510" w:hanging="360"/>
      </w:pPr>
    </w:lvl>
    <w:lvl w:ilvl="4" w:tplc="04090019">
      <w:start w:val="1"/>
      <w:numFmt w:val="lowerLetter"/>
      <w:lvlText w:val="%5."/>
      <w:lvlJc w:val="left"/>
      <w:pPr>
        <w:ind w:left="3230" w:hanging="360"/>
      </w:pPr>
    </w:lvl>
    <w:lvl w:ilvl="5" w:tplc="0409001B">
      <w:start w:val="1"/>
      <w:numFmt w:val="lowerRoman"/>
      <w:lvlText w:val="%6."/>
      <w:lvlJc w:val="right"/>
      <w:pPr>
        <w:ind w:left="3950" w:hanging="180"/>
      </w:pPr>
    </w:lvl>
    <w:lvl w:ilvl="6" w:tplc="0409000F">
      <w:start w:val="1"/>
      <w:numFmt w:val="decimal"/>
      <w:lvlText w:val="%7."/>
      <w:lvlJc w:val="left"/>
      <w:pPr>
        <w:ind w:left="4670" w:hanging="360"/>
      </w:pPr>
    </w:lvl>
    <w:lvl w:ilvl="7" w:tplc="04090019">
      <w:start w:val="1"/>
      <w:numFmt w:val="lowerLetter"/>
      <w:lvlText w:val="%8."/>
      <w:lvlJc w:val="left"/>
      <w:pPr>
        <w:ind w:left="5390" w:hanging="360"/>
      </w:pPr>
    </w:lvl>
    <w:lvl w:ilvl="8" w:tplc="0409001B">
      <w:start w:val="1"/>
      <w:numFmt w:val="lowerRoman"/>
      <w:lvlText w:val="%9."/>
      <w:lvlJc w:val="right"/>
      <w:pPr>
        <w:ind w:left="6110" w:hanging="180"/>
      </w:pPr>
    </w:lvl>
  </w:abstractNum>
  <w:abstractNum w:abstractNumId="140" w15:restartNumberingAfterBreak="0">
    <w:nsid w:val="4E527333"/>
    <w:multiLevelType w:val="hybridMultilevel"/>
    <w:tmpl w:val="8454E8A0"/>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41" w15:restartNumberingAfterBreak="0">
    <w:nsid w:val="4E920190"/>
    <w:multiLevelType w:val="multilevel"/>
    <w:tmpl w:val="5770BA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EFD7DA4"/>
    <w:multiLevelType w:val="multilevel"/>
    <w:tmpl w:val="A85654EE"/>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3" w15:restartNumberingAfterBreak="0">
    <w:nsid w:val="4FF541AD"/>
    <w:multiLevelType w:val="multilevel"/>
    <w:tmpl w:val="81589AA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15:restartNumberingAfterBreak="0">
    <w:nsid w:val="50FC214A"/>
    <w:multiLevelType w:val="hybridMultilevel"/>
    <w:tmpl w:val="E1CA85E0"/>
    <w:lvl w:ilvl="0" w:tplc="3C6EC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2943DEB"/>
    <w:multiLevelType w:val="hybridMultilevel"/>
    <w:tmpl w:val="3DA43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52F375BD"/>
    <w:multiLevelType w:val="multilevel"/>
    <w:tmpl w:val="5ADE891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7" w15:restartNumberingAfterBreak="0">
    <w:nsid w:val="53552EA7"/>
    <w:multiLevelType w:val="multilevel"/>
    <w:tmpl w:val="E5546A38"/>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8" w15:restartNumberingAfterBreak="0">
    <w:nsid w:val="53B767F9"/>
    <w:multiLevelType w:val="multilevel"/>
    <w:tmpl w:val="0CD4662E"/>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49" w15:restartNumberingAfterBreak="0">
    <w:nsid w:val="544349A6"/>
    <w:multiLevelType w:val="multilevel"/>
    <w:tmpl w:val="59D00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46D3037"/>
    <w:multiLevelType w:val="multilevel"/>
    <w:tmpl w:val="C4E41C7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1" w15:restartNumberingAfterBreak="0">
    <w:nsid w:val="559B5E65"/>
    <w:multiLevelType w:val="multilevel"/>
    <w:tmpl w:val="070CCD48"/>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52" w15:restartNumberingAfterBreak="0">
    <w:nsid w:val="55B41CE3"/>
    <w:multiLevelType w:val="hybridMultilevel"/>
    <w:tmpl w:val="AE80DC82"/>
    <w:lvl w:ilvl="0" w:tplc="FC783886">
      <w:start w:val="1"/>
      <w:numFmt w:val="bullet"/>
      <w:lvlText w:val=""/>
      <w:lvlJc w:val="left"/>
      <w:pPr>
        <w:tabs>
          <w:tab w:val="num" w:pos="720"/>
        </w:tabs>
        <w:ind w:left="720" w:hanging="360"/>
      </w:pPr>
      <w:rPr>
        <w:rFonts w:ascii="Wingdings" w:hAnsi="Wingdings" w:hint="default"/>
      </w:rPr>
    </w:lvl>
    <w:lvl w:ilvl="1" w:tplc="C3B20858" w:tentative="1">
      <w:start w:val="1"/>
      <w:numFmt w:val="bullet"/>
      <w:lvlText w:val=""/>
      <w:lvlJc w:val="left"/>
      <w:pPr>
        <w:tabs>
          <w:tab w:val="num" w:pos="1440"/>
        </w:tabs>
        <w:ind w:left="1440" w:hanging="360"/>
      </w:pPr>
      <w:rPr>
        <w:rFonts w:ascii="Wingdings" w:hAnsi="Wingdings" w:hint="default"/>
      </w:rPr>
    </w:lvl>
    <w:lvl w:ilvl="2" w:tplc="9902770A" w:tentative="1">
      <w:start w:val="1"/>
      <w:numFmt w:val="bullet"/>
      <w:lvlText w:val=""/>
      <w:lvlJc w:val="left"/>
      <w:pPr>
        <w:tabs>
          <w:tab w:val="num" w:pos="2160"/>
        </w:tabs>
        <w:ind w:left="2160" w:hanging="360"/>
      </w:pPr>
      <w:rPr>
        <w:rFonts w:ascii="Wingdings" w:hAnsi="Wingdings" w:hint="default"/>
      </w:rPr>
    </w:lvl>
    <w:lvl w:ilvl="3" w:tplc="4EA0CCDC" w:tentative="1">
      <w:start w:val="1"/>
      <w:numFmt w:val="bullet"/>
      <w:lvlText w:val=""/>
      <w:lvlJc w:val="left"/>
      <w:pPr>
        <w:tabs>
          <w:tab w:val="num" w:pos="2880"/>
        </w:tabs>
        <w:ind w:left="2880" w:hanging="360"/>
      </w:pPr>
      <w:rPr>
        <w:rFonts w:ascii="Wingdings" w:hAnsi="Wingdings" w:hint="default"/>
      </w:rPr>
    </w:lvl>
    <w:lvl w:ilvl="4" w:tplc="AAD8D03E" w:tentative="1">
      <w:start w:val="1"/>
      <w:numFmt w:val="bullet"/>
      <w:lvlText w:val=""/>
      <w:lvlJc w:val="left"/>
      <w:pPr>
        <w:tabs>
          <w:tab w:val="num" w:pos="3600"/>
        </w:tabs>
        <w:ind w:left="3600" w:hanging="360"/>
      </w:pPr>
      <w:rPr>
        <w:rFonts w:ascii="Wingdings" w:hAnsi="Wingdings" w:hint="default"/>
      </w:rPr>
    </w:lvl>
    <w:lvl w:ilvl="5" w:tplc="8C947D1C" w:tentative="1">
      <w:start w:val="1"/>
      <w:numFmt w:val="bullet"/>
      <w:lvlText w:val=""/>
      <w:lvlJc w:val="left"/>
      <w:pPr>
        <w:tabs>
          <w:tab w:val="num" w:pos="4320"/>
        </w:tabs>
        <w:ind w:left="4320" w:hanging="360"/>
      </w:pPr>
      <w:rPr>
        <w:rFonts w:ascii="Wingdings" w:hAnsi="Wingdings" w:hint="default"/>
      </w:rPr>
    </w:lvl>
    <w:lvl w:ilvl="6" w:tplc="38569EC4" w:tentative="1">
      <w:start w:val="1"/>
      <w:numFmt w:val="bullet"/>
      <w:lvlText w:val=""/>
      <w:lvlJc w:val="left"/>
      <w:pPr>
        <w:tabs>
          <w:tab w:val="num" w:pos="5040"/>
        </w:tabs>
        <w:ind w:left="5040" w:hanging="360"/>
      </w:pPr>
      <w:rPr>
        <w:rFonts w:ascii="Wingdings" w:hAnsi="Wingdings" w:hint="default"/>
      </w:rPr>
    </w:lvl>
    <w:lvl w:ilvl="7" w:tplc="35AC6306" w:tentative="1">
      <w:start w:val="1"/>
      <w:numFmt w:val="bullet"/>
      <w:lvlText w:val=""/>
      <w:lvlJc w:val="left"/>
      <w:pPr>
        <w:tabs>
          <w:tab w:val="num" w:pos="5760"/>
        </w:tabs>
        <w:ind w:left="5760" w:hanging="360"/>
      </w:pPr>
      <w:rPr>
        <w:rFonts w:ascii="Wingdings" w:hAnsi="Wingdings" w:hint="default"/>
      </w:rPr>
    </w:lvl>
    <w:lvl w:ilvl="8" w:tplc="6868C22A"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5BE24D5"/>
    <w:multiLevelType w:val="hybridMultilevel"/>
    <w:tmpl w:val="AC4C6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58533058"/>
    <w:multiLevelType w:val="multilevel"/>
    <w:tmpl w:val="9A7025E2"/>
    <w:lvl w:ilvl="0">
      <w:start w:val="1"/>
      <w:numFmt w:val="decimal"/>
      <w:lvlText w:val="%1."/>
      <w:lvlJc w:val="left"/>
      <w:pPr>
        <w:ind w:left="3440" w:hanging="360"/>
      </w:pPr>
    </w:lvl>
    <w:lvl w:ilvl="1">
      <w:start w:val="1"/>
      <w:numFmt w:val="lowerLetter"/>
      <w:lvlText w:val="%2."/>
      <w:lvlJc w:val="left"/>
      <w:pPr>
        <w:ind w:left="4160" w:hanging="360"/>
      </w:pPr>
    </w:lvl>
    <w:lvl w:ilvl="2">
      <w:start w:val="1"/>
      <w:numFmt w:val="lowerRoman"/>
      <w:lvlText w:val="%3."/>
      <w:lvlJc w:val="right"/>
      <w:pPr>
        <w:ind w:left="4880" w:hanging="180"/>
      </w:pPr>
    </w:lvl>
    <w:lvl w:ilvl="3">
      <w:start w:val="1"/>
      <w:numFmt w:val="decimal"/>
      <w:lvlText w:val="%4."/>
      <w:lvlJc w:val="left"/>
      <w:pPr>
        <w:ind w:left="5600" w:hanging="360"/>
      </w:pPr>
    </w:lvl>
    <w:lvl w:ilvl="4">
      <w:start w:val="1"/>
      <w:numFmt w:val="lowerLetter"/>
      <w:lvlText w:val="%5."/>
      <w:lvlJc w:val="left"/>
      <w:pPr>
        <w:ind w:left="6320" w:hanging="360"/>
      </w:pPr>
    </w:lvl>
    <w:lvl w:ilvl="5">
      <w:start w:val="1"/>
      <w:numFmt w:val="lowerRoman"/>
      <w:lvlText w:val="%6."/>
      <w:lvlJc w:val="right"/>
      <w:pPr>
        <w:ind w:left="7040" w:hanging="180"/>
      </w:pPr>
    </w:lvl>
    <w:lvl w:ilvl="6">
      <w:start w:val="1"/>
      <w:numFmt w:val="decimal"/>
      <w:lvlText w:val="%7."/>
      <w:lvlJc w:val="left"/>
      <w:pPr>
        <w:ind w:left="7760" w:hanging="360"/>
      </w:pPr>
    </w:lvl>
    <w:lvl w:ilvl="7">
      <w:start w:val="1"/>
      <w:numFmt w:val="lowerLetter"/>
      <w:lvlText w:val="%8."/>
      <w:lvlJc w:val="left"/>
      <w:pPr>
        <w:ind w:left="8480" w:hanging="360"/>
      </w:pPr>
    </w:lvl>
    <w:lvl w:ilvl="8">
      <w:start w:val="1"/>
      <w:numFmt w:val="lowerRoman"/>
      <w:lvlText w:val="%9."/>
      <w:lvlJc w:val="right"/>
      <w:pPr>
        <w:ind w:left="9200" w:hanging="180"/>
      </w:pPr>
    </w:lvl>
  </w:abstractNum>
  <w:abstractNum w:abstractNumId="155" w15:restartNumberingAfterBreak="0">
    <w:nsid w:val="592351B0"/>
    <w:multiLevelType w:val="multilevel"/>
    <w:tmpl w:val="21367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5952625C"/>
    <w:multiLevelType w:val="multilevel"/>
    <w:tmpl w:val="3F7614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9612519"/>
    <w:multiLevelType w:val="multilevel"/>
    <w:tmpl w:val="C7406598"/>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8" w15:restartNumberingAfterBreak="0">
    <w:nsid w:val="5A052C8A"/>
    <w:multiLevelType w:val="multilevel"/>
    <w:tmpl w:val="B4E4313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59" w15:restartNumberingAfterBreak="0">
    <w:nsid w:val="5A610974"/>
    <w:multiLevelType w:val="hybridMultilevel"/>
    <w:tmpl w:val="1654FAB2"/>
    <w:lvl w:ilvl="0" w:tplc="D2164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A69387E"/>
    <w:multiLevelType w:val="hybridMultilevel"/>
    <w:tmpl w:val="E666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B407C0E"/>
    <w:multiLevelType w:val="hybridMultilevel"/>
    <w:tmpl w:val="78B41120"/>
    <w:lvl w:ilvl="0" w:tplc="6F627458">
      <w:start w:val="1"/>
      <w:numFmt w:val="lowerLetter"/>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BEE013A"/>
    <w:multiLevelType w:val="multilevel"/>
    <w:tmpl w:val="64708B2E"/>
    <w:lvl w:ilvl="0">
      <w:start w:val="1"/>
      <w:numFmt w:val="decimal"/>
      <w:lvlText w:val="%1."/>
      <w:lvlJc w:val="left"/>
      <w:pPr>
        <w:ind w:left="720" w:hanging="360"/>
      </w:pPr>
    </w:lvl>
    <w:lvl w:ilvl="1">
      <w:start w:val="4"/>
      <w:numFmt w:val="decimal"/>
      <w:lvlText w:val="%1.%2"/>
      <w:lvlJc w:val="left"/>
      <w:pPr>
        <w:ind w:left="960" w:hanging="600"/>
      </w:pPr>
    </w:lvl>
    <w:lvl w:ilvl="2">
      <w:start w:val="2"/>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63" w15:restartNumberingAfterBreak="0">
    <w:nsid w:val="5C3E75D1"/>
    <w:multiLevelType w:val="hybridMultilevel"/>
    <w:tmpl w:val="BE04461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4" w15:restartNumberingAfterBreak="0">
    <w:nsid w:val="5C920D08"/>
    <w:multiLevelType w:val="multilevel"/>
    <w:tmpl w:val="56D484AC"/>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65" w15:restartNumberingAfterBreak="0">
    <w:nsid w:val="5EAC2EBE"/>
    <w:multiLevelType w:val="multilevel"/>
    <w:tmpl w:val="FDF07F02"/>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6" w15:restartNumberingAfterBreak="0">
    <w:nsid w:val="5ECF009F"/>
    <w:multiLevelType w:val="multilevel"/>
    <w:tmpl w:val="281ADE30"/>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67" w15:restartNumberingAfterBreak="0">
    <w:nsid w:val="5EE2588A"/>
    <w:multiLevelType w:val="hybridMultilevel"/>
    <w:tmpl w:val="BA12EEAC"/>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68" w15:restartNumberingAfterBreak="0">
    <w:nsid w:val="5F7971BE"/>
    <w:multiLevelType w:val="multilevel"/>
    <w:tmpl w:val="A5729354"/>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60381733"/>
    <w:multiLevelType w:val="hybridMultilevel"/>
    <w:tmpl w:val="AC942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15:restartNumberingAfterBreak="0">
    <w:nsid w:val="61345C3D"/>
    <w:multiLevelType w:val="multilevel"/>
    <w:tmpl w:val="54E07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61C45EC5"/>
    <w:multiLevelType w:val="multilevel"/>
    <w:tmpl w:val="0E58C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62301BE4"/>
    <w:multiLevelType w:val="multilevel"/>
    <w:tmpl w:val="77A436D6"/>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73" w15:restartNumberingAfterBreak="0">
    <w:nsid w:val="627B5680"/>
    <w:multiLevelType w:val="multilevel"/>
    <w:tmpl w:val="6590E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643758BE"/>
    <w:multiLevelType w:val="hybridMultilevel"/>
    <w:tmpl w:val="8F648D40"/>
    <w:lvl w:ilvl="0" w:tplc="42E606DC">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64EC7D29"/>
    <w:multiLevelType w:val="hybridMultilevel"/>
    <w:tmpl w:val="D398EEA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6" w15:restartNumberingAfterBreak="0">
    <w:nsid w:val="655A6FBC"/>
    <w:multiLevelType w:val="multilevel"/>
    <w:tmpl w:val="8536D994"/>
    <w:lvl w:ilvl="0">
      <w:start w:val="1"/>
      <w:numFmt w:val="decimal"/>
      <w:lvlText w:val="%1."/>
      <w:lvlJc w:val="left"/>
      <w:pPr>
        <w:ind w:left="8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59D7253"/>
    <w:multiLevelType w:val="hybridMultilevel"/>
    <w:tmpl w:val="3550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665038F"/>
    <w:multiLevelType w:val="multilevel"/>
    <w:tmpl w:val="066CCAFA"/>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9" w15:restartNumberingAfterBreak="0">
    <w:nsid w:val="66E528A6"/>
    <w:multiLevelType w:val="multilevel"/>
    <w:tmpl w:val="6742D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689C018D"/>
    <w:multiLevelType w:val="hybridMultilevel"/>
    <w:tmpl w:val="36A47850"/>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81" w15:restartNumberingAfterBreak="0">
    <w:nsid w:val="69355FA5"/>
    <w:multiLevelType w:val="hybridMultilevel"/>
    <w:tmpl w:val="2D7C6212"/>
    <w:lvl w:ilvl="0" w:tplc="C56A002C">
      <w:start w:val="1"/>
      <w:numFmt w:val="lowerLetter"/>
      <w:lvlText w:val="%1."/>
      <w:lvlJc w:val="right"/>
      <w:pPr>
        <w:ind w:left="2160" w:hanging="180"/>
      </w:pPr>
      <w:rPr>
        <w:rFonts w:ascii="Arial" w:eastAsia="Times New Roman" w:hAnsi="Arial" w:cs="Arial" w:hint="default"/>
        <w:sz w:val="24"/>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82" w15:restartNumberingAfterBreak="0">
    <w:nsid w:val="6A0E5937"/>
    <w:multiLevelType w:val="multilevel"/>
    <w:tmpl w:val="927AF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6AF05492"/>
    <w:multiLevelType w:val="multilevel"/>
    <w:tmpl w:val="5364857E"/>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84" w15:restartNumberingAfterBreak="0">
    <w:nsid w:val="6C0D7836"/>
    <w:multiLevelType w:val="multilevel"/>
    <w:tmpl w:val="21E2466E"/>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5" w15:restartNumberingAfterBreak="0">
    <w:nsid w:val="6D466762"/>
    <w:multiLevelType w:val="hybridMultilevel"/>
    <w:tmpl w:val="2B302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DFE6C76"/>
    <w:multiLevelType w:val="multilevel"/>
    <w:tmpl w:val="71900ED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6E9A5319"/>
    <w:multiLevelType w:val="multilevel"/>
    <w:tmpl w:val="69F4188A"/>
    <w:lvl w:ilvl="0">
      <w:start w:val="1"/>
      <w:numFmt w:val="decimal"/>
      <w:lvlText w:val="%1."/>
      <w:lvlJc w:val="left"/>
      <w:pPr>
        <w:ind w:left="1080" w:hanging="360"/>
      </w:pPr>
      <w:rPr>
        <w:rFonts w:ascii="Times New Roman" w:eastAsia="Times New Roman" w:hAnsi="Times New Roman" w:cs="Times New Roman"/>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8" w15:restartNumberingAfterBreak="0">
    <w:nsid w:val="7042737F"/>
    <w:multiLevelType w:val="multilevel"/>
    <w:tmpl w:val="2D80CFC8"/>
    <w:lvl w:ilvl="0">
      <w:start w:val="1"/>
      <w:numFmt w:val="decimal"/>
      <w:lvlText w:val="%1."/>
      <w:lvlJc w:val="left"/>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189" w15:restartNumberingAfterBreak="0">
    <w:nsid w:val="705962A0"/>
    <w:multiLevelType w:val="multilevel"/>
    <w:tmpl w:val="BD12F1BE"/>
    <w:lvl w:ilvl="0">
      <w:start w:val="2"/>
      <w:numFmt w:val="decimal"/>
      <w:lvlText w:val="%1."/>
      <w:lvlJc w:val="left"/>
      <w:pPr>
        <w:ind w:left="525" w:hanging="525"/>
      </w:pPr>
      <w:rPr>
        <w:rFonts w:eastAsia="Times New Roman" w:hint="default"/>
        <w:color w:val="auto"/>
      </w:rPr>
    </w:lvl>
    <w:lvl w:ilvl="1">
      <w:start w:val="16"/>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90" w15:restartNumberingAfterBreak="0">
    <w:nsid w:val="713D6FCB"/>
    <w:multiLevelType w:val="hybridMultilevel"/>
    <w:tmpl w:val="F796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1CE31B6"/>
    <w:multiLevelType w:val="hybridMultilevel"/>
    <w:tmpl w:val="BE8ED7F2"/>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73111544"/>
    <w:multiLevelType w:val="multilevel"/>
    <w:tmpl w:val="3C9810A4"/>
    <w:lvl w:ilvl="0">
      <w:start w:val="1"/>
      <w:numFmt w:val="decimal"/>
      <w:lvlText w:val="%1."/>
      <w:lvlJc w:val="left"/>
      <w:pPr>
        <w:ind w:left="1944" w:hanging="360"/>
      </w:pPr>
      <w:rPr>
        <w:rFonts w:hint="default"/>
        <w:color w:val="000000"/>
      </w:rPr>
    </w:lvl>
    <w:lvl w:ilvl="1">
      <w:start w:val="1"/>
      <w:numFmt w:val="lowerLetter"/>
      <w:lvlText w:val="%2."/>
      <w:lvlJc w:val="left"/>
      <w:pPr>
        <w:ind w:left="2664" w:hanging="360"/>
      </w:pPr>
      <w:rPr>
        <w:rFonts w:hint="default"/>
      </w:rPr>
    </w:lvl>
    <w:lvl w:ilvl="2">
      <w:start w:val="1"/>
      <w:numFmt w:val="lowerRoman"/>
      <w:lvlText w:val="%3."/>
      <w:lvlJc w:val="right"/>
      <w:pPr>
        <w:ind w:left="3384" w:hanging="180"/>
      </w:pPr>
      <w:rPr>
        <w:rFonts w:hint="default"/>
      </w:rPr>
    </w:lvl>
    <w:lvl w:ilvl="3">
      <w:start w:val="1"/>
      <w:numFmt w:val="decimal"/>
      <w:lvlText w:val="%4."/>
      <w:lvlJc w:val="left"/>
      <w:pPr>
        <w:ind w:left="4104" w:hanging="360"/>
      </w:pPr>
      <w:rPr>
        <w:rFonts w:hint="default"/>
      </w:rPr>
    </w:lvl>
    <w:lvl w:ilvl="4">
      <w:start w:val="1"/>
      <w:numFmt w:val="lowerLetter"/>
      <w:lvlText w:val="%5."/>
      <w:lvlJc w:val="left"/>
      <w:pPr>
        <w:ind w:left="4824" w:hanging="360"/>
      </w:pPr>
      <w:rPr>
        <w:rFonts w:hint="default"/>
      </w:rPr>
    </w:lvl>
    <w:lvl w:ilvl="5">
      <w:start w:val="1"/>
      <w:numFmt w:val="lowerRoman"/>
      <w:lvlText w:val="%6."/>
      <w:lvlJc w:val="right"/>
      <w:pPr>
        <w:ind w:left="5544" w:hanging="180"/>
      </w:pPr>
      <w:rPr>
        <w:rFonts w:hint="default"/>
      </w:rPr>
    </w:lvl>
    <w:lvl w:ilvl="6">
      <w:start w:val="1"/>
      <w:numFmt w:val="decimal"/>
      <w:lvlText w:val="%7."/>
      <w:lvlJc w:val="left"/>
      <w:pPr>
        <w:ind w:left="6264" w:hanging="360"/>
      </w:pPr>
      <w:rPr>
        <w:rFonts w:hint="default"/>
      </w:rPr>
    </w:lvl>
    <w:lvl w:ilvl="7">
      <w:start w:val="1"/>
      <w:numFmt w:val="lowerLetter"/>
      <w:lvlText w:val="%8."/>
      <w:lvlJc w:val="left"/>
      <w:pPr>
        <w:ind w:left="6984" w:hanging="360"/>
      </w:pPr>
      <w:rPr>
        <w:rFonts w:hint="default"/>
      </w:rPr>
    </w:lvl>
    <w:lvl w:ilvl="8">
      <w:start w:val="1"/>
      <w:numFmt w:val="lowerRoman"/>
      <w:lvlText w:val="%9."/>
      <w:lvlJc w:val="right"/>
      <w:pPr>
        <w:ind w:left="7704" w:hanging="180"/>
      </w:pPr>
      <w:rPr>
        <w:rFonts w:hint="default"/>
      </w:rPr>
    </w:lvl>
  </w:abstractNum>
  <w:abstractNum w:abstractNumId="193" w15:restartNumberingAfterBreak="0">
    <w:nsid w:val="73820AB0"/>
    <w:multiLevelType w:val="hybridMultilevel"/>
    <w:tmpl w:val="8720410C"/>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94" w15:restartNumberingAfterBreak="0">
    <w:nsid w:val="73AD08CA"/>
    <w:multiLevelType w:val="multilevel"/>
    <w:tmpl w:val="9F2C0748"/>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95" w15:restartNumberingAfterBreak="0">
    <w:nsid w:val="747504C5"/>
    <w:multiLevelType w:val="hybridMultilevel"/>
    <w:tmpl w:val="4B36E686"/>
    <w:lvl w:ilvl="0" w:tplc="40740578">
      <w:start w:val="1"/>
      <w:numFmt w:val="decimal"/>
      <w:lvlText w:val="%1."/>
      <w:lvlJc w:val="left"/>
      <w:pPr>
        <w:ind w:left="720" w:hanging="360"/>
      </w:pPr>
      <w:rPr>
        <w:rFonts w:ascii="Arial" w:eastAsiaTheme="minorHAnsi"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4D56E3A"/>
    <w:multiLevelType w:val="hybridMultilevel"/>
    <w:tmpl w:val="57C244F8"/>
    <w:lvl w:ilvl="0" w:tplc="04090019">
      <w:start w:val="1"/>
      <w:numFmt w:val="lowerLetter"/>
      <w:lvlText w:val="%1."/>
      <w:lvlJc w:val="left"/>
      <w:pPr>
        <w:ind w:left="450" w:hanging="360"/>
      </w:pPr>
      <w:rPr>
        <w:rFonts w:eastAsia="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6B12AAA"/>
    <w:multiLevelType w:val="hybridMultilevel"/>
    <w:tmpl w:val="CC5A2F1C"/>
    <w:lvl w:ilvl="0" w:tplc="0409000F">
      <w:start w:val="1"/>
      <w:numFmt w:val="decimal"/>
      <w:lvlText w:val="%1."/>
      <w:lvlJc w:val="left"/>
      <w:pPr>
        <w:ind w:left="830" w:hanging="360"/>
      </w:pPr>
    </w:lvl>
    <w:lvl w:ilvl="1" w:tplc="04090019">
      <w:start w:val="1"/>
      <w:numFmt w:val="lowerLetter"/>
      <w:lvlText w:val="%2."/>
      <w:lvlJc w:val="left"/>
      <w:pPr>
        <w:ind w:left="1550" w:hanging="360"/>
      </w:pPr>
    </w:lvl>
    <w:lvl w:ilvl="2" w:tplc="0409001B">
      <w:start w:val="1"/>
      <w:numFmt w:val="lowerRoman"/>
      <w:lvlText w:val="%3."/>
      <w:lvlJc w:val="right"/>
      <w:pPr>
        <w:ind w:left="2270" w:hanging="180"/>
      </w:pPr>
    </w:lvl>
    <w:lvl w:ilvl="3" w:tplc="0409000F">
      <w:start w:val="1"/>
      <w:numFmt w:val="decimal"/>
      <w:lvlText w:val="%4."/>
      <w:lvlJc w:val="left"/>
      <w:pPr>
        <w:ind w:left="2990" w:hanging="360"/>
      </w:pPr>
    </w:lvl>
    <w:lvl w:ilvl="4" w:tplc="04090019">
      <w:start w:val="1"/>
      <w:numFmt w:val="lowerLetter"/>
      <w:lvlText w:val="%5."/>
      <w:lvlJc w:val="left"/>
      <w:pPr>
        <w:ind w:left="3710" w:hanging="360"/>
      </w:pPr>
    </w:lvl>
    <w:lvl w:ilvl="5" w:tplc="0409001B">
      <w:start w:val="1"/>
      <w:numFmt w:val="lowerRoman"/>
      <w:lvlText w:val="%6."/>
      <w:lvlJc w:val="right"/>
      <w:pPr>
        <w:ind w:left="4430" w:hanging="180"/>
      </w:pPr>
    </w:lvl>
    <w:lvl w:ilvl="6" w:tplc="0409000F">
      <w:start w:val="1"/>
      <w:numFmt w:val="decimal"/>
      <w:lvlText w:val="%7."/>
      <w:lvlJc w:val="left"/>
      <w:pPr>
        <w:ind w:left="5150" w:hanging="360"/>
      </w:pPr>
    </w:lvl>
    <w:lvl w:ilvl="7" w:tplc="04090019">
      <w:start w:val="1"/>
      <w:numFmt w:val="lowerLetter"/>
      <w:lvlText w:val="%8."/>
      <w:lvlJc w:val="left"/>
      <w:pPr>
        <w:ind w:left="5870" w:hanging="360"/>
      </w:pPr>
    </w:lvl>
    <w:lvl w:ilvl="8" w:tplc="0409001B">
      <w:start w:val="1"/>
      <w:numFmt w:val="lowerRoman"/>
      <w:lvlText w:val="%9."/>
      <w:lvlJc w:val="right"/>
      <w:pPr>
        <w:ind w:left="6590" w:hanging="180"/>
      </w:pPr>
    </w:lvl>
  </w:abstractNum>
  <w:abstractNum w:abstractNumId="198" w15:restartNumberingAfterBreak="0">
    <w:nsid w:val="771826B9"/>
    <w:multiLevelType w:val="hybridMultilevel"/>
    <w:tmpl w:val="9B2C9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74C6B62"/>
    <w:multiLevelType w:val="multilevel"/>
    <w:tmpl w:val="B8E47324"/>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7D32ABA"/>
    <w:multiLevelType w:val="multilevel"/>
    <w:tmpl w:val="A0FA3C78"/>
    <w:lvl w:ilvl="0">
      <w:start w:val="1"/>
      <w:numFmt w:val="decimal"/>
      <w:lvlText w:val="%1."/>
      <w:lvlJc w:val="left"/>
      <w:pPr>
        <w:ind w:left="350" w:hanging="360"/>
      </w:pPr>
    </w:lvl>
    <w:lvl w:ilvl="1">
      <w:start w:val="1"/>
      <w:numFmt w:val="lowerLetter"/>
      <w:lvlText w:val="%2."/>
      <w:lvlJc w:val="left"/>
      <w:pPr>
        <w:ind w:left="1070" w:hanging="360"/>
      </w:pPr>
    </w:lvl>
    <w:lvl w:ilvl="2">
      <w:start w:val="1"/>
      <w:numFmt w:val="lowerRoman"/>
      <w:lvlText w:val="%3."/>
      <w:lvlJc w:val="right"/>
      <w:pPr>
        <w:ind w:left="1790" w:hanging="180"/>
      </w:pPr>
    </w:lvl>
    <w:lvl w:ilvl="3">
      <w:start w:val="1"/>
      <w:numFmt w:val="decimal"/>
      <w:lvlText w:val="%4."/>
      <w:lvlJc w:val="left"/>
      <w:pPr>
        <w:ind w:left="2510" w:hanging="360"/>
      </w:pPr>
    </w:lvl>
    <w:lvl w:ilvl="4">
      <w:start w:val="1"/>
      <w:numFmt w:val="lowerLetter"/>
      <w:lvlText w:val="%5."/>
      <w:lvlJc w:val="left"/>
      <w:pPr>
        <w:ind w:left="3230" w:hanging="360"/>
      </w:pPr>
    </w:lvl>
    <w:lvl w:ilvl="5">
      <w:start w:val="1"/>
      <w:numFmt w:val="lowerRoman"/>
      <w:lvlText w:val="%6."/>
      <w:lvlJc w:val="right"/>
      <w:pPr>
        <w:ind w:left="3950" w:hanging="180"/>
      </w:pPr>
    </w:lvl>
    <w:lvl w:ilvl="6">
      <w:start w:val="1"/>
      <w:numFmt w:val="decimal"/>
      <w:lvlText w:val="%7."/>
      <w:lvlJc w:val="left"/>
      <w:pPr>
        <w:ind w:left="4670" w:hanging="360"/>
      </w:pPr>
    </w:lvl>
    <w:lvl w:ilvl="7">
      <w:start w:val="1"/>
      <w:numFmt w:val="lowerLetter"/>
      <w:lvlText w:val="%8."/>
      <w:lvlJc w:val="left"/>
      <w:pPr>
        <w:ind w:left="5390" w:hanging="360"/>
      </w:pPr>
    </w:lvl>
    <w:lvl w:ilvl="8">
      <w:start w:val="1"/>
      <w:numFmt w:val="lowerRoman"/>
      <w:lvlText w:val="%9."/>
      <w:lvlJc w:val="right"/>
      <w:pPr>
        <w:ind w:left="6110" w:hanging="180"/>
      </w:pPr>
    </w:lvl>
  </w:abstractNum>
  <w:abstractNum w:abstractNumId="201" w15:restartNumberingAfterBreak="0">
    <w:nsid w:val="78176147"/>
    <w:multiLevelType w:val="multilevel"/>
    <w:tmpl w:val="521ECB9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02" w15:restartNumberingAfterBreak="0">
    <w:nsid w:val="782A24B0"/>
    <w:multiLevelType w:val="multilevel"/>
    <w:tmpl w:val="3C3AE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78757AE7"/>
    <w:multiLevelType w:val="multilevel"/>
    <w:tmpl w:val="8BDE62C2"/>
    <w:lvl w:ilvl="0">
      <w:start w:val="1"/>
      <w:numFmt w:val="decimal"/>
      <w:lvlText w:val="%1."/>
      <w:lvlJc w:val="left"/>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204" w15:restartNumberingAfterBreak="0">
    <w:nsid w:val="7961602E"/>
    <w:multiLevelType w:val="hybridMultilevel"/>
    <w:tmpl w:val="6ECAC1F0"/>
    <w:lvl w:ilvl="0" w:tplc="17AEAE6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9C42D5F"/>
    <w:multiLevelType w:val="multilevel"/>
    <w:tmpl w:val="7FB4975C"/>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06" w15:restartNumberingAfterBreak="0">
    <w:nsid w:val="7A003283"/>
    <w:multiLevelType w:val="hybridMultilevel"/>
    <w:tmpl w:val="0CD46628"/>
    <w:lvl w:ilvl="0" w:tplc="94087902">
      <w:start w:val="1"/>
      <w:numFmt w:val="lowerLetter"/>
      <w:lvlText w:val="%1."/>
      <w:lvlJc w:val="right"/>
      <w:pPr>
        <w:ind w:left="2520" w:hanging="180"/>
      </w:pPr>
      <w:rPr>
        <w:rFonts w:ascii="Arial" w:eastAsia="Times New Roman" w:hAnsi="Arial" w:cs="Arial"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7A530630"/>
    <w:multiLevelType w:val="multilevel"/>
    <w:tmpl w:val="24F05F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8" w15:restartNumberingAfterBreak="0">
    <w:nsid w:val="7B071CFD"/>
    <w:multiLevelType w:val="hybridMultilevel"/>
    <w:tmpl w:val="39A4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BB93FB9"/>
    <w:multiLevelType w:val="hybridMultilevel"/>
    <w:tmpl w:val="9788B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0" w15:restartNumberingAfterBreak="0">
    <w:nsid w:val="7C773DD6"/>
    <w:multiLevelType w:val="multilevel"/>
    <w:tmpl w:val="0128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D61480E"/>
    <w:multiLevelType w:val="multilevel"/>
    <w:tmpl w:val="54E07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7EF37533"/>
    <w:multiLevelType w:val="multilevel"/>
    <w:tmpl w:val="DA9AF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7F22154D"/>
    <w:multiLevelType w:val="multilevel"/>
    <w:tmpl w:val="D2D2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7F9A15E3"/>
    <w:multiLevelType w:val="multilevel"/>
    <w:tmpl w:val="95B847D4"/>
    <w:lvl w:ilvl="0">
      <w:start w:val="1"/>
      <w:numFmt w:val="decimal"/>
      <w:lvlText w:val="%1."/>
      <w:lvlJc w:val="left"/>
      <w:pPr>
        <w:ind w:left="990" w:hanging="360"/>
      </w:pPr>
      <w:rPr>
        <w:b w:val="0"/>
        <w:color w:val="000000"/>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15" w15:restartNumberingAfterBreak="0">
    <w:nsid w:val="7FCD42C1"/>
    <w:multiLevelType w:val="multilevel"/>
    <w:tmpl w:val="501CC058"/>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216" w15:restartNumberingAfterBreak="0">
    <w:nsid w:val="7FF41142"/>
    <w:multiLevelType w:val="multilevel"/>
    <w:tmpl w:val="9AD0B762"/>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num w:numId="1" w16cid:durableId="1129739738">
    <w:abstractNumId w:val="134"/>
  </w:num>
  <w:num w:numId="2" w16cid:durableId="754323589">
    <w:abstractNumId w:val="25"/>
  </w:num>
  <w:num w:numId="3" w16cid:durableId="2065636150">
    <w:abstractNumId w:val="40"/>
  </w:num>
  <w:num w:numId="4" w16cid:durableId="1371681624">
    <w:abstractNumId w:val="127"/>
  </w:num>
  <w:num w:numId="5" w16cid:durableId="158468221">
    <w:abstractNumId w:val="212"/>
  </w:num>
  <w:num w:numId="6" w16cid:durableId="1452431513">
    <w:abstractNumId w:val="49"/>
  </w:num>
  <w:num w:numId="7" w16cid:durableId="1512720441">
    <w:abstractNumId w:val="113"/>
  </w:num>
  <w:num w:numId="8" w16cid:durableId="1658147520">
    <w:abstractNumId w:val="92"/>
  </w:num>
  <w:num w:numId="9" w16cid:durableId="1581795271">
    <w:abstractNumId w:val="207"/>
  </w:num>
  <w:num w:numId="10" w16cid:durableId="1442338290">
    <w:abstractNumId w:val="188"/>
  </w:num>
  <w:num w:numId="11" w16cid:durableId="1073428513">
    <w:abstractNumId w:val="155"/>
  </w:num>
  <w:num w:numId="12" w16cid:durableId="2006854488">
    <w:abstractNumId w:val="105"/>
  </w:num>
  <w:num w:numId="13" w16cid:durableId="442115631">
    <w:abstractNumId w:val="82"/>
  </w:num>
  <w:num w:numId="14" w16cid:durableId="446855938">
    <w:abstractNumId w:val="68"/>
  </w:num>
  <w:num w:numId="15" w16cid:durableId="704450986">
    <w:abstractNumId w:val="11"/>
  </w:num>
  <w:num w:numId="16" w16cid:durableId="1484737598">
    <w:abstractNumId w:val="65"/>
  </w:num>
  <w:num w:numId="17" w16cid:durableId="21247555">
    <w:abstractNumId w:val="44"/>
  </w:num>
  <w:num w:numId="18" w16cid:durableId="984895466">
    <w:abstractNumId w:val="41"/>
  </w:num>
  <w:num w:numId="19" w16cid:durableId="1531642944">
    <w:abstractNumId w:val="34"/>
  </w:num>
  <w:num w:numId="20" w16cid:durableId="1173841221">
    <w:abstractNumId w:val="158"/>
  </w:num>
  <w:num w:numId="21" w16cid:durableId="1334332711">
    <w:abstractNumId w:val="114"/>
  </w:num>
  <w:num w:numId="22" w16cid:durableId="1224095353">
    <w:abstractNumId w:val="142"/>
  </w:num>
  <w:num w:numId="23" w16cid:durableId="561525929">
    <w:abstractNumId w:val="164"/>
  </w:num>
  <w:num w:numId="24" w16cid:durableId="2128429006">
    <w:abstractNumId w:val="27"/>
  </w:num>
  <w:num w:numId="25" w16cid:durableId="910584773">
    <w:abstractNumId w:val="111"/>
  </w:num>
  <w:num w:numId="26" w16cid:durableId="511532117">
    <w:abstractNumId w:val="83"/>
  </w:num>
  <w:num w:numId="27" w16cid:durableId="1024358668">
    <w:abstractNumId w:val="182"/>
  </w:num>
  <w:num w:numId="28" w16cid:durableId="1528325499">
    <w:abstractNumId w:val="162"/>
  </w:num>
  <w:num w:numId="29" w16cid:durableId="1838417965">
    <w:abstractNumId w:val="5"/>
  </w:num>
  <w:num w:numId="30" w16cid:durableId="578439933">
    <w:abstractNumId w:val="1"/>
  </w:num>
  <w:num w:numId="31" w16cid:durableId="1768308902">
    <w:abstractNumId w:val="85"/>
  </w:num>
  <w:num w:numId="32" w16cid:durableId="1876967674">
    <w:abstractNumId w:val="137"/>
  </w:num>
  <w:num w:numId="33" w16cid:durableId="1888444855">
    <w:abstractNumId w:val="12"/>
  </w:num>
  <w:num w:numId="34" w16cid:durableId="648828140">
    <w:abstractNumId w:val="121"/>
  </w:num>
  <w:num w:numId="35" w16cid:durableId="1963416920">
    <w:abstractNumId w:val="184"/>
  </w:num>
  <w:num w:numId="36" w16cid:durableId="369309635">
    <w:abstractNumId w:val="84"/>
  </w:num>
  <w:num w:numId="37" w16cid:durableId="317685072">
    <w:abstractNumId w:val="201"/>
  </w:num>
  <w:num w:numId="38" w16cid:durableId="703795546">
    <w:abstractNumId w:val="131"/>
  </w:num>
  <w:num w:numId="39" w16cid:durableId="1174957559">
    <w:abstractNumId w:val="150"/>
  </w:num>
  <w:num w:numId="40" w16cid:durableId="1601790277">
    <w:abstractNumId w:val="143"/>
  </w:num>
  <w:num w:numId="41" w16cid:durableId="1690184145">
    <w:abstractNumId w:val="48"/>
  </w:num>
  <w:num w:numId="42" w16cid:durableId="688412818">
    <w:abstractNumId w:val="81"/>
  </w:num>
  <w:num w:numId="43" w16cid:durableId="430243903">
    <w:abstractNumId w:val="87"/>
  </w:num>
  <w:num w:numId="44" w16cid:durableId="1235820932">
    <w:abstractNumId w:val="91"/>
  </w:num>
  <w:num w:numId="45" w16cid:durableId="416945505">
    <w:abstractNumId w:val="66"/>
  </w:num>
  <w:num w:numId="46" w16cid:durableId="1733500038">
    <w:abstractNumId w:val="56"/>
  </w:num>
  <w:num w:numId="47" w16cid:durableId="1912883155">
    <w:abstractNumId w:val="208"/>
  </w:num>
  <w:num w:numId="48" w16cid:durableId="178945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461601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87472982">
    <w:abstractNumId w:val="16"/>
  </w:num>
  <w:num w:numId="51" w16cid:durableId="1832133601">
    <w:abstractNumId w:val="20"/>
  </w:num>
  <w:num w:numId="52" w16cid:durableId="603612202">
    <w:abstractNumId w:val="167"/>
  </w:num>
  <w:num w:numId="53" w16cid:durableId="761798578">
    <w:abstractNumId w:val="3"/>
  </w:num>
  <w:num w:numId="54" w16cid:durableId="831065706">
    <w:abstractNumId w:val="210"/>
  </w:num>
  <w:num w:numId="55" w16cid:durableId="643001536">
    <w:abstractNumId w:val="144"/>
  </w:num>
  <w:num w:numId="56" w16cid:durableId="1577548900">
    <w:abstractNumId w:val="198"/>
  </w:num>
  <w:num w:numId="57" w16cid:durableId="471405261">
    <w:abstractNumId w:val="61"/>
  </w:num>
  <w:num w:numId="58" w16cid:durableId="60674184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03586780">
    <w:abstractNumId w:val="199"/>
    <w:lvlOverride w:ilvl="0">
      <w:startOverride w:val="1"/>
    </w:lvlOverride>
    <w:lvlOverride w:ilvl="1"/>
    <w:lvlOverride w:ilvl="2"/>
    <w:lvlOverride w:ilvl="3"/>
    <w:lvlOverride w:ilvl="4"/>
    <w:lvlOverride w:ilvl="5"/>
    <w:lvlOverride w:ilvl="6"/>
    <w:lvlOverride w:ilvl="7"/>
    <w:lvlOverride w:ilvl="8"/>
  </w:num>
  <w:num w:numId="60" w16cid:durableId="1492142156">
    <w:abstractNumId w:val="71"/>
  </w:num>
  <w:num w:numId="61" w16cid:durableId="1603100138">
    <w:abstractNumId w:val="168"/>
  </w:num>
  <w:num w:numId="62" w16cid:durableId="1322855280">
    <w:abstractNumId w:val="148"/>
  </w:num>
  <w:num w:numId="63" w16cid:durableId="1413501844">
    <w:abstractNumId w:val="101"/>
  </w:num>
  <w:num w:numId="64" w16cid:durableId="1819300648">
    <w:abstractNumId w:val="14"/>
  </w:num>
  <w:num w:numId="65" w16cid:durableId="395931756">
    <w:abstractNumId w:val="2"/>
  </w:num>
  <w:num w:numId="66" w16cid:durableId="1319043730">
    <w:abstractNumId w:val="73"/>
  </w:num>
  <w:num w:numId="67" w16cid:durableId="975910602">
    <w:abstractNumId w:val="120"/>
  </w:num>
  <w:num w:numId="68" w16cid:durableId="2038695938">
    <w:abstractNumId w:val="202"/>
  </w:num>
  <w:num w:numId="69" w16cid:durableId="30572240">
    <w:abstractNumId w:val="133"/>
  </w:num>
  <w:num w:numId="70" w16cid:durableId="193035150">
    <w:abstractNumId w:val="94"/>
  </w:num>
  <w:num w:numId="71" w16cid:durableId="341737177">
    <w:abstractNumId w:val="45"/>
  </w:num>
  <w:num w:numId="72" w16cid:durableId="207766022">
    <w:abstractNumId w:val="58"/>
  </w:num>
  <w:num w:numId="73" w16cid:durableId="1554344237">
    <w:abstractNumId w:val="176"/>
  </w:num>
  <w:num w:numId="74" w16cid:durableId="1175609795">
    <w:abstractNumId w:val="147"/>
  </w:num>
  <w:num w:numId="75" w16cid:durableId="614600108">
    <w:abstractNumId w:val="125"/>
  </w:num>
  <w:num w:numId="76" w16cid:durableId="1415542597">
    <w:abstractNumId w:val="149"/>
  </w:num>
  <w:num w:numId="77" w16cid:durableId="645162303">
    <w:abstractNumId w:val="213"/>
  </w:num>
  <w:num w:numId="78" w16cid:durableId="2113620409">
    <w:abstractNumId w:val="69"/>
  </w:num>
  <w:num w:numId="79" w16cid:durableId="1922060433">
    <w:abstractNumId w:val="7"/>
  </w:num>
  <w:num w:numId="80" w16cid:durableId="2127310959">
    <w:abstractNumId w:val="17"/>
  </w:num>
  <w:num w:numId="81" w16cid:durableId="1963001040">
    <w:abstractNumId w:val="130"/>
  </w:num>
  <w:num w:numId="82" w16cid:durableId="409273122">
    <w:abstractNumId w:val="4"/>
  </w:num>
  <w:num w:numId="83" w16cid:durableId="2032684436">
    <w:abstractNumId w:val="10"/>
  </w:num>
  <w:num w:numId="84" w16cid:durableId="837236874">
    <w:abstractNumId w:val="215"/>
  </w:num>
  <w:num w:numId="85" w16cid:durableId="1711612473">
    <w:abstractNumId w:val="110"/>
  </w:num>
  <w:num w:numId="86" w16cid:durableId="845940164">
    <w:abstractNumId w:val="31"/>
  </w:num>
  <w:num w:numId="87" w16cid:durableId="47841725">
    <w:abstractNumId w:val="76"/>
  </w:num>
  <w:num w:numId="88" w16cid:durableId="805975891">
    <w:abstractNumId w:val="55"/>
  </w:num>
  <w:num w:numId="89" w16cid:durableId="1604338914">
    <w:abstractNumId w:val="122"/>
  </w:num>
  <w:num w:numId="90" w16cid:durableId="1905067176">
    <w:abstractNumId w:val="103"/>
  </w:num>
  <w:num w:numId="91" w16cid:durableId="2006205405">
    <w:abstractNumId w:val="116"/>
  </w:num>
  <w:num w:numId="92" w16cid:durableId="1270043068">
    <w:abstractNumId w:val="141"/>
  </w:num>
  <w:num w:numId="93" w16cid:durableId="1403986560">
    <w:abstractNumId w:val="179"/>
  </w:num>
  <w:num w:numId="94" w16cid:durableId="1870340659">
    <w:abstractNumId w:val="214"/>
  </w:num>
  <w:num w:numId="95" w16cid:durableId="942151636">
    <w:abstractNumId w:val="22"/>
  </w:num>
  <w:num w:numId="96" w16cid:durableId="1289122502">
    <w:abstractNumId w:val="128"/>
  </w:num>
  <w:num w:numId="97" w16cid:durableId="1784880132">
    <w:abstractNumId w:val="183"/>
  </w:num>
  <w:num w:numId="98" w16cid:durableId="2132438400">
    <w:abstractNumId w:val="146"/>
  </w:num>
  <w:num w:numId="99" w16cid:durableId="1799226259">
    <w:abstractNumId w:val="79"/>
  </w:num>
  <w:num w:numId="100" w16cid:durableId="95683299">
    <w:abstractNumId w:val="154"/>
  </w:num>
  <w:num w:numId="101" w16cid:durableId="625552723">
    <w:abstractNumId w:val="186"/>
  </w:num>
  <w:num w:numId="102" w16cid:durableId="1487896141">
    <w:abstractNumId w:val="173"/>
  </w:num>
  <w:num w:numId="103" w16cid:durableId="1798260245">
    <w:abstractNumId w:val="63"/>
  </w:num>
  <w:num w:numId="104" w16cid:durableId="1273900194">
    <w:abstractNumId w:val="171"/>
  </w:num>
  <w:num w:numId="105" w16cid:durableId="824395596">
    <w:abstractNumId w:val="89"/>
  </w:num>
  <w:num w:numId="106" w16cid:durableId="855193961">
    <w:abstractNumId w:val="95"/>
  </w:num>
  <w:num w:numId="107" w16cid:durableId="1570728357">
    <w:abstractNumId w:val="33"/>
  </w:num>
  <w:num w:numId="108" w16cid:durableId="1234899919">
    <w:abstractNumId w:val="106"/>
  </w:num>
  <w:num w:numId="109" w16cid:durableId="1256940777">
    <w:abstractNumId w:val="119"/>
  </w:num>
  <w:num w:numId="110" w16cid:durableId="867597572">
    <w:abstractNumId w:val="129"/>
  </w:num>
  <w:num w:numId="111" w16cid:durableId="551307846">
    <w:abstractNumId w:val="50"/>
  </w:num>
  <w:num w:numId="112" w16cid:durableId="1043361923">
    <w:abstractNumId w:val="51"/>
  </w:num>
  <w:num w:numId="113" w16cid:durableId="1792280934">
    <w:abstractNumId w:val="205"/>
  </w:num>
  <w:num w:numId="114" w16cid:durableId="1379668326">
    <w:abstractNumId w:val="19"/>
  </w:num>
  <w:num w:numId="115" w16cid:durableId="1475835437">
    <w:abstractNumId w:val="62"/>
  </w:num>
  <w:num w:numId="116" w16cid:durableId="1594436400">
    <w:abstractNumId w:val="203"/>
  </w:num>
  <w:num w:numId="117" w16cid:durableId="239019591">
    <w:abstractNumId w:val="64"/>
  </w:num>
  <w:num w:numId="118" w16cid:durableId="715659089">
    <w:abstractNumId w:val="187"/>
  </w:num>
  <w:num w:numId="119" w16cid:durableId="60300608">
    <w:abstractNumId w:val="151"/>
  </w:num>
  <w:num w:numId="120" w16cid:durableId="1260944419">
    <w:abstractNumId w:val="172"/>
  </w:num>
  <w:num w:numId="121" w16cid:durableId="855844342">
    <w:abstractNumId w:val="47"/>
  </w:num>
  <w:num w:numId="122" w16cid:durableId="498539899">
    <w:abstractNumId w:val="216"/>
  </w:num>
  <w:num w:numId="123" w16cid:durableId="55860387">
    <w:abstractNumId w:val="194"/>
  </w:num>
  <w:num w:numId="124" w16cid:durableId="482508390">
    <w:abstractNumId w:val="166"/>
  </w:num>
  <w:num w:numId="125" w16cid:durableId="1331179365">
    <w:abstractNumId w:val="75"/>
  </w:num>
  <w:num w:numId="126" w16cid:durableId="1679965468">
    <w:abstractNumId w:val="132"/>
  </w:num>
  <w:num w:numId="127" w16cid:durableId="165020960">
    <w:abstractNumId w:val="26"/>
  </w:num>
  <w:num w:numId="128" w16cid:durableId="1118522171">
    <w:abstractNumId w:val="104"/>
  </w:num>
  <w:num w:numId="129" w16cid:durableId="1129320171">
    <w:abstractNumId w:val="86"/>
  </w:num>
  <w:num w:numId="130" w16cid:durableId="275984004">
    <w:abstractNumId w:val="35"/>
  </w:num>
  <w:num w:numId="131" w16cid:durableId="231238696">
    <w:abstractNumId w:val="115"/>
  </w:num>
  <w:num w:numId="132" w16cid:durableId="1542477750">
    <w:abstractNumId w:val="135"/>
  </w:num>
  <w:num w:numId="133" w16cid:durableId="743913858">
    <w:abstractNumId w:val="29"/>
  </w:num>
  <w:num w:numId="134" w16cid:durableId="1237478256">
    <w:abstractNumId w:val="200"/>
  </w:num>
  <w:num w:numId="135" w16cid:durableId="1534919395">
    <w:abstractNumId w:val="117"/>
  </w:num>
  <w:num w:numId="136" w16cid:durableId="1927768942">
    <w:abstractNumId w:val="46"/>
  </w:num>
  <w:num w:numId="137" w16cid:durableId="203129484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414712538">
    <w:abstractNumId w:val="109"/>
  </w:num>
  <w:num w:numId="139" w16cid:durableId="90965292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257725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345473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5194682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58283738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69195870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31363207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6910347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29656929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10750569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989549533">
    <w:abstractNumId w:val="153"/>
  </w:num>
  <w:num w:numId="150" w16cid:durableId="21206346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28573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023945161">
    <w:abstractNumId w:val="211"/>
  </w:num>
  <w:num w:numId="153" w16cid:durableId="17618974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651956439">
    <w:abstractNumId w:val="52"/>
  </w:num>
  <w:num w:numId="155" w16cid:durableId="81410078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412092914">
    <w:abstractNumId w:val="209"/>
  </w:num>
  <w:num w:numId="157" w16cid:durableId="178939799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2076780258">
    <w:abstractNumId w:val="70"/>
  </w:num>
  <w:num w:numId="159" w16cid:durableId="1135180510">
    <w:abstractNumId w:val="15"/>
  </w:num>
  <w:num w:numId="160" w16cid:durableId="335965942">
    <w:abstractNumId w:val="145"/>
  </w:num>
  <w:num w:numId="161" w16cid:durableId="270935310">
    <w:abstractNumId w:val="13"/>
  </w:num>
  <w:num w:numId="162" w16cid:durableId="1966807045">
    <w:abstractNumId w:val="102"/>
  </w:num>
  <w:num w:numId="163" w16cid:durableId="1597711733">
    <w:abstractNumId w:val="178"/>
  </w:num>
  <w:num w:numId="164" w16cid:durableId="1539126874">
    <w:abstractNumId w:val="204"/>
  </w:num>
  <w:num w:numId="165" w16cid:durableId="550337891">
    <w:abstractNumId w:val="99"/>
  </w:num>
  <w:num w:numId="166" w16cid:durableId="901451184">
    <w:abstractNumId w:val="195"/>
  </w:num>
  <w:num w:numId="167" w16cid:durableId="1482892973">
    <w:abstractNumId w:val="9"/>
  </w:num>
  <w:num w:numId="168" w16cid:durableId="651566423">
    <w:abstractNumId w:val="157"/>
  </w:num>
  <w:num w:numId="169" w16cid:durableId="439182006">
    <w:abstractNumId w:val="80"/>
  </w:num>
  <w:num w:numId="170" w16cid:durableId="755324155">
    <w:abstractNumId w:val="165"/>
  </w:num>
  <w:num w:numId="171" w16cid:durableId="1716857532">
    <w:abstractNumId w:val="28"/>
  </w:num>
  <w:num w:numId="172" w16cid:durableId="1281109447">
    <w:abstractNumId w:val="0"/>
  </w:num>
  <w:num w:numId="173" w16cid:durableId="543256979">
    <w:abstractNumId w:val="170"/>
  </w:num>
  <w:num w:numId="174" w16cid:durableId="267275720">
    <w:abstractNumId w:val="18"/>
  </w:num>
  <w:num w:numId="175" w16cid:durableId="536965207">
    <w:abstractNumId w:val="42"/>
  </w:num>
  <w:num w:numId="176" w16cid:durableId="165679700">
    <w:abstractNumId w:val="74"/>
  </w:num>
  <w:num w:numId="177" w16cid:durableId="1371304403">
    <w:abstractNumId w:val="23"/>
  </w:num>
  <w:num w:numId="178" w16cid:durableId="199212929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2024357317">
    <w:abstractNumId w:val="139"/>
  </w:num>
  <w:num w:numId="180" w16cid:durableId="1491167683">
    <w:abstractNumId w:val="90"/>
  </w:num>
  <w:num w:numId="181" w16cid:durableId="1646079322">
    <w:abstractNumId w:val="197"/>
  </w:num>
  <w:num w:numId="182" w16cid:durableId="92245076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93698784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931201323">
    <w:abstractNumId w:val="100"/>
  </w:num>
  <w:num w:numId="185" w16cid:durableId="1258101422">
    <w:abstractNumId w:val="107"/>
  </w:num>
  <w:num w:numId="186" w16cid:durableId="927692033">
    <w:abstractNumId w:val="30"/>
  </w:num>
  <w:num w:numId="187" w16cid:durableId="355084287">
    <w:abstractNumId w:val="39"/>
  </w:num>
  <w:num w:numId="188" w16cid:durableId="1265192218">
    <w:abstractNumId w:val="185"/>
  </w:num>
  <w:num w:numId="189" w16cid:durableId="684020707">
    <w:abstractNumId w:val="156"/>
  </w:num>
  <w:num w:numId="190" w16cid:durableId="269747316">
    <w:abstractNumId w:val="98"/>
  </w:num>
  <w:num w:numId="191" w16cid:durableId="77531638">
    <w:abstractNumId w:val="38"/>
  </w:num>
  <w:num w:numId="192" w16cid:durableId="1168180442">
    <w:abstractNumId w:val="163"/>
  </w:num>
  <w:num w:numId="193" w16cid:durableId="2015258898">
    <w:abstractNumId w:val="53"/>
  </w:num>
  <w:num w:numId="194" w16cid:durableId="669528478">
    <w:abstractNumId w:val="24"/>
  </w:num>
  <w:num w:numId="195" w16cid:durableId="1256207127">
    <w:abstractNumId w:val="36"/>
  </w:num>
  <w:num w:numId="196" w16cid:durableId="120271512">
    <w:abstractNumId w:val="77"/>
  </w:num>
  <w:num w:numId="197" w16cid:durableId="537282209">
    <w:abstractNumId w:val="32"/>
  </w:num>
  <w:num w:numId="198" w16cid:durableId="1266614852">
    <w:abstractNumId w:val="54"/>
  </w:num>
  <w:num w:numId="199" w16cid:durableId="521356746">
    <w:abstractNumId w:val="112"/>
  </w:num>
  <w:num w:numId="200" w16cid:durableId="1745105757">
    <w:abstractNumId w:val="72"/>
  </w:num>
  <w:num w:numId="201" w16cid:durableId="2079014077">
    <w:abstractNumId w:val="67"/>
  </w:num>
  <w:num w:numId="202" w16cid:durableId="72632986">
    <w:abstractNumId w:val="93"/>
  </w:num>
  <w:num w:numId="203" w16cid:durableId="2111198362">
    <w:abstractNumId w:val="175"/>
  </w:num>
  <w:num w:numId="204" w16cid:durableId="1452044287">
    <w:abstractNumId w:val="108"/>
  </w:num>
  <w:num w:numId="205" w16cid:durableId="1548251074">
    <w:abstractNumId w:val="161"/>
  </w:num>
  <w:num w:numId="206" w16cid:durableId="392855376">
    <w:abstractNumId w:val="196"/>
  </w:num>
  <w:num w:numId="207" w16cid:durableId="1433431780">
    <w:abstractNumId w:val="206"/>
  </w:num>
  <w:num w:numId="208" w16cid:durableId="1035616575">
    <w:abstractNumId w:val="189"/>
  </w:num>
  <w:num w:numId="209" w16cid:durableId="1198278576">
    <w:abstractNumId w:val="181"/>
  </w:num>
  <w:num w:numId="210" w16cid:durableId="704720231">
    <w:abstractNumId w:val="21"/>
  </w:num>
  <w:num w:numId="211" w16cid:durableId="475803302">
    <w:abstractNumId w:val="160"/>
  </w:num>
  <w:num w:numId="212" w16cid:durableId="316767535">
    <w:abstractNumId w:val="177"/>
  </w:num>
  <w:num w:numId="213" w16cid:durableId="1039284744">
    <w:abstractNumId w:val="152"/>
  </w:num>
  <w:num w:numId="214" w16cid:durableId="910625405">
    <w:abstractNumId w:val="124"/>
  </w:num>
  <w:num w:numId="215" w16cid:durableId="519199994">
    <w:abstractNumId w:val="190"/>
  </w:num>
  <w:num w:numId="216" w16cid:durableId="1570188079">
    <w:abstractNumId w:val="192"/>
  </w:num>
  <w:num w:numId="217" w16cid:durableId="792821084">
    <w:abstractNumId w:val="169"/>
  </w:num>
  <w:num w:numId="218" w16cid:durableId="200634230">
    <w:abstractNumId w:val="159"/>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7DE"/>
    <w:rsid w:val="000224E7"/>
    <w:rsid w:val="00023D2D"/>
    <w:rsid w:val="00024605"/>
    <w:rsid w:val="0003491B"/>
    <w:rsid w:val="000372FC"/>
    <w:rsid w:val="00037B85"/>
    <w:rsid w:val="00083BB0"/>
    <w:rsid w:val="000A14CD"/>
    <w:rsid w:val="000A3780"/>
    <w:rsid w:val="000B3B3F"/>
    <w:rsid w:val="000C23BE"/>
    <w:rsid w:val="000C512F"/>
    <w:rsid w:val="000C737A"/>
    <w:rsid w:val="000D3EBB"/>
    <w:rsid w:val="000E5919"/>
    <w:rsid w:val="000E7418"/>
    <w:rsid w:val="000E7EE5"/>
    <w:rsid w:val="000F0CDD"/>
    <w:rsid w:val="000F4BEE"/>
    <w:rsid w:val="0011381A"/>
    <w:rsid w:val="00113C06"/>
    <w:rsid w:val="00114092"/>
    <w:rsid w:val="00155778"/>
    <w:rsid w:val="00161D21"/>
    <w:rsid w:val="00170DDE"/>
    <w:rsid w:val="0018210E"/>
    <w:rsid w:val="00183443"/>
    <w:rsid w:val="0018429F"/>
    <w:rsid w:val="00194FB1"/>
    <w:rsid w:val="00195DC9"/>
    <w:rsid w:val="001A0ECD"/>
    <w:rsid w:val="001C04AE"/>
    <w:rsid w:val="001C1101"/>
    <w:rsid w:val="001C4FEF"/>
    <w:rsid w:val="001C53AA"/>
    <w:rsid w:val="001D0D0C"/>
    <w:rsid w:val="001D4BF4"/>
    <w:rsid w:val="001D59F1"/>
    <w:rsid w:val="001E6698"/>
    <w:rsid w:val="001F2DC4"/>
    <w:rsid w:val="002016DB"/>
    <w:rsid w:val="00201CFC"/>
    <w:rsid w:val="00210B97"/>
    <w:rsid w:val="00211C90"/>
    <w:rsid w:val="00222409"/>
    <w:rsid w:val="00235136"/>
    <w:rsid w:val="00243097"/>
    <w:rsid w:val="002441AA"/>
    <w:rsid w:val="002441C4"/>
    <w:rsid w:val="00245574"/>
    <w:rsid w:val="002545A5"/>
    <w:rsid w:val="002854A3"/>
    <w:rsid w:val="002A02F6"/>
    <w:rsid w:val="002A460C"/>
    <w:rsid w:val="002B229E"/>
    <w:rsid w:val="002B3A50"/>
    <w:rsid w:val="002C721E"/>
    <w:rsid w:val="002E2BC0"/>
    <w:rsid w:val="002F2CEF"/>
    <w:rsid w:val="003006C3"/>
    <w:rsid w:val="00301172"/>
    <w:rsid w:val="00311400"/>
    <w:rsid w:val="00312EAA"/>
    <w:rsid w:val="00316323"/>
    <w:rsid w:val="003251A4"/>
    <w:rsid w:val="00336160"/>
    <w:rsid w:val="003468BF"/>
    <w:rsid w:val="00355057"/>
    <w:rsid w:val="00357DDB"/>
    <w:rsid w:val="003666A8"/>
    <w:rsid w:val="003750D2"/>
    <w:rsid w:val="00392379"/>
    <w:rsid w:val="003937C4"/>
    <w:rsid w:val="003A0089"/>
    <w:rsid w:val="003A20F2"/>
    <w:rsid w:val="003A25D0"/>
    <w:rsid w:val="003A6EE3"/>
    <w:rsid w:val="003B3B9B"/>
    <w:rsid w:val="003B72AA"/>
    <w:rsid w:val="003B75D0"/>
    <w:rsid w:val="003C5431"/>
    <w:rsid w:val="003D3CF5"/>
    <w:rsid w:val="003E295D"/>
    <w:rsid w:val="003F1E7F"/>
    <w:rsid w:val="003F6371"/>
    <w:rsid w:val="004008AD"/>
    <w:rsid w:val="00404557"/>
    <w:rsid w:val="00410B9F"/>
    <w:rsid w:val="004213BF"/>
    <w:rsid w:val="00427C4F"/>
    <w:rsid w:val="004551E2"/>
    <w:rsid w:val="00472D0D"/>
    <w:rsid w:val="004740AA"/>
    <w:rsid w:val="0048082C"/>
    <w:rsid w:val="00483C24"/>
    <w:rsid w:val="004902F7"/>
    <w:rsid w:val="0049729F"/>
    <w:rsid w:val="004A5DC8"/>
    <w:rsid w:val="004A6A0B"/>
    <w:rsid w:val="004B0B38"/>
    <w:rsid w:val="004B2856"/>
    <w:rsid w:val="004B592C"/>
    <w:rsid w:val="004B5CFC"/>
    <w:rsid w:val="004B5EBC"/>
    <w:rsid w:val="004C1D0D"/>
    <w:rsid w:val="004C3F2F"/>
    <w:rsid w:val="004F6875"/>
    <w:rsid w:val="00520A27"/>
    <w:rsid w:val="00533D09"/>
    <w:rsid w:val="00540185"/>
    <w:rsid w:val="00545BAD"/>
    <w:rsid w:val="00552013"/>
    <w:rsid w:val="00552ADC"/>
    <w:rsid w:val="005578B7"/>
    <w:rsid w:val="00557C14"/>
    <w:rsid w:val="00570F8D"/>
    <w:rsid w:val="00594DDF"/>
    <w:rsid w:val="005A2E26"/>
    <w:rsid w:val="005A331F"/>
    <w:rsid w:val="005B525C"/>
    <w:rsid w:val="005D7C34"/>
    <w:rsid w:val="005E6981"/>
    <w:rsid w:val="005E7DB4"/>
    <w:rsid w:val="005F32EC"/>
    <w:rsid w:val="00606BDB"/>
    <w:rsid w:val="00616D24"/>
    <w:rsid w:val="006222FE"/>
    <w:rsid w:val="0062510F"/>
    <w:rsid w:val="00626D3E"/>
    <w:rsid w:val="00644EEC"/>
    <w:rsid w:val="00646BBA"/>
    <w:rsid w:val="006727D3"/>
    <w:rsid w:val="00683379"/>
    <w:rsid w:val="00687BA5"/>
    <w:rsid w:val="00694311"/>
    <w:rsid w:val="00696510"/>
    <w:rsid w:val="006B7C3F"/>
    <w:rsid w:val="006D276F"/>
    <w:rsid w:val="006D54CE"/>
    <w:rsid w:val="006E5692"/>
    <w:rsid w:val="006F5FC4"/>
    <w:rsid w:val="00715D34"/>
    <w:rsid w:val="00721230"/>
    <w:rsid w:val="00722AE2"/>
    <w:rsid w:val="0072518E"/>
    <w:rsid w:val="00725420"/>
    <w:rsid w:val="00730C9E"/>
    <w:rsid w:val="00745A6C"/>
    <w:rsid w:val="00751D57"/>
    <w:rsid w:val="00767CAE"/>
    <w:rsid w:val="00773910"/>
    <w:rsid w:val="00793101"/>
    <w:rsid w:val="00794ED1"/>
    <w:rsid w:val="007965A9"/>
    <w:rsid w:val="007B4B19"/>
    <w:rsid w:val="007B68A5"/>
    <w:rsid w:val="007B7E5B"/>
    <w:rsid w:val="007C2FAC"/>
    <w:rsid w:val="007C6214"/>
    <w:rsid w:val="007D34C8"/>
    <w:rsid w:val="007D66EB"/>
    <w:rsid w:val="007F337A"/>
    <w:rsid w:val="0080172D"/>
    <w:rsid w:val="0081323C"/>
    <w:rsid w:val="0081790A"/>
    <w:rsid w:val="00823EEE"/>
    <w:rsid w:val="00830076"/>
    <w:rsid w:val="00842B98"/>
    <w:rsid w:val="0084409F"/>
    <w:rsid w:val="0085276E"/>
    <w:rsid w:val="00855064"/>
    <w:rsid w:val="00856AEF"/>
    <w:rsid w:val="00875D99"/>
    <w:rsid w:val="008830F8"/>
    <w:rsid w:val="00885FE9"/>
    <w:rsid w:val="00886B84"/>
    <w:rsid w:val="00886EBC"/>
    <w:rsid w:val="008941D8"/>
    <w:rsid w:val="0089612D"/>
    <w:rsid w:val="008A6AFC"/>
    <w:rsid w:val="008C2C48"/>
    <w:rsid w:val="008F1C9C"/>
    <w:rsid w:val="008F5156"/>
    <w:rsid w:val="00926849"/>
    <w:rsid w:val="0094524A"/>
    <w:rsid w:val="00952DF3"/>
    <w:rsid w:val="00956B6A"/>
    <w:rsid w:val="00986737"/>
    <w:rsid w:val="0099626F"/>
    <w:rsid w:val="009A13C1"/>
    <w:rsid w:val="009A35DE"/>
    <w:rsid w:val="00A121BA"/>
    <w:rsid w:val="00A16442"/>
    <w:rsid w:val="00A24C4E"/>
    <w:rsid w:val="00A24EF5"/>
    <w:rsid w:val="00A25D69"/>
    <w:rsid w:val="00A301B5"/>
    <w:rsid w:val="00A338B1"/>
    <w:rsid w:val="00A4352E"/>
    <w:rsid w:val="00A448D2"/>
    <w:rsid w:val="00A56F02"/>
    <w:rsid w:val="00A71C0F"/>
    <w:rsid w:val="00A76004"/>
    <w:rsid w:val="00AA5437"/>
    <w:rsid w:val="00AB282D"/>
    <w:rsid w:val="00AB50FF"/>
    <w:rsid w:val="00AC6BC9"/>
    <w:rsid w:val="00AE3766"/>
    <w:rsid w:val="00AF4F94"/>
    <w:rsid w:val="00AF71B5"/>
    <w:rsid w:val="00B03D5C"/>
    <w:rsid w:val="00B03DA8"/>
    <w:rsid w:val="00B04713"/>
    <w:rsid w:val="00B12F88"/>
    <w:rsid w:val="00B17C9C"/>
    <w:rsid w:val="00B32E18"/>
    <w:rsid w:val="00B45320"/>
    <w:rsid w:val="00B53A08"/>
    <w:rsid w:val="00B57E88"/>
    <w:rsid w:val="00B66EF6"/>
    <w:rsid w:val="00B67C78"/>
    <w:rsid w:val="00B728DE"/>
    <w:rsid w:val="00B73E93"/>
    <w:rsid w:val="00B74553"/>
    <w:rsid w:val="00B871DE"/>
    <w:rsid w:val="00B926EA"/>
    <w:rsid w:val="00BA027F"/>
    <w:rsid w:val="00BA2E5B"/>
    <w:rsid w:val="00BC29F1"/>
    <w:rsid w:val="00BD4FC1"/>
    <w:rsid w:val="00BD79AE"/>
    <w:rsid w:val="00BE03AE"/>
    <w:rsid w:val="00BE03E0"/>
    <w:rsid w:val="00BF381A"/>
    <w:rsid w:val="00C04490"/>
    <w:rsid w:val="00C07301"/>
    <w:rsid w:val="00C42D46"/>
    <w:rsid w:val="00C51D65"/>
    <w:rsid w:val="00C80A3F"/>
    <w:rsid w:val="00C91756"/>
    <w:rsid w:val="00C960CC"/>
    <w:rsid w:val="00CA32C3"/>
    <w:rsid w:val="00CA3CA4"/>
    <w:rsid w:val="00CB02BA"/>
    <w:rsid w:val="00CB1192"/>
    <w:rsid w:val="00CB40FB"/>
    <w:rsid w:val="00CB721F"/>
    <w:rsid w:val="00CC5D38"/>
    <w:rsid w:val="00CD63BB"/>
    <w:rsid w:val="00CD7A43"/>
    <w:rsid w:val="00CE5F55"/>
    <w:rsid w:val="00D0061A"/>
    <w:rsid w:val="00D00A69"/>
    <w:rsid w:val="00D023BD"/>
    <w:rsid w:val="00D204BB"/>
    <w:rsid w:val="00D230C2"/>
    <w:rsid w:val="00D23C24"/>
    <w:rsid w:val="00D3350D"/>
    <w:rsid w:val="00D338BF"/>
    <w:rsid w:val="00D34256"/>
    <w:rsid w:val="00D43736"/>
    <w:rsid w:val="00D571B3"/>
    <w:rsid w:val="00D57BE4"/>
    <w:rsid w:val="00D679EF"/>
    <w:rsid w:val="00D7123F"/>
    <w:rsid w:val="00D8119C"/>
    <w:rsid w:val="00D94D54"/>
    <w:rsid w:val="00DA0402"/>
    <w:rsid w:val="00DB44C6"/>
    <w:rsid w:val="00DC112D"/>
    <w:rsid w:val="00DC7C57"/>
    <w:rsid w:val="00DD05FC"/>
    <w:rsid w:val="00DE004C"/>
    <w:rsid w:val="00E107CC"/>
    <w:rsid w:val="00E25ACE"/>
    <w:rsid w:val="00E31505"/>
    <w:rsid w:val="00E43388"/>
    <w:rsid w:val="00E43951"/>
    <w:rsid w:val="00E92269"/>
    <w:rsid w:val="00EA4418"/>
    <w:rsid w:val="00EB1451"/>
    <w:rsid w:val="00EB4903"/>
    <w:rsid w:val="00EB6C05"/>
    <w:rsid w:val="00EC497D"/>
    <w:rsid w:val="00EC49EE"/>
    <w:rsid w:val="00EE32F3"/>
    <w:rsid w:val="00EF27F1"/>
    <w:rsid w:val="00EF776D"/>
    <w:rsid w:val="00F0069D"/>
    <w:rsid w:val="00F04391"/>
    <w:rsid w:val="00F179CE"/>
    <w:rsid w:val="00F215F9"/>
    <w:rsid w:val="00F21E03"/>
    <w:rsid w:val="00F224DA"/>
    <w:rsid w:val="00F41D13"/>
    <w:rsid w:val="00F46179"/>
    <w:rsid w:val="00F47FE5"/>
    <w:rsid w:val="00F56D74"/>
    <w:rsid w:val="00F57DED"/>
    <w:rsid w:val="00F65907"/>
    <w:rsid w:val="00F6790D"/>
    <w:rsid w:val="00F704DF"/>
    <w:rsid w:val="00F711B1"/>
    <w:rsid w:val="00F7282B"/>
    <w:rsid w:val="00F73A8D"/>
    <w:rsid w:val="00F82DB3"/>
    <w:rsid w:val="00F917DE"/>
    <w:rsid w:val="00F93B65"/>
    <w:rsid w:val="00FA5302"/>
    <w:rsid w:val="00FA7F31"/>
    <w:rsid w:val="00FB0B27"/>
    <w:rsid w:val="00FC23CD"/>
    <w:rsid w:val="00FC66DD"/>
    <w:rsid w:val="00FF0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6E96E"/>
  <w15:chartTrackingRefBased/>
  <w15:docId w15:val="{B98987CB-40BB-4993-8A5D-AE1AF7965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7D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917DE"/>
    <w:pPr>
      <w:keepNext/>
      <w:keepLines/>
      <w:pBdr>
        <w:top w:val="nil"/>
        <w:left w:val="nil"/>
        <w:bottom w:val="nil"/>
        <w:right w:val="nil"/>
        <w:between w:val="nil"/>
      </w:pBdr>
      <w:spacing w:after="550" w:line="259" w:lineRule="auto"/>
      <w:ind w:left="408" w:hanging="408"/>
      <w:outlineLvl w:val="0"/>
    </w:pPr>
    <w:rPr>
      <w:rFonts w:ascii="Arial" w:eastAsia="Arial" w:hAnsi="Arial" w:cs="Arial"/>
      <w:b/>
      <w:color w:val="000000"/>
      <w:sz w:val="26"/>
      <w:szCs w:val="26"/>
    </w:rPr>
  </w:style>
  <w:style w:type="paragraph" w:styleId="Heading2">
    <w:name w:val="heading 2"/>
    <w:basedOn w:val="Normal"/>
    <w:next w:val="Normal"/>
    <w:link w:val="Heading2Char"/>
    <w:uiPriority w:val="9"/>
    <w:semiHidden/>
    <w:unhideWhenUsed/>
    <w:qFormat/>
    <w:rsid w:val="00F917DE"/>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F917DE"/>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F917DE"/>
    <w:pPr>
      <w:keepNext/>
      <w:keepLines/>
      <w:spacing w:before="40" w:line="260" w:lineRule="auto"/>
      <w:ind w:left="10" w:right="3046" w:hanging="10"/>
      <w:outlineLvl w:val="3"/>
    </w:pPr>
    <w:rPr>
      <w:rFonts w:ascii="Calibri" w:eastAsia="Calibri" w:hAnsi="Calibri" w:cs="Calibri"/>
      <w:i/>
      <w:color w:val="2E75B5"/>
    </w:rPr>
  </w:style>
  <w:style w:type="paragraph" w:styleId="Heading5">
    <w:name w:val="heading 5"/>
    <w:basedOn w:val="Normal"/>
    <w:next w:val="Normal"/>
    <w:link w:val="Heading5Char"/>
    <w:uiPriority w:val="9"/>
    <w:semiHidden/>
    <w:unhideWhenUsed/>
    <w:qFormat/>
    <w:rsid w:val="00F917DE"/>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F917D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7DE"/>
    <w:rPr>
      <w:rFonts w:ascii="Arial" w:eastAsia="Arial" w:hAnsi="Arial" w:cs="Arial"/>
      <w:b/>
      <w:color w:val="000000"/>
      <w:sz w:val="26"/>
      <w:szCs w:val="26"/>
    </w:rPr>
  </w:style>
  <w:style w:type="character" w:customStyle="1" w:styleId="Heading2Char">
    <w:name w:val="Heading 2 Char"/>
    <w:basedOn w:val="DefaultParagraphFont"/>
    <w:link w:val="Heading2"/>
    <w:uiPriority w:val="9"/>
    <w:semiHidden/>
    <w:rsid w:val="00F917DE"/>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F917DE"/>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F917DE"/>
    <w:rPr>
      <w:rFonts w:ascii="Calibri" w:eastAsia="Calibri" w:hAnsi="Calibri" w:cs="Calibri"/>
      <w:i/>
      <w:color w:val="2E75B5"/>
      <w:sz w:val="24"/>
      <w:szCs w:val="24"/>
    </w:rPr>
  </w:style>
  <w:style w:type="character" w:customStyle="1" w:styleId="Heading5Char">
    <w:name w:val="Heading 5 Char"/>
    <w:basedOn w:val="DefaultParagraphFont"/>
    <w:link w:val="Heading5"/>
    <w:uiPriority w:val="9"/>
    <w:semiHidden/>
    <w:rsid w:val="00F917DE"/>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F917DE"/>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F917DE"/>
    <w:pPr>
      <w:keepNext/>
      <w:keepLines/>
      <w:spacing w:before="480" w:after="120"/>
    </w:pPr>
    <w:rPr>
      <w:b/>
      <w:sz w:val="72"/>
      <w:szCs w:val="72"/>
    </w:rPr>
  </w:style>
  <w:style w:type="character" w:customStyle="1" w:styleId="TitleChar">
    <w:name w:val="Title Char"/>
    <w:basedOn w:val="DefaultParagraphFont"/>
    <w:link w:val="Title"/>
    <w:uiPriority w:val="10"/>
    <w:rsid w:val="00F917DE"/>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F917D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917DE"/>
    <w:rPr>
      <w:rFonts w:ascii="Georgia" w:eastAsia="Georgia" w:hAnsi="Georgia" w:cs="Georgia"/>
      <w:i/>
      <w:color w:val="666666"/>
      <w:sz w:val="48"/>
      <w:szCs w:val="48"/>
    </w:rPr>
  </w:style>
  <w:style w:type="table" w:customStyle="1" w:styleId="3">
    <w:name w:val="3"/>
    <w:basedOn w:val="TableNormal"/>
    <w:rsid w:val="00F917DE"/>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917DE"/>
    <w:pPr>
      <w:tabs>
        <w:tab w:val="center" w:pos="4680"/>
        <w:tab w:val="right" w:pos="9360"/>
      </w:tabs>
    </w:pPr>
  </w:style>
  <w:style w:type="character" w:customStyle="1" w:styleId="HeaderChar">
    <w:name w:val="Header Char"/>
    <w:basedOn w:val="DefaultParagraphFont"/>
    <w:link w:val="Header"/>
    <w:uiPriority w:val="99"/>
    <w:rsid w:val="00F917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917DE"/>
    <w:pPr>
      <w:tabs>
        <w:tab w:val="center" w:pos="4680"/>
        <w:tab w:val="right" w:pos="9360"/>
      </w:tabs>
    </w:pPr>
  </w:style>
  <w:style w:type="character" w:customStyle="1" w:styleId="FooterChar">
    <w:name w:val="Footer Char"/>
    <w:basedOn w:val="DefaultParagraphFont"/>
    <w:link w:val="Footer"/>
    <w:uiPriority w:val="99"/>
    <w:rsid w:val="00F917DE"/>
    <w:rPr>
      <w:rFonts w:ascii="Times New Roman" w:eastAsia="Times New Roman" w:hAnsi="Times New Roman" w:cs="Times New Roman"/>
      <w:sz w:val="24"/>
      <w:szCs w:val="24"/>
    </w:rPr>
  </w:style>
  <w:style w:type="paragraph" w:styleId="NoSpacing">
    <w:name w:val="No Spacing"/>
    <w:uiPriority w:val="1"/>
    <w:qFormat/>
    <w:rsid w:val="00F917DE"/>
    <w:pPr>
      <w:spacing w:after="0" w:line="240" w:lineRule="auto"/>
    </w:pPr>
    <w:rPr>
      <w:rFonts w:ascii="Times New Roman" w:eastAsia="Times New Roman" w:hAnsi="Times New Roman" w:cs="Times New Roman"/>
      <w:sz w:val="24"/>
      <w:szCs w:val="24"/>
    </w:rPr>
  </w:style>
  <w:style w:type="paragraph" w:customStyle="1" w:styleId="Default">
    <w:name w:val="Default"/>
    <w:rsid w:val="00F917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917DE"/>
    <w:rPr>
      <w:color w:val="0563C1" w:themeColor="hyperlink"/>
      <w:u w:val="single"/>
    </w:rPr>
  </w:style>
  <w:style w:type="paragraph" w:styleId="ListParagraph">
    <w:name w:val="List Paragraph"/>
    <w:basedOn w:val="Normal"/>
    <w:uiPriority w:val="34"/>
    <w:qFormat/>
    <w:rsid w:val="00F917DE"/>
    <w:pPr>
      <w:ind w:left="720"/>
      <w:contextualSpacing/>
    </w:pPr>
  </w:style>
  <w:style w:type="paragraph" w:styleId="TOC1">
    <w:name w:val="toc 1"/>
    <w:basedOn w:val="Normal"/>
    <w:next w:val="Normal"/>
    <w:autoRedefine/>
    <w:uiPriority w:val="39"/>
    <w:unhideWhenUsed/>
    <w:rsid w:val="00F917DE"/>
    <w:pPr>
      <w:spacing w:after="100" w:line="259" w:lineRule="auto"/>
    </w:pPr>
    <w:rPr>
      <w:rFonts w:asciiTheme="minorHAnsi" w:eastAsiaTheme="minorHAnsi" w:hAnsiTheme="minorHAnsi" w:cstheme="minorBidi"/>
      <w:sz w:val="22"/>
      <w:szCs w:val="22"/>
    </w:rPr>
  </w:style>
  <w:style w:type="paragraph" w:customStyle="1" w:styleId="TableText">
    <w:name w:val="TableText"/>
    <w:rsid w:val="00F917DE"/>
    <w:pPr>
      <w:spacing w:before="40" w:after="40" w:line="240" w:lineRule="auto"/>
    </w:pPr>
    <w:rPr>
      <w:rFonts w:ascii="Arial" w:eastAsia="Times New Roman" w:hAnsi="Arial" w:cs="Times New Roman"/>
      <w:bCs/>
      <w:sz w:val="20"/>
      <w:szCs w:val="20"/>
    </w:rPr>
  </w:style>
  <w:style w:type="paragraph" w:customStyle="1" w:styleId="Spacer">
    <w:name w:val="Spacer"/>
    <w:next w:val="Normal"/>
    <w:rsid w:val="00F917DE"/>
    <w:pPr>
      <w:spacing w:before="60" w:after="60" w:line="240" w:lineRule="auto"/>
    </w:pPr>
    <w:rPr>
      <w:rFonts w:ascii="Times New Roman" w:eastAsia="Times New Roman" w:hAnsi="Times New Roman" w:cs="Times New Roman"/>
      <w:sz w:val="8"/>
      <w:szCs w:val="20"/>
    </w:rPr>
  </w:style>
  <w:style w:type="paragraph" w:customStyle="1" w:styleId="TableHead">
    <w:name w:val="TableHead"/>
    <w:rsid w:val="00F917DE"/>
    <w:pPr>
      <w:spacing w:before="40" w:after="40" w:line="240" w:lineRule="auto"/>
      <w:jc w:val="center"/>
    </w:pPr>
    <w:rPr>
      <w:rFonts w:ascii="Arial" w:eastAsia="Times New Roman" w:hAnsi="Arial" w:cs="Times New Roman"/>
      <w:b/>
      <w:sz w:val="20"/>
      <w:szCs w:val="20"/>
    </w:rPr>
  </w:style>
  <w:style w:type="paragraph" w:styleId="BodyText">
    <w:name w:val="Body Text"/>
    <w:basedOn w:val="Normal"/>
    <w:link w:val="BodyTextChar"/>
    <w:rsid w:val="00F917DE"/>
    <w:pPr>
      <w:tabs>
        <w:tab w:val="center" w:pos="4680"/>
      </w:tabs>
      <w:spacing w:after="120"/>
      <w:ind w:left="-18"/>
    </w:pPr>
    <w:rPr>
      <w:rFonts w:ascii="Verdana" w:hAnsi="Verdana"/>
      <w:b/>
      <w:noProof/>
      <w:sz w:val="20"/>
      <w:szCs w:val="20"/>
    </w:rPr>
  </w:style>
  <w:style w:type="character" w:customStyle="1" w:styleId="BodyTextChar">
    <w:name w:val="Body Text Char"/>
    <w:basedOn w:val="DefaultParagraphFont"/>
    <w:link w:val="BodyText"/>
    <w:rsid w:val="00F917DE"/>
    <w:rPr>
      <w:rFonts w:ascii="Verdana" w:eastAsia="Times New Roman" w:hAnsi="Verdana" w:cs="Times New Roman"/>
      <w:b/>
      <w:noProof/>
      <w:sz w:val="20"/>
      <w:szCs w:val="20"/>
    </w:rPr>
  </w:style>
  <w:style w:type="paragraph" w:styleId="BalloonText">
    <w:name w:val="Balloon Text"/>
    <w:basedOn w:val="Normal"/>
    <w:link w:val="BalloonTextChar"/>
    <w:uiPriority w:val="99"/>
    <w:semiHidden/>
    <w:unhideWhenUsed/>
    <w:rsid w:val="00F917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7DE"/>
    <w:rPr>
      <w:rFonts w:ascii="Segoe UI" w:eastAsia="Times New Roman" w:hAnsi="Segoe UI" w:cs="Segoe UI"/>
      <w:sz w:val="18"/>
      <w:szCs w:val="18"/>
    </w:rPr>
  </w:style>
  <w:style w:type="paragraph" w:styleId="PlainText">
    <w:name w:val="Plain Text"/>
    <w:basedOn w:val="Normal"/>
    <w:link w:val="PlainTextChar"/>
    <w:uiPriority w:val="99"/>
    <w:unhideWhenUsed/>
    <w:rsid w:val="00F917D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917DE"/>
    <w:rPr>
      <w:rFonts w:ascii="Calibri" w:hAnsi="Calibri"/>
      <w:szCs w:val="21"/>
    </w:rPr>
  </w:style>
  <w:style w:type="paragraph" w:customStyle="1" w:styleId="msonormal0">
    <w:name w:val="msonormal"/>
    <w:basedOn w:val="Normal"/>
    <w:rsid w:val="00F917DE"/>
    <w:pPr>
      <w:spacing w:before="100" w:beforeAutospacing="1" w:after="100" w:afterAutospacing="1"/>
    </w:pPr>
  </w:style>
  <w:style w:type="character" w:styleId="UnresolvedMention">
    <w:name w:val="Unresolved Mention"/>
    <w:basedOn w:val="DefaultParagraphFont"/>
    <w:uiPriority w:val="99"/>
    <w:semiHidden/>
    <w:unhideWhenUsed/>
    <w:rsid w:val="00CB40FB"/>
    <w:rPr>
      <w:color w:val="605E5C"/>
      <w:shd w:val="clear" w:color="auto" w:fill="E1DFDD"/>
    </w:rPr>
  </w:style>
  <w:style w:type="character" w:styleId="FollowedHyperlink">
    <w:name w:val="FollowedHyperlink"/>
    <w:basedOn w:val="DefaultParagraphFont"/>
    <w:uiPriority w:val="99"/>
    <w:semiHidden/>
    <w:unhideWhenUsed/>
    <w:rsid w:val="00CB40FB"/>
    <w:rPr>
      <w:color w:val="954F72" w:themeColor="followedHyperlink"/>
      <w:u w:val="single"/>
    </w:rPr>
  </w:style>
  <w:style w:type="paragraph" w:styleId="Revision">
    <w:name w:val="Revision"/>
    <w:hidden/>
    <w:uiPriority w:val="99"/>
    <w:semiHidden/>
    <w:rsid w:val="00D571B3"/>
    <w:pPr>
      <w:spacing w:after="0" w:line="240" w:lineRule="auto"/>
    </w:pPr>
    <w:rPr>
      <w:rFonts w:ascii="Times New Roman" w:eastAsia="Times New Roman" w:hAnsi="Times New Roman" w:cs="Times New Roman"/>
      <w:sz w:val="24"/>
      <w:szCs w:val="24"/>
    </w:rPr>
  </w:style>
  <w:style w:type="paragraph" w:customStyle="1" w:styleId="v1msonormal">
    <w:name w:val="v1msonormal"/>
    <w:basedOn w:val="Normal"/>
    <w:rsid w:val="006943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17475">
      <w:bodyDiv w:val="1"/>
      <w:marLeft w:val="0"/>
      <w:marRight w:val="0"/>
      <w:marTop w:val="0"/>
      <w:marBottom w:val="0"/>
      <w:divBdr>
        <w:top w:val="none" w:sz="0" w:space="0" w:color="auto"/>
        <w:left w:val="none" w:sz="0" w:space="0" w:color="auto"/>
        <w:bottom w:val="none" w:sz="0" w:space="0" w:color="auto"/>
        <w:right w:val="none" w:sz="0" w:space="0" w:color="auto"/>
      </w:divBdr>
    </w:div>
    <w:div w:id="440148634">
      <w:bodyDiv w:val="1"/>
      <w:marLeft w:val="0"/>
      <w:marRight w:val="0"/>
      <w:marTop w:val="0"/>
      <w:marBottom w:val="0"/>
      <w:divBdr>
        <w:top w:val="none" w:sz="0" w:space="0" w:color="auto"/>
        <w:left w:val="none" w:sz="0" w:space="0" w:color="auto"/>
        <w:bottom w:val="none" w:sz="0" w:space="0" w:color="auto"/>
        <w:right w:val="none" w:sz="0" w:space="0" w:color="auto"/>
      </w:divBdr>
    </w:div>
    <w:div w:id="455804186">
      <w:bodyDiv w:val="1"/>
      <w:marLeft w:val="0"/>
      <w:marRight w:val="0"/>
      <w:marTop w:val="0"/>
      <w:marBottom w:val="0"/>
      <w:divBdr>
        <w:top w:val="none" w:sz="0" w:space="0" w:color="auto"/>
        <w:left w:val="none" w:sz="0" w:space="0" w:color="auto"/>
        <w:bottom w:val="none" w:sz="0" w:space="0" w:color="auto"/>
        <w:right w:val="none" w:sz="0" w:space="0" w:color="auto"/>
      </w:divBdr>
    </w:div>
    <w:div w:id="88148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quisition.gov/dfars/part-252-solicitation-provisions-and-contract-clauses"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1.emf"/><Relationship Id="rId21" Type="http://schemas.openxmlformats.org/officeDocument/2006/relationships/image" Target="media/image4.emf"/><Relationship Id="rId34" Type="http://schemas.openxmlformats.org/officeDocument/2006/relationships/image" Target="media/image16.jpg"/><Relationship Id="rId42"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info.gov/content/pkg/FR-2020-09-29/pdf/2020-21123.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q.osd.mil/cmmc/draft.html" TargetMode="External"/><Relationship Id="rId24" Type="http://schemas.openxmlformats.org/officeDocument/2006/relationships/image" Target="media/image7.png"/><Relationship Id="rId32" Type="http://schemas.openxmlformats.org/officeDocument/2006/relationships/hyperlink" Target="https://www.youtube.com/watch?v=4laWj95PimI" TargetMode="External"/><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ederalnewsnetwork.com/reporters-notebook-jason-miller/2019/06/why-dods-decision-to-make-cybersecurity-an-allowable-cost-matter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yperlink" Target="https://cuicybersecuritycompliance.com/" TargetMode="External"/><Relationship Id="rId19" Type="http://schemas.openxmlformats.org/officeDocument/2006/relationships/hyperlink" Target="https://csrc.nist.gov/csrc/media/Publications/sp/800-171a/final/documents/sp800-171A-assessment-procedures.csv"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ttendee.gotowebinar.com/recording/6388853476893323265" TargetMode="External"/><Relationship Id="rId14" Type="http://schemas.openxmlformats.org/officeDocument/2006/relationships/hyperlink" Target="https://csrc.nist.gov/publications/detail/sp/800-171/rev-2/final"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7.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acquisition.gov/dfars/part-252-solicitation-provisions-and-contract-clauses" TargetMode="External"/><Relationship Id="rId17" Type="http://schemas.openxmlformats.org/officeDocument/2006/relationships/hyperlink" Target="https://www.fedscoop.com/cmmc-bottleneck-c3pao-assessments-dod/" TargetMode="External"/><Relationship Id="rId25" Type="http://schemas.openxmlformats.org/officeDocument/2006/relationships/image" Target="media/image8.png"/><Relationship Id="rId33" Type="http://schemas.openxmlformats.org/officeDocument/2006/relationships/image" Target="media/image15.jpg"/><Relationship Id="rId38" Type="http://schemas.openxmlformats.org/officeDocument/2006/relationships/image" Target="media/image20.png"/><Relationship Id="rId20" Type="http://schemas.openxmlformats.org/officeDocument/2006/relationships/image" Target="media/image3.png"/><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F4939-D746-4E2A-A5F5-D8DCDFDF9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4368</Words>
  <Characters>24902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dc:creator>
  <cp:keywords/>
  <dc:description/>
  <cp:lastModifiedBy>Robert Peterson</cp:lastModifiedBy>
  <cp:revision>2</cp:revision>
  <dcterms:created xsi:type="dcterms:W3CDTF">2022-10-06T11:51:00Z</dcterms:created>
  <dcterms:modified xsi:type="dcterms:W3CDTF">2022-10-06T11:51:00Z</dcterms:modified>
</cp:coreProperties>
</file>