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0AF9" w14:textId="77777777" w:rsidR="00F3203A" w:rsidRDefault="00F3203A" w:rsidP="00F3203A">
      <w:pPr>
        <w:jc w:val="center"/>
        <w:rPr>
          <w:b/>
          <w:sz w:val="56"/>
          <w:szCs w:val="56"/>
        </w:rPr>
      </w:pPr>
    </w:p>
    <w:p w14:paraId="543CC962" w14:textId="49A6C922" w:rsidR="00F3203A" w:rsidRDefault="00F3203A" w:rsidP="00F3203A">
      <w:pPr>
        <w:jc w:val="center"/>
        <w:rPr>
          <w:b/>
          <w:sz w:val="56"/>
          <w:szCs w:val="56"/>
        </w:rPr>
      </w:pPr>
      <w:r w:rsidRPr="00F3203A">
        <w:rPr>
          <w:b/>
          <w:sz w:val="56"/>
          <w:szCs w:val="56"/>
        </w:rPr>
        <w:t>Board of Directors</w:t>
      </w:r>
    </w:p>
    <w:p w14:paraId="5AECCDFA" w14:textId="77777777" w:rsidR="00F3203A" w:rsidRPr="00F3203A" w:rsidRDefault="00F3203A" w:rsidP="00F3203A">
      <w:pPr>
        <w:jc w:val="center"/>
        <w:rPr>
          <w:b/>
          <w:sz w:val="56"/>
          <w:szCs w:val="56"/>
        </w:rPr>
      </w:pPr>
    </w:p>
    <w:p w14:paraId="3B069C01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Keith Giles, Founder</w:t>
      </w:r>
    </w:p>
    <w:p w14:paraId="079B9F52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Frank Francis, Chairman</w:t>
      </w:r>
    </w:p>
    <w:p w14:paraId="783BAECE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Gretchen Lowery</w:t>
      </w:r>
    </w:p>
    <w:p w14:paraId="24AE0083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George Jones</w:t>
      </w:r>
    </w:p>
    <w:p w14:paraId="425655D1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Richard Giles</w:t>
      </w:r>
    </w:p>
    <w:p w14:paraId="0526FD8F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James Brown</w:t>
      </w:r>
    </w:p>
    <w:p w14:paraId="43DA0721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Barbara Williams</w:t>
      </w:r>
    </w:p>
    <w:p w14:paraId="1E504EF6" w14:textId="77777777" w:rsidR="00F3203A" w:rsidRP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Yvette Giles</w:t>
      </w:r>
    </w:p>
    <w:p w14:paraId="09F20245" w14:textId="77777777" w:rsidR="00F3203A" w:rsidRDefault="00F3203A" w:rsidP="00F3203A">
      <w:pPr>
        <w:jc w:val="center"/>
        <w:rPr>
          <w:sz w:val="40"/>
          <w:szCs w:val="40"/>
        </w:rPr>
      </w:pPr>
      <w:r w:rsidRPr="00F3203A">
        <w:rPr>
          <w:sz w:val="40"/>
          <w:szCs w:val="40"/>
        </w:rPr>
        <w:t>Dennis Robinson</w:t>
      </w:r>
    </w:p>
    <w:p w14:paraId="75050000" w14:textId="77777777" w:rsidR="00157D4A" w:rsidRDefault="00157D4A" w:rsidP="00F3203A">
      <w:pPr>
        <w:jc w:val="center"/>
        <w:rPr>
          <w:sz w:val="40"/>
          <w:szCs w:val="40"/>
        </w:rPr>
      </w:pPr>
    </w:p>
    <w:p w14:paraId="21426E5A" w14:textId="1B8D7046" w:rsidR="00184DE3" w:rsidRPr="00184DE3" w:rsidRDefault="00184DE3" w:rsidP="00F3203A">
      <w:pPr>
        <w:jc w:val="center"/>
        <w:rPr>
          <w:b/>
          <w:bCs/>
          <w:sz w:val="40"/>
          <w:szCs w:val="40"/>
        </w:rPr>
      </w:pPr>
      <w:r w:rsidRPr="00184DE3">
        <w:rPr>
          <w:b/>
          <w:bCs/>
          <w:sz w:val="40"/>
          <w:szCs w:val="40"/>
        </w:rPr>
        <w:t>Consultants</w:t>
      </w:r>
    </w:p>
    <w:tbl>
      <w:tblPr>
        <w:tblStyle w:val="TableGrid"/>
        <w:tblpPr w:leftFromText="180" w:rightFromText="180" w:vertAnchor="text" w:horzAnchor="page" w:tblpX="2806" w:tblpY="107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510"/>
      </w:tblGrid>
      <w:tr w:rsidR="00157D4A" w:rsidRPr="001E1BF5" w14:paraId="48DFC863" w14:textId="77777777" w:rsidTr="003D6286">
        <w:trPr>
          <w:trHeight w:val="694"/>
        </w:trPr>
        <w:tc>
          <w:tcPr>
            <w:tcW w:w="3960" w:type="dxa"/>
          </w:tcPr>
          <w:p w14:paraId="5194040F" w14:textId="77777777" w:rsidR="00157D4A" w:rsidRPr="00157D4A" w:rsidRDefault="00157D4A" w:rsidP="003D6286">
            <w:pPr>
              <w:rPr>
                <w:sz w:val="36"/>
                <w:szCs w:val="36"/>
              </w:rPr>
            </w:pPr>
            <w:r w:rsidRPr="00157D4A">
              <w:rPr>
                <w:sz w:val="36"/>
                <w:szCs w:val="36"/>
              </w:rPr>
              <w:t>Delbert Tyler</w:t>
            </w:r>
          </w:p>
          <w:p w14:paraId="366C911C" w14:textId="77777777" w:rsidR="00157D4A" w:rsidRPr="00157D4A" w:rsidRDefault="00157D4A" w:rsidP="003D6286">
            <w:pPr>
              <w:rPr>
                <w:b/>
                <w:sz w:val="36"/>
                <w:szCs w:val="36"/>
              </w:rPr>
            </w:pPr>
            <w:r w:rsidRPr="00157D4A">
              <w:rPr>
                <w:sz w:val="36"/>
                <w:szCs w:val="36"/>
              </w:rPr>
              <w:t>Annette Tyler</w:t>
            </w:r>
          </w:p>
        </w:tc>
        <w:tc>
          <w:tcPr>
            <w:tcW w:w="3510" w:type="dxa"/>
          </w:tcPr>
          <w:p w14:paraId="7E07BAF5" w14:textId="77777777" w:rsidR="00157D4A" w:rsidRPr="00157D4A" w:rsidRDefault="00157D4A" w:rsidP="003D6286">
            <w:pPr>
              <w:rPr>
                <w:sz w:val="36"/>
                <w:szCs w:val="36"/>
              </w:rPr>
            </w:pPr>
            <w:r w:rsidRPr="00157D4A">
              <w:rPr>
                <w:sz w:val="36"/>
                <w:szCs w:val="36"/>
              </w:rPr>
              <w:t>Marilyn Williams</w:t>
            </w:r>
          </w:p>
          <w:p w14:paraId="099C3667" w14:textId="77777777" w:rsidR="00157D4A" w:rsidRPr="00157D4A" w:rsidRDefault="00157D4A" w:rsidP="003D6286">
            <w:pPr>
              <w:rPr>
                <w:b/>
                <w:sz w:val="36"/>
                <w:szCs w:val="36"/>
              </w:rPr>
            </w:pPr>
            <w:r w:rsidRPr="00157D4A">
              <w:rPr>
                <w:sz w:val="36"/>
                <w:szCs w:val="36"/>
              </w:rPr>
              <w:t>Diane I. Daniels</w:t>
            </w:r>
          </w:p>
        </w:tc>
      </w:tr>
    </w:tbl>
    <w:p w14:paraId="4C1755EE" w14:textId="77777777" w:rsidR="00157D4A" w:rsidRPr="001E1BF5" w:rsidRDefault="00157D4A" w:rsidP="00157D4A">
      <w:pPr>
        <w:rPr>
          <w:b/>
        </w:rPr>
      </w:pPr>
      <w:r w:rsidRPr="001E1BF5">
        <w:rPr>
          <w:b/>
        </w:rPr>
        <w:t xml:space="preserve"> </w:t>
      </w:r>
    </w:p>
    <w:p w14:paraId="2CFC46A2" w14:textId="77777777" w:rsidR="00CC4F1A" w:rsidRDefault="00CC4F1A"/>
    <w:sectPr w:rsidR="00CC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03A"/>
    <w:rsid w:val="00157D4A"/>
    <w:rsid w:val="00184DE3"/>
    <w:rsid w:val="00C74951"/>
    <w:rsid w:val="00CC4F1A"/>
    <w:rsid w:val="00EB0B66"/>
    <w:rsid w:val="00F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3989"/>
  <w15:chartTrackingRefBased/>
  <w15:docId w15:val="{C8A3C598-ECC5-4ADD-B186-1057AFA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3A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harriel</dc:creator>
  <cp:keywords/>
  <dc:description/>
  <cp:lastModifiedBy>kimberly harriel</cp:lastModifiedBy>
  <cp:revision>3</cp:revision>
  <dcterms:created xsi:type="dcterms:W3CDTF">2024-05-17T21:05:00Z</dcterms:created>
  <dcterms:modified xsi:type="dcterms:W3CDTF">2024-05-17T21:20:00Z</dcterms:modified>
</cp:coreProperties>
</file>