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80E8" w14:textId="193FA075" w:rsidR="00CC4F1A" w:rsidRPr="00C4434F" w:rsidRDefault="00C4434F">
      <w:pPr>
        <w:rPr>
          <w:rFonts w:asciiTheme="majorHAnsi" w:hAnsiTheme="majorHAnsi"/>
          <w:sz w:val="36"/>
          <w:szCs w:val="36"/>
        </w:rPr>
      </w:pPr>
      <w:r w:rsidRPr="00C4434F">
        <w:rPr>
          <w:rFonts w:asciiTheme="majorHAnsi" w:hAnsiTheme="majorHAnsi"/>
          <w:sz w:val="36"/>
          <w:szCs w:val="36"/>
        </w:rPr>
        <w:t>Judith Wilson</w:t>
      </w:r>
    </w:p>
    <w:p w14:paraId="2231CDC0" w14:textId="4F2BD005" w:rsidR="00C4434F" w:rsidRPr="00C4434F" w:rsidRDefault="00C4434F">
      <w:pPr>
        <w:rPr>
          <w:rFonts w:asciiTheme="majorHAnsi" w:hAnsiTheme="majorHAnsi"/>
          <w:sz w:val="32"/>
          <w:szCs w:val="32"/>
        </w:rPr>
      </w:pPr>
      <w:r w:rsidRPr="00C4434F">
        <w:rPr>
          <w:rFonts w:asciiTheme="majorHAnsi" w:hAnsiTheme="majorHAnsi"/>
          <w:sz w:val="32"/>
          <w:szCs w:val="32"/>
        </w:rPr>
        <w:t>Case Manager</w:t>
      </w:r>
    </w:p>
    <w:p w14:paraId="35755E80" w14:textId="77777777" w:rsidR="00C4434F" w:rsidRPr="00C4434F" w:rsidRDefault="00C4434F" w:rsidP="00C4434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Judith is a native of Pittsburgh.</w:t>
      </w:r>
    </w:p>
    <w:p w14:paraId="792B4AC7" w14:textId="77777777" w:rsidR="00C4434F" w:rsidRPr="00C4434F" w:rsidRDefault="00C4434F" w:rsidP="00C4434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She likes to refer to herself as a “Justness Practitioner: Black Feminist and Womanist Theologian”. </w:t>
      </w:r>
    </w:p>
    <w:p w14:paraId="21DB5082" w14:textId="77777777" w:rsidR="00C4434F" w:rsidRPr="00C4434F" w:rsidRDefault="00C4434F" w:rsidP="00C4434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According to Judith, a justness practitioner is one who is devoted to the practice of providing, administering, and advocating social justice.</w:t>
      </w:r>
    </w:p>
    <w:p w14:paraId="6F9A46C5" w14:textId="10670E15" w:rsidR="00C4434F" w:rsidRPr="00C4434F" w:rsidRDefault="00C4434F" w:rsidP="00C4434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Judith is on a mission to ameliorate the effects of abuse and poverty in the lives of those she serves which is demonstrated through her direct practice service delivery here at First Step</w:t>
      </w:r>
      <w:r w:rsidR="009D1D0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Recovery Homes</w:t>
      </w: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14:paraId="0860675F" w14:textId="77777777" w:rsidR="00C4434F" w:rsidRPr="00C4434F" w:rsidRDefault="00C4434F" w:rsidP="00C4434F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Judith brings to us a wide range of professional and personal experience.</w:t>
      </w:r>
    </w:p>
    <w:p w14:paraId="2897431D" w14:textId="756A4F12" w:rsidR="00C4434F" w:rsidRPr="00C4434F" w:rsidRDefault="00C4434F" w:rsidP="00C4434F">
      <w:pPr>
        <w:ind w:left="360"/>
        <w:rPr>
          <w:rFonts w:asciiTheme="majorHAnsi" w:hAnsiTheme="majorHAnsi"/>
          <w:sz w:val="28"/>
          <w:szCs w:val="28"/>
        </w:rPr>
      </w:pPr>
      <w:r w:rsidRPr="00C4434F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She is a graduate of Carlow University, the University of Pittsburgh, and the Pittsburgh Theological Seminary.</w:t>
      </w:r>
    </w:p>
    <w:sectPr w:rsidR="00C4434F" w:rsidRPr="00C4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35185"/>
    <w:multiLevelType w:val="hybridMultilevel"/>
    <w:tmpl w:val="5DBA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7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34F"/>
    <w:rsid w:val="001B61E1"/>
    <w:rsid w:val="009D1D02"/>
    <w:rsid w:val="00C4434F"/>
    <w:rsid w:val="00C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6B16"/>
  <w15:chartTrackingRefBased/>
  <w15:docId w15:val="{34F95572-6B72-4CD4-A9F9-66AA5850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harriel</dc:creator>
  <cp:keywords/>
  <dc:description/>
  <cp:lastModifiedBy>kimberly harriel</cp:lastModifiedBy>
  <cp:revision>2</cp:revision>
  <dcterms:created xsi:type="dcterms:W3CDTF">2024-05-16T22:14:00Z</dcterms:created>
  <dcterms:modified xsi:type="dcterms:W3CDTF">2024-05-16T22:17:00Z</dcterms:modified>
</cp:coreProperties>
</file>