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314A" w14:textId="2F3B4E84" w:rsidR="00CC4F1A" w:rsidRDefault="00CA52F7">
      <w:r>
        <w:t xml:space="preserve">Nichelle Rose </w:t>
      </w:r>
    </w:p>
    <w:p w14:paraId="5BCA72AB" w14:textId="3DC4758A" w:rsidR="00CA52F7" w:rsidRDefault="00CA52F7">
      <w:r>
        <w:t>Administrative Assistant</w:t>
      </w:r>
    </w:p>
    <w:p w14:paraId="4EDD11CC" w14:textId="77777777" w:rsidR="00CA52F7" w:rsidRPr="00CA52F7" w:rsidRDefault="00CA52F7" w:rsidP="00CA52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Committed to the Agency's mission, Nichelle started as an intern in 1999 and was hired part time in 2000 as a Data Entry Specialist, she became the Administrative Assistant in 2015 and has now been with the company for more than 20 years.</w:t>
      </w:r>
    </w:p>
    <w:p w14:paraId="12009355" w14:textId="77777777" w:rsidR="00CA52F7" w:rsidRPr="00CA52F7" w:rsidRDefault="00CA52F7" w:rsidP="00CA52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Nichelle works closely with the CEO and provides support for the execution of administrative and supportive services while assisting staff and participants.</w:t>
      </w:r>
    </w:p>
    <w:p w14:paraId="3B20DDA6" w14:textId="14B90D6A" w:rsidR="00CA52F7" w:rsidRPr="00CA52F7" w:rsidRDefault="00CA52F7" w:rsidP="00CA52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 xml:space="preserve">Nichelle 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provides inter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 xml:space="preserve">-agency support, an advocate of participant services, performs in 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a leadership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 xml:space="preserve"> role, maintains operational awareness and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quality assurance functions.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</w:p>
    <w:p w14:paraId="76E404DD" w14:textId="3768DD93" w:rsidR="00CA52F7" w:rsidRPr="00CA52F7" w:rsidRDefault="00CA52F7" w:rsidP="00CA52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 xml:space="preserve">She has developed, 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implemented,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 xml:space="preserve"> and ensures the maintenance of all automated record keeping systems for the office and program functionality.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</w:p>
    <w:p w14:paraId="249B9124" w14:textId="31C5B2D1" w:rsidR="00CA52F7" w:rsidRPr="00CA52F7" w:rsidRDefault="00CA52F7" w:rsidP="00CA52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 xml:space="preserve">Nichelle provides the administration of human resources including policy development, contract management for compliance with Federal, 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state,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 xml:space="preserve"> and local funding guidelines, she is experienced in fiscal activities and fundraising.</w:t>
      </w:r>
    </w:p>
    <w:p w14:paraId="7F1BD97B" w14:textId="77777777" w:rsidR="00CA52F7" w:rsidRPr="00CA52F7" w:rsidRDefault="00CA52F7" w:rsidP="00CA52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Nichelle is a problem solver, methodical, detail oriented and provides programmatic services to participants.</w:t>
      </w:r>
    </w:p>
    <w:p w14:paraId="6A7347DB" w14:textId="576CA11A" w:rsidR="00CA52F7" w:rsidRPr="00CA52F7" w:rsidRDefault="00CA52F7" w:rsidP="00CA52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 xml:space="preserve">Nichelle also 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keeps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 xml:space="preserve"> abreast of substance abuse prevention,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intervention philosophies and strategies, the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understanding of substance abuse, approaches in abuse services and the recovery process.</w:t>
      </w:r>
      <w:r w:rsidRPr="00CA52F7">
        <w:rPr>
          <w:rFonts w:eastAsiaTheme="minorEastAsi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</w:p>
    <w:p w14:paraId="43B7D964" w14:textId="77777777" w:rsidR="00CA52F7" w:rsidRDefault="00CA52F7"/>
    <w:sectPr w:rsidR="00CA5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00CC0"/>
    <w:multiLevelType w:val="hybridMultilevel"/>
    <w:tmpl w:val="C7DA6BF8"/>
    <w:lvl w:ilvl="0" w:tplc="814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29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8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A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42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8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C1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AF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C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039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2F7"/>
    <w:rsid w:val="00697DE5"/>
    <w:rsid w:val="00CA52F7"/>
    <w:rsid w:val="00C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D700"/>
  <w15:chartTrackingRefBased/>
  <w15:docId w15:val="{BEB3B362-EF0E-46D8-8519-13316B4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11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4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1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0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0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9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harriel</dc:creator>
  <cp:keywords/>
  <dc:description/>
  <cp:lastModifiedBy>kimberly harriel</cp:lastModifiedBy>
  <cp:revision>1</cp:revision>
  <dcterms:created xsi:type="dcterms:W3CDTF">2024-05-16T12:34:00Z</dcterms:created>
  <dcterms:modified xsi:type="dcterms:W3CDTF">2024-05-16T12:35:00Z</dcterms:modified>
</cp:coreProperties>
</file>