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7D342" w14:textId="77777777" w:rsidR="00D617D9" w:rsidRPr="00D617D9" w:rsidRDefault="00D617D9">
      <w:pPr>
        <w:rPr>
          <w:b/>
          <w:bCs/>
          <w:sz w:val="32"/>
          <w:szCs w:val="32"/>
        </w:rPr>
      </w:pPr>
    </w:p>
    <w:p w14:paraId="09D0FC42" w14:textId="31EBEB6D" w:rsidR="00D617D9" w:rsidRPr="00D617D9" w:rsidRDefault="00D617D9" w:rsidP="000C2CA7">
      <w:pPr>
        <w:jc w:val="center"/>
        <w:rPr>
          <w:b/>
          <w:bCs/>
          <w:sz w:val="32"/>
          <w:szCs w:val="32"/>
        </w:rPr>
      </w:pPr>
      <w:r w:rsidRPr="00D617D9">
        <w:rPr>
          <w:b/>
          <w:bCs/>
          <w:sz w:val="32"/>
          <w:szCs w:val="32"/>
        </w:rPr>
        <w:t>Series: Joyfully Connecting with God and Others”</w:t>
      </w:r>
    </w:p>
    <w:p w14:paraId="3E6A078D" w14:textId="747022A7" w:rsidR="00036E32" w:rsidRPr="00D617D9" w:rsidRDefault="00D617D9" w:rsidP="000C2CA7">
      <w:pPr>
        <w:jc w:val="center"/>
        <w:rPr>
          <w:b/>
          <w:bCs/>
          <w:sz w:val="28"/>
          <w:szCs w:val="28"/>
        </w:rPr>
      </w:pPr>
      <w:r w:rsidRPr="00D617D9">
        <w:rPr>
          <w:b/>
          <w:bCs/>
          <w:sz w:val="28"/>
          <w:szCs w:val="28"/>
        </w:rPr>
        <w:t>“A Joyful, Grace filled Good-Bye” – Philippians 4:20-23</w:t>
      </w:r>
    </w:p>
    <w:p w14:paraId="0CEE4E37" w14:textId="2D3B5D09" w:rsidR="00D617D9" w:rsidRDefault="00D617D9"/>
    <w:p w14:paraId="596CFFEE" w14:textId="53D4D9EF" w:rsidR="00D617D9" w:rsidRPr="000C2CA7" w:rsidRDefault="00D617D9" w:rsidP="00D617D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0C2CA7">
        <w:rPr>
          <w:b/>
          <w:bCs/>
          <w:sz w:val="28"/>
          <w:szCs w:val="28"/>
        </w:rPr>
        <w:t>The Good of refreshing by reviewing</w:t>
      </w:r>
    </w:p>
    <w:p w14:paraId="27B98296" w14:textId="1F006E48" w:rsidR="00D617D9" w:rsidRDefault="00D617D9" w:rsidP="00D617D9">
      <w:pPr>
        <w:pStyle w:val="ListParagraph"/>
        <w:rPr>
          <w:sz w:val="28"/>
          <w:szCs w:val="28"/>
        </w:rPr>
      </w:pPr>
    </w:p>
    <w:p w14:paraId="6E937F18" w14:textId="77777777" w:rsidR="000C2CA7" w:rsidRPr="000C2CA7" w:rsidRDefault="000C2CA7" w:rsidP="00D617D9">
      <w:pPr>
        <w:pStyle w:val="ListParagraph"/>
        <w:rPr>
          <w:sz w:val="28"/>
          <w:szCs w:val="28"/>
        </w:rPr>
      </w:pPr>
    </w:p>
    <w:p w14:paraId="7D312EEA" w14:textId="520C3746" w:rsidR="000C2CA7" w:rsidRPr="000C2CA7" w:rsidRDefault="00D617D9" w:rsidP="000C2CA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0C2CA7">
        <w:rPr>
          <w:b/>
          <w:bCs/>
          <w:sz w:val="28"/>
          <w:szCs w:val="28"/>
        </w:rPr>
        <w:t>The Glory of The Lord’s Plan (v20)</w:t>
      </w:r>
    </w:p>
    <w:p w14:paraId="62E1BD3E" w14:textId="77777777" w:rsidR="000C2CA7" w:rsidRPr="000C2CA7" w:rsidRDefault="000C2CA7" w:rsidP="000C2CA7">
      <w:pPr>
        <w:pStyle w:val="ListParagraph"/>
        <w:rPr>
          <w:b/>
          <w:bCs/>
          <w:sz w:val="28"/>
          <w:szCs w:val="28"/>
        </w:rPr>
      </w:pPr>
    </w:p>
    <w:p w14:paraId="70C0FED7" w14:textId="1C52177B" w:rsidR="00D617D9" w:rsidRPr="000C2CA7" w:rsidRDefault="00D617D9" w:rsidP="000C2CA7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0C2CA7">
        <w:rPr>
          <w:b/>
          <w:bCs/>
          <w:sz w:val="28"/>
          <w:szCs w:val="28"/>
        </w:rPr>
        <w:t>The Greeting of the Saints (v21-22)</w:t>
      </w:r>
    </w:p>
    <w:p w14:paraId="6EC7975A" w14:textId="1DF5925F" w:rsidR="00D617D9" w:rsidRPr="000C2CA7" w:rsidRDefault="00D617D9" w:rsidP="00D617D9">
      <w:pPr>
        <w:pStyle w:val="ListParagraph"/>
        <w:rPr>
          <w:sz w:val="28"/>
          <w:szCs w:val="28"/>
        </w:rPr>
      </w:pPr>
      <w:r w:rsidRPr="000C2CA7">
        <w:rPr>
          <w:sz w:val="28"/>
          <w:szCs w:val="28"/>
        </w:rPr>
        <w:t>The Fellowship of the saints is:</w:t>
      </w:r>
    </w:p>
    <w:p w14:paraId="70FCF6C3" w14:textId="03A286C8" w:rsidR="00D617D9" w:rsidRDefault="00D617D9" w:rsidP="00D617D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C2CA7">
        <w:rPr>
          <w:sz w:val="28"/>
          <w:szCs w:val="28"/>
        </w:rPr>
        <w:t xml:space="preserve">An </w:t>
      </w:r>
      <w:r w:rsidRPr="000C2CA7">
        <w:rPr>
          <w:sz w:val="28"/>
          <w:szCs w:val="28"/>
          <w:u w:val="single"/>
        </w:rPr>
        <w:t>inclusive</w:t>
      </w:r>
      <w:r w:rsidRPr="000C2CA7">
        <w:rPr>
          <w:sz w:val="28"/>
          <w:szCs w:val="28"/>
        </w:rPr>
        <w:t xml:space="preserve"> fellowship</w:t>
      </w:r>
    </w:p>
    <w:p w14:paraId="0D195BC9" w14:textId="77777777" w:rsidR="000C2CA7" w:rsidRPr="000C2CA7" w:rsidRDefault="000C2CA7" w:rsidP="000C2CA7">
      <w:pPr>
        <w:ind w:left="720"/>
        <w:rPr>
          <w:sz w:val="28"/>
          <w:szCs w:val="28"/>
        </w:rPr>
      </w:pPr>
    </w:p>
    <w:p w14:paraId="23F48641" w14:textId="20E2D92E" w:rsidR="00D617D9" w:rsidRDefault="00D617D9" w:rsidP="00D617D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C2CA7">
        <w:rPr>
          <w:sz w:val="28"/>
          <w:szCs w:val="28"/>
        </w:rPr>
        <w:t>A</w:t>
      </w:r>
      <w:r w:rsidRPr="000C2CA7">
        <w:rPr>
          <w:sz w:val="28"/>
          <w:szCs w:val="28"/>
          <w:u w:val="single"/>
        </w:rPr>
        <w:t xml:space="preserve"> holy</w:t>
      </w:r>
      <w:r w:rsidRPr="000C2CA7">
        <w:rPr>
          <w:sz w:val="28"/>
          <w:szCs w:val="28"/>
        </w:rPr>
        <w:t xml:space="preserve"> fellowship</w:t>
      </w:r>
    </w:p>
    <w:p w14:paraId="39B2852A" w14:textId="77777777" w:rsidR="000C2CA7" w:rsidRPr="000C2CA7" w:rsidRDefault="000C2CA7" w:rsidP="000C2CA7">
      <w:pPr>
        <w:ind w:left="720"/>
        <w:rPr>
          <w:sz w:val="28"/>
          <w:szCs w:val="28"/>
        </w:rPr>
      </w:pPr>
    </w:p>
    <w:p w14:paraId="584A6D16" w14:textId="10AB72BA" w:rsidR="00D617D9" w:rsidRDefault="00D617D9" w:rsidP="00D617D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C2CA7">
        <w:rPr>
          <w:sz w:val="28"/>
          <w:szCs w:val="28"/>
        </w:rPr>
        <w:t xml:space="preserve">A </w:t>
      </w:r>
      <w:r w:rsidRPr="000C2CA7">
        <w:rPr>
          <w:sz w:val="28"/>
          <w:szCs w:val="28"/>
          <w:u w:val="single"/>
        </w:rPr>
        <w:t>Christ centered</w:t>
      </w:r>
      <w:r w:rsidRPr="000C2CA7">
        <w:rPr>
          <w:sz w:val="28"/>
          <w:szCs w:val="28"/>
        </w:rPr>
        <w:t xml:space="preserve"> fellowship</w:t>
      </w:r>
    </w:p>
    <w:p w14:paraId="1C5D1493" w14:textId="77777777" w:rsidR="000C2CA7" w:rsidRPr="000C2CA7" w:rsidRDefault="000C2CA7" w:rsidP="000C2CA7">
      <w:pPr>
        <w:ind w:left="720"/>
        <w:rPr>
          <w:sz w:val="28"/>
          <w:szCs w:val="28"/>
        </w:rPr>
      </w:pPr>
    </w:p>
    <w:p w14:paraId="0326F4BA" w14:textId="39EB1E6C" w:rsidR="00D617D9" w:rsidRDefault="00D617D9" w:rsidP="00D617D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C2CA7">
        <w:rPr>
          <w:sz w:val="28"/>
          <w:szCs w:val="28"/>
        </w:rPr>
        <w:t xml:space="preserve">A </w:t>
      </w:r>
      <w:r w:rsidRPr="000C2CA7">
        <w:rPr>
          <w:sz w:val="28"/>
          <w:szCs w:val="28"/>
          <w:u w:val="single"/>
        </w:rPr>
        <w:t>family</w:t>
      </w:r>
      <w:r w:rsidRPr="000C2CA7">
        <w:rPr>
          <w:sz w:val="28"/>
          <w:szCs w:val="28"/>
        </w:rPr>
        <w:t xml:space="preserve"> fellowship</w:t>
      </w:r>
    </w:p>
    <w:p w14:paraId="0BFAF8F8" w14:textId="77777777" w:rsidR="000C2CA7" w:rsidRPr="000C2CA7" w:rsidRDefault="000C2CA7" w:rsidP="000C2CA7">
      <w:pPr>
        <w:ind w:left="720"/>
        <w:rPr>
          <w:sz w:val="28"/>
          <w:szCs w:val="28"/>
        </w:rPr>
      </w:pPr>
    </w:p>
    <w:p w14:paraId="334912B3" w14:textId="362DEC81" w:rsidR="00D617D9" w:rsidRDefault="00D617D9" w:rsidP="00D617D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C2CA7">
        <w:rPr>
          <w:sz w:val="28"/>
          <w:szCs w:val="28"/>
        </w:rPr>
        <w:t xml:space="preserve">A </w:t>
      </w:r>
      <w:r w:rsidRPr="000C2CA7">
        <w:rPr>
          <w:sz w:val="28"/>
          <w:szCs w:val="28"/>
          <w:u w:val="single"/>
        </w:rPr>
        <w:t>supportive</w:t>
      </w:r>
      <w:r w:rsidRPr="000C2CA7">
        <w:rPr>
          <w:sz w:val="28"/>
          <w:szCs w:val="28"/>
        </w:rPr>
        <w:t xml:space="preserve"> fellowship</w:t>
      </w:r>
    </w:p>
    <w:p w14:paraId="1AD6E35D" w14:textId="77777777" w:rsidR="000C2CA7" w:rsidRPr="000C2CA7" w:rsidRDefault="000C2CA7" w:rsidP="000C2CA7">
      <w:pPr>
        <w:ind w:left="720"/>
        <w:rPr>
          <w:sz w:val="28"/>
          <w:szCs w:val="28"/>
        </w:rPr>
      </w:pPr>
    </w:p>
    <w:p w14:paraId="0D45B095" w14:textId="09F21F2B" w:rsidR="00D617D9" w:rsidRPr="000C2CA7" w:rsidRDefault="00D617D9" w:rsidP="00D617D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C2CA7">
        <w:rPr>
          <w:sz w:val="28"/>
          <w:szCs w:val="28"/>
          <w:u w:val="single"/>
        </w:rPr>
        <w:t>A growing</w:t>
      </w:r>
      <w:r w:rsidRPr="000C2CA7">
        <w:rPr>
          <w:sz w:val="28"/>
          <w:szCs w:val="28"/>
        </w:rPr>
        <w:t xml:space="preserve"> fellowship</w:t>
      </w:r>
    </w:p>
    <w:p w14:paraId="529E53C4" w14:textId="77777777" w:rsidR="000C2CA7" w:rsidRPr="000C2CA7" w:rsidRDefault="000C2CA7" w:rsidP="000C2CA7">
      <w:pPr>
        <w:ind w:left="360"/>
        <w:rPr>
          <w:b/>
          <w:bCs/>
          <w:sz w:val="28"/>
          <w:szCs w:val="28"/>
        </w:rPr>
      </w:pPr>
    </w:p>
    <w:p w14:paraId="28A26D45" w14:textId="56C4AFEF" w:rsidR="00D617D9" w:rsidRPr="000C2CA7" w:rsidRDefault="00D617D9" w:rsidP="00D617D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0C2CA7">
        <w:rPr>
          <w:b/>
          <w:bCs/>
          <w:sz w:val="28"/>
          <w:szCs w:val="28"/>
        </w:rPr>
        <w:t>The Grace of Jesus Christ (v23) ref. 1:1-2</w:t>
      </w:r>
    </w:p>
    <w:sectPr w:rsidR="00D617D9" w:rsidRPr="000C2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C7968"/>
    <w:multiLevelType w:val="hybridMultilevel"/>
    <w:tmpl w:val="CAB4F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24039"/>
    <w:multiLevelType w:val="hybridMultilevel"/>
    <w:tmpl w:val="434AEB0C"/>
    <w:lvl w:ilvl="0" w:tplc="BEFEC7A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D9"/>
    <w:rsid w:val="00036E32"/>
    <w:rsid w:val="000C2CA7"/>
    <w:rsid w:val="00D6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21F7C"/>
  <w15:chartTrackingRefBased/>
  <w15:docId w15:val="{01269048-00A0-4AFD-8548-F27A9273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Miklasz</dc:creator>
  <cp:keywords/>
  <dc:description/>
  <cp:lastModifiedBy>Sharon Wundrow</cp:lastModifiedBy>
  <cp:revision>2</cp:revision>
  <dcterms:created xsi:type="dcterms:W3CDTF">2021-01-27T14:44:00Z</dcterms:created>
  <dcterms:modified xsi:type="dcterms:W3CDTF">2021-01-27T21:02:00Z</dcterms:modified>
</cp:coreProperties>
</file>