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01" w:rsidRPr="00801587" w:rsidRDefault="00857401" w:rsidP="00857401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:rsidR="00857401" w:rsidRDefault="00857401" w:rsidP="00857401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:rsidR="00857401" w:rsidRPr="00801587" w:rsidRDefault="00857401" w:rsidP="0085740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:rsidR="00857401" w:rsidRPr="00801587" w:rsidRDefault="00857401" w:rsidP="00857401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:rsidR="00857401" w:rsidRDefault="00857401" w:rsidP="00857401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:rsidR="00215DC4" w:rsidRDefault="00215DC4" w:rsidP="00215DC4">
      <w:pPr>
        <w:pStyle w:val="Heading1"/>
        <w:rPr>
          <w:rFonts w:ascii="Arial" w:eastAsia="Times New Roman" w:hAnsi="Arial" w:cs="Arial"/>
          <w:b/>
          <w:color w:val="7030A0"/>
          <w:sz w:val="22"/>
          <w:szCs w:val="18"/>
        </w:rPr>
      </w:pPr>
      <w:r w:rsidRPr="00215DC4">
        <w:rPr>
          <w:rFonts w:ascii="Arial" w:eastAsia="Times New Roman" w:hAnsi="Arial" w:cs="Arial"/>
          <w:b/>
          <w:color w:val="7030A0"/>
          <w:sz w:val="22"/>
          <w:szCs w:val="18"/>
        </w:rPr>
        <w:t>Members Present</w:t>
      </w:r>
      <w:r>
        <w:rPr>
          <w:rFonts w:ascii="Arial" w:eastAsia="Times New Roman" w:hAnsi="Arial" w:cs="Arial"/>
          <w:b/>
          <w:color w:val="7030A0"/>
          <w:sz w:val="22"/>
          <w:szCs w:val="18"/>
        </w:rPr>
        <w:t>:</w:t>
      </w:r>
    </w:p>
    <w:p w:rsidR="00215DC4" w:rsidRDefault="00215DC4" w:rsidP="00215DC4">
      <w:r w:rsidRPr="00C03A7A">
        <w:rPr>
          <w:b/>
        </w:rPr>
        <w:t>In person:</w:t>
      </w:r>
      <w:r>
        <w:t xml:space="preserve"> Jeanne </w:t>
      </w:r>
      <w:proofErr w:type="spellStart"/>
      <w:r>
        <w:t>Schuppe</w:t>
      </w:r>
      <w:proofErr w:type="spellEnd"/>
      <w:r>
        <w:t xml:space="preserve"> (President), </w:t>
      </w:r>
      <w:r w:rsidR="00F34511">
        <w:t>Andrea Moore</w:t>
      </w:r>
      <w:r w:rsidR="00C03A7A">
        <w:t xml:space="preserve">, Sonja </w:t>
      </w:r>
      <w:proofErr w:type="spellStart"/>
      <w:r w:rsidR="00C03A7A">
        <w:t>Mckinney</w:t>
      </w:r>
      <w:proofErr w:type="spellEnd"/>
      <w:r w:rsidR="00C03A7A">
        <w:t xml:space="preserve">, Danielle </w:t>
      </w:r>
      <w:proofErr w:type="spellStart"/>
      <w:r w:rsidR="00C03A7A">
        <w:t>Kolland</w:t>
      </w:r>
      <w:proofErr w:type="spellEnd"/>
      <w:r w:rsidR="00C03A7A">
        <w:t xml:space="preserve">, Kati Harris, </w:t>
      </w:r>
      <w:proofErr w:type="spellStart"/>
      <w:r w:rsidR="00C03A7A">
        <w:t>Mirya</w:t>
      </w:r>
      <w:proofErr w:type="spellEnd"/>
      <w:r w:rsidR="00C03A7A">
        <w:t xml:space="preserve"> Ayala, </w:t>
      </w:r>
      <w:proofErr w:type="spellStart"/>
      <w:r w:rsidR="00C03A7A">
        <w:t>Somsakum</w:t>
      </w:r>
      <w:proofErr w:type="spellEnd"/>
      <w:r w:rsidR="00C03A7A">
        <w:t xml:space="preserve"> </w:t>
      </w:r>
      <w:proofErr w:type="spellStart"/>
      <w:r w:rsidR="00C03A7A">
        <w:t>Suthipong</w:t>
      </w:r>
      <w:proofErr w:type="spellEnd"/>
      <w:r w:rsidR="00C03A7A">
        <w:t xml:space="preserve">, Randy Ashby, Carol </w:t>
      </w:r>
      <w:proofErr w:type="spellStart"/>
      <w:r w:rsidR="00C03A7A">
        <w:t>Brunelli</w:t>
      </w:r>
      <w:proofErr w:type="spellEnd"/>
      <w:r w:rsidR="00C03A7A">
        <w:t xml:space="preserve">, Karla </w:t>
      </w:r>
      <w:proofErr w:type="spellStart"/>
      <w:r w:rsidR="00C03A7A">
        <w:t>Orona</w:t>
      </w:r>
      <w:proofErr w:type="spellEnd"/>
      <w:r w:rsidR="00C03A7A">
        <w:t xml:space="preserve">, Rhonda Stubs, Olen </w:t>
      </w:r>
      <w:proofErr w:type="spellStart"/>
      <w:r w:rsidR="00C03A7A">
        <w:t>Bogert</w:t>
      </w:r>
      <w:proofErr w:type="spellEnd"/>
      <w:r w:rsidR="00C03A7A">
        <w:t xml:space="preserve">, Karla Kelly, Randi Koch, Chris </w:t>
      </w:r>
      <w:proofErr w:type="spellStart"/>
      <w:r w:rsidR="00C03A7A">
        <w:t>Tenuri</w:t>
      </w:r>
      <w:proofErr w:type="spellEnd"/>
      <w:r w:rsidR="00C03A7A">
        <w:t xml:space="preserve">, Sabrina Richardson, Jen </w:t>
      </w:r>
      <w:proofErr w:type="spellStart"/>
      <w:r w:rsidR="00C03A7A">
        <w:t>Mcpherson</w:t>
      </w:r>
      <w:proofErr w:type="spellEnd"/>
      <w:r w:rsidR="00C03A7A">
        <w:t xml:space="preserve">, Billy Nolan, Angela </w:t>
      </w:r>
      <w:proofErr w:type="spellStart"/>
      <w:r w:rsidR="00C03A7A">
        <w:t>Escalera</w:t>
      </w:r>
      <w:proofErr w:type="spellEnd"/>
      <w:r w:rsidR="00C03A7A">
        <w:t xml:space="preserve">, Brittany Miller, Kinsey </w:t>
      </w:r>
      <w:proofErr w:type="spellStart"/>
      <w:r w:rsidR="00C03A7A">
        <w:t>Auckly</w:t>
      </w:r>
      <w:proofErr w:type="spellEnd"/>
      <w:r w:rsidR="00C03A7A">
        <w:t xml:space="preserve">, </w:t>
      </w:r>
      <w:proofErr w:type="spellStart"/>
      <w:r w:rsidR="00C03A7A">
        <w:t>Kellee</w:t>
      </w:r>
      <w:proofErr w:type="spellEnd"/>
      <w:r w:rsidR="00C03A7A">
        <w:t xml:space="preserve"> Smith, Chris Hendricks (education), Shawn </w:t>
      </w:r>
      <w:proofErr w:type="spellStart"/>
      <w:r w:rsidR="00C03A7A">
        <w:t>Ullrich</w:t>
      </w:r>
      <w:proofErr w:type="spellEnd"/>
      <w:r w:rsidR="00C03A7A">
        <w:t xml:space="preserve"> (President-Elect), Debra Stevenson</w:t>
      </w:r>
    </w:p>
    <w:p w:rsidR="00215DC4" w:rsidRPr="00215DC4" w:rsidRDefault="00215DC4" w:rsidP="00215DC4">
      <w:r w:rsidRPr="00C03A7A">
        <w:rPr>
          <w:b/>
        </w:rPr>
        <w:t>Zoom:</w:t>
      </w:r>
      <w:r w:rsidR="00F34511">
        <w:t xml:space="preserve"> Amy Boren (Treasurer), </w:t>
      </w:r>
      <w:r w:rsidR="00C03A7A">
        <w:t xml:space="preserve">Caitlin Nave (Secretary), </w:t>
      </w:r>
      <w:r w:rsidR="00F34511">
        <w:t>Heather Watson (IQSIP), Chelsea Collins, Mark Goldstein</w:t>
      </w:r>
      <w:r w:rsidR="00E324A7">
        <w:t xml:space="preserve">, Mara </w:t>
      </w:r>
      <w:proofErr w:type="spellStart"/>
      <w:r w:rsidR="00E324A7">
        <w:t>Harner</w:t>
      </w:r>
      <w:proofErr w:type="spellEnd"/>
      <w:r w:rsidR="00E324A7">
        <w:t>, Sharon Schultz</w:t>
      </w:r>
      <w:r w:rsidR="00C03A7A">
        <w:t xml:space="preserve"> (Past President)</w:t>
      </w:r>
    </w:p>
    <w:p w:rsidR="00215DC4" w:rsidRPr="00E758E3" w:rsidRDefault="00215DC4" w:rsidP="00857401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</w:p>
    <w:p w:rsidR="00857401" w:rsidRPr="00215F79" w:rsidRDefault="00857401" w:rsidP="00857401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:rsidR="00857401" w:rsidRPr="002B0FC2" w:rsidRDefault="00857401" w:rsidP="00857401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:rsidR="00857401" w:rsidRPr="002B0FC2" w:rsidRDefault="00857401" w:rsidP="00857401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Day/Date/Year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7"/>
        <w:gridCol w:w="6689"/>
        <w:gridCol w:w="1464"/>
        <w:gridCol w:w="1644"/>
        <w:gridCol w:w="1962"/>
      </w:tblGrid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ITEM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PRESENTOR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PARTY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NEEDED/FOLLOW UP </w:t>
            </w:r>
          </w:p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2:30-2:35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to order &amp; Welcome</w:t>
            </w:r>
          </w:p>
          <w:p w:rsidR="00C1292C" w:rsidRPr="00C1292C" w:rsidRDefault="006D6984" w:rsidP="006D69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="00C1292C" w:rsidRPr="00C1292C">
              <w:rPr>
                <w:rFonts w:ascii="Arial" w:hAnsi="Arial" w:cs="Arial"/>
                <w:sz w:val="20"/>
                <w:szCs w:val="20"/>
              </w:rPr>
              <w:t>Approval of Minutes</w:t>
            </w:r>
            <w:r>
              <w:rPr>
                <w:rFonts w:ascii="Arial" w:hAnsi="Arial" w:cs="Arial"/>
                <w:sz w:val="20"/>
                <w:szCs w:val="20"/>
              </w:rPr>
              <w:t xml:space="preserve"> -December</w:t>
            </w:r>
            <w:r w:rsidR="00A70677">
              <w:rPr>
                <w:rFonts w:ascii="Arial" w:hAnsi="Arial" w:cs="Arial"/>
                <w:sz w:val="20"/>
                <w:szCs w:val="20"/>
              </w:rPr>
              <w:t xml:space="preserve"> – Motioned (Ulrich) and Adopted</w:t>
            </w:r>
          </w:p>
          <w:p w:rsidR="00C1292C" w:rsidRPr="00C1292C" w:rsidRDefault="006D6984" w:rsidP="006D69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C1292C" w:rsidRPr="00C1292C">
              <w:rPr>
                <w:rFonts w:ascii="Arial" w:hAnsi="Arial" w:cs="Arial"/>
                <w:sz w:val="20"/>
                <w:szCs w:val="20"/>
              </w:rPr>
              <w:t>Adoption of Meeting Agenda</w:t>
            </w:r>
            <w:r w:rsidR="00A70677">
              <w:rPr>
                <w:rFonts w:ascii="Arial" w:hAnsi="Arial" w:cs="Arial"/>
                <w:sz w:val="20"/>
                <w:szCs w:val="20"/>
              </w:rPr>
              <w:t xml:space="preserve"> – Motioned (Bogart) and Adopted</w:t>
            </w:r>
          </w:p>
          <w:p w:rsidR="00C1292C" w:rsidRPr="00C1292C" w:rsidRDefault="006D6984" w:rsidP="006D69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C1292C" w:rsidRPr="00C1292C">
              <w:rPr>
                <w:rFonts w:ascii="Arial" w:hAnsi="Arial" w:cs="Arial"/>
                <w:sz w:val="20"/>
                <w:szCs w:val="20"/>
              </w:rPr>
              <w:t>Conflict of Interest Disclosure</w:t>
            </w:r>
            <w:r w:rsidR="00A70677">
              <w:rPr>
                <w:rFonts w:ascii="Arial" w:hAnsi="Arial" w:cs="Arial"/>
                <w:sz w:val="20"/>
                <w:szCs w:val="20"/>
              </w:rPr>
              <w:t xml:space="preserve"> – No COI reviewed</w:t>
            </w:r>
          </w:p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Jeanne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Schuppe</w:t>
            </w:r>
            <w:proofErr w:type="spellEnd"/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2:35-2:40</w:t>
            </w:r>
          </w:p>
        </w:tc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Report</w:t>
            </w:r>
            <w:r w:rsidR="00E324A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546A0" w:rsidRDefault="00E324A7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SCLO </w:t>
            </w:r>
            <w:r w:rsidR="00F546A0">
              <w:rPr>
                <w:rFonts w:ascii="Arial" w:hAnsi="Arial" w:cs="Arial"/>
                <w:sz w:val="20"/>
                <w:szCs w:val="20"/>
              </w:rPr>
              <w:t>–State Chapter Leadership Orientation</w:t>
            </w:r>
          </w:p>
          <w:p w:rsidR="00E324A7" w:rsidRDefault="00F546A0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Goals of Year: </w:t>
            </w:r>
            <w:r w:rsidR="00E324A7">
              <w:rPr>
                <w:rFonts w:ascii="Arial" w:hAnsi="Arial" w:cs="Arial"/>
                <w:sz w:val="20"/>
                <w:szCs w:val="20"/>
              </w:rPr>
              <w:t>recognize and engage our members through CE’s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at membership meetings.</w:t>
            </w:r>
          </w:p>
          <w:p w:rsidR="00A70677" w:rsidRDefault="00E324A7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 Submit</w:t>
            </w:r>
            <w:r w:rsidR="00A70677">
              <w:rPr>
                <w:rFonts w:ascii="Arial" w:hAnsi="Arial" w:cs="Arial"/>
                <w:sz w:val="20"/>
                <w:szCs w:val="20"/>
              </w:rPr>
              <w:t>ted, Treasurer report submitted, Policies Updated</w:t>
            </w:r>
            <w:r w:rsidR="00F546A0">
              <w:rPr>
                <w:rFonts w:ascii="Arial" w:hAnsi="Arial" w:cs="Arial"/>
                <w:sz w:val="20"/>
                <w:szCs w:val="20"/>
              </w:rPr>
              <w:t xml:space="preserve"> and available on website.</w:t>
            </w:r>
          </w:p>
        </w:tc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Jeanne Schuppe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2:40-2:50</w:t>
            </w:r>
          </w:p>
        </w:tc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Treasurers Report</w:t>
            </w:r>
            <w:r w:rsidR="00A70677">
              <w:rPr>
                <w:rFonts w:ascii="Arial" w:hAnsi="Arial" w:cs="Arial"/>
                <w:sz w:val="20"/>
                <w:szCs w:val="20"/>
              </w:rPr>
              <w:t xml:space="preserve"> – 2017 Budget Reviewed</w:t>
            </w:r>
            <w:r w:rsidR="004F16EF">
              <w:rPr>
                <w:rFonts w:ascii="Arial" w:hAnsi="Arial" w:cs="Arial"/>
                <w:sz w:val="20"/>
                <w:szCs w:val="20"/>
              </w:rPr>
              <w:t>. For detailed report please contact ENA Treasurer</w:t>
            </w:r>
          </w:p>
        </w:tc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Boren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984" w:rsidRDefault="006D6984" w:rsidP="006D6984">
            <w:pPr>
              <w:pStyle w:val="ListParagraph"/>
              <w:numPr>
                <w:ilvl w:val="0"/>
                <w:numId w:val="1"/>
              </w:numPr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7E2A">
              <w:rPr>
                <w:rFonts w:ascii="Arial" w:hAnsi="Arial" w:cs="Arial"/>
                <w:sz w:val="20"/>
                <w:szCs w:val="20"/>
              </w:rPr>
              <w:t>Committee Report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ab/>
              <w:t>15 minutes</w:t>
            </w:r>
          </w:p>
          <w:p w:rsidR="006D6984" w:rsidRPr="00E84993" w:rsidRDefault="006D6984" w:rsidP="006D698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Membership </w:t>
            </w:r>
            <w:r w:rsidRPr="00E849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Amy Boren</w:t>
            </w:r>
            <w:r w:rsidRPr="00E8499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067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546A0">
              <w:rPr>
                <w:rFonts w:ascii="Arial" w:hAnsi="Arial" w:cs="Arial"/>
                <w:b/>
                <w:sz w:val="20"/>
                <w:szCs w:val="20"/>
              </w:rPr>
              <w:t>214 Expired Members invited to rejoin. Welcome Packets sent</w:t>
            </w:r>
            <w:r w:rsidR="00C03A7A">
              <w:rPr>
                <w:rFonts w:ascii="Arial" w:hAnsi="Arial" w:cs="Arial"/>
                <w:b/>
                <w:sz w:val="20"/>
                <w:szCs w:val="20"/>
              </w:rPr>
              <w:t xml:space="preserve"> to all new members</w:t>
            </w:r>
            <w:r w:rsidR="00F546A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70677">
              <w:rPr>
                <w:rFonts w:ascii="Arial" w:hAnsi="Arial" w:cs="Arial"/>
                <w:b/>
                <w:sz w:val="20"/>
                <w:szCs w:val="20"/>
              </w:rPr>
              <w:t xml:space="preserve">Discussed Engagement through New Member of the Month and Member of Month. Active on Social </w:t>
            </w:r>
            <w:r w:rsidR="00F546A0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:rsidR="006D6984" w:rsidRPr="00E84993" w:rsidRDefault="006D6984" w:rsidP="006D698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 w:rsidRPr="00E849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16EF">
              <w:rPr>
                <w:rFonts w:ascii="Arial" w:hAnsi="Arial" w:cs="Arial"/>
                <w:b/>
                <w:sz w:val="20"/>
                <w:szCs w:val="20"/>
              </w:rPr>
              <w:t>Chris Hendricks</w:t>
            </w:r>
            <w:r w:rsidRPr="00E8499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F16EF">
              <w:rPr>
                <w:rFonts w:ascii="Arial" w:hAnsi="Arial" w:cs="Arial"/>
                <w:b/>
                <w:sz w:val="20"/>
                <w:szCs w:val="20"/>
              </w:rPr>
              <w:t xml:space="preserve"> – CE’s to be available at each meeting. </w:t>
            </w:r>
          </w:p>
          <w:p w:rsidR="006D6984" w:rsidRPr="00E84993" w:rsidRDefault="006D6984" w:rsidP="006D698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 Media/Web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E8499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Amy Boren</w:t>
            </w:r>
            <w:r w:rsidRPr="00E8499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F16EF">
              <w:rPr>
                <w:rFonts w:ascii="Arial" w:hAnsi="Arial" w:cs="Arial"/>
                <w:b/>
                <w:sz w:val="20"/>
                <w:szCs w:val="20"/>
              </w:rPr>
              <w:t xml:space="preserve"> – Discussed Media and Website. Encouraged active members to join our </w:t>
            </w:r>
            <w:proofErr w:type="spellStart"/>
            <w:r w:rsidR="004F16EF">
              <w:rPr>
                <w:rFonts w:ascii="Arial" w:hAnsi="Arial" w:cs="Arial"/>
                <w:b/>
                <w:sz w:val="20"/>
                <w:szCs w:val="20"/>
              </w:rPr>
              <w:t>facebook</w:t>
            </w:r>
            <w:proofErr w:type="spellEnd"/>
            <w:r w:rsidR="004F16EF">
              <w:rPr>
                <w:rFonts w:ascii="Arial" w:hAnsi="Arial" w:cs="Arial"/>
                <w:b/>
                <w:sz w:val="20"/>
                <w:szCs w:val="20"/>
              </w:rPr>
              <w:t xml:space="preserve"> group as well as like and share our posts. </w:t>
            </w:r>
            <w:r w:rsidR="00F546A0">
              <w:rPr>
                <w:rFonts w:ascii="Arial" w:hAnsi="Arial" w:cs="Arial"/>
                <w:b/>
                <w:sz w:val="20"/>
                <w:szCs w:val="20"/>
              </w:rPr>
              <w:t xml:space="preserve">Invite your friends. If interested in becoming a hospital </w:t>
            </w:r>
            <w:proofErr w:type="spellStart"/>
            <w:r w:rsidR="00F546A0">
              <w:rPr>
                <w:rFonts w:ascii="Arial" w:hAnsi="Arial" w:cs="Arial"/>
                <w:b/>
                <w:sz w:val="20"/>
                <w:szCs w:val="20"/>
              </w:rPr>
              <w:t>liason</w:t>
            </w:r>
            <w:proofErr w:type="spellEnd"/>
            <w:r w:rsidR="00F546A0">
              <w:rPr>
                <w:rFonts w:ascii="Arial" w:hAnsi="Arial" w:cs="Arial"/>
                <w:b/>
                <w:sz w:val="20"/>
                <w:szCs w:val="20"/>
              </w:rPr>
              <w:t xml:space="preserve"> contact media@coloradoENA.org</w:t>
            </w:r>
          </w:p>
          <w:p w:rsidR="006D6984" w:rsidRPr="00E84993" w:rsidRDefault="006D6984" w:rsidP="006D698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6984">
              <w:rPr>
                <w:rFonts w:ascii="Arial" w:hAnsi="Arial" w:cs="Arial"/>
                <w:sz w:val="20"/>
                <w:szCs w:val="20"/>
              </w:rPr>
              <w:t>Government Affairs</w:t>
            </w:r>
            <w:r w:rsidR="00F546A0">
              <w:rPr>
                <w:rFonts w:ascii="Arial" w:hAnsi="Arial" w:cs="Arial"/>
                <w:b/>
                <w:sz w:val="20"/>
                <w:szCs w:val="20"/>
              </w:rPr>
              <w:t xml:space="preserve"> (Shawn Ul</w:t>
            </w:r>
            <w:r>
              <w:rPr>
                <w:rFonts w:ascii="Arial" w:hAnsi="Arial" w:cs="Arial"/>
                <w:b/>
                <w:sz w:val="20"/>
                <w:szCs w:val="20"/>
              </w:rPr>
              <w:t>rich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F16EF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End"/>
            <w:r w:rsidR="004F16EF">
              <w:rPr>
                <w:rFonts w:ascii="Arial" w:hAnsi="Arial" w:cs="Arial"/>
                <w:b/>
                <w:sz w:val="20"/>
                <w:szCs w:val="20"/>
              </w:rPr>
              <w:t xml:space="preserve"> Day at the Hil</w:t>
            </w:r>
            <w:r w:rsidR="00F546A0">
              <w:rPr>
                <w:rFonts w:ascii="Arial" w:hAnsi="Arial" w:cs="Arial"/>
                <w:b/>
                <w:sz w:val="20"/>
                <w:szCs w:val="20"/>
              </w:rPr>
              <w:t>l Discussed. Reviewed Colorado Legislation. Discussed Resolution Process and CO ENA Resolution Passed in 2017 on child safety seats.</w:t>
            </w:r>
            <w:r w:rsidR="00C03A7A">
              <w:rPr>
                <w:rFonts w:ascii="Arial" w:hAnsi="Arial" w:cs="Arial"/>
                <w:b/>
                <w:sz w:val="20"/>
                <w:szCs w:val="20"/>
              </w:rPr>
              <w:t xml:space="preserve"> EN411.ENA.org discussed.</w:t>
            </w:r>
            <w:bookmarkStart w:id="0" w:name="_GoBack"/>
            <w:bookmarkEnd w:id="0"/>
          </w:p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984" w:rsidRDefault="006D6984" w:rsidP="006D6984">
            <w:pPr>
              <w:pStyle w:val="ListParagraph"/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6984" w:rsidRDefault="006D6984" w:rsidP="006D6984">
            <w:pPr>
              <w:pStyle w:val="ListParagraph"/>
              <w:numPr>
                <w:ilvl w:val="0"/>
                <w:numId w:val="1"/>
              </w:numPr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Unfinished Business</w:t>
            </w:r>
            <w:r w:rsidRPr="00215F7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10 minutes</w:t>
            </w:r>
          </w:p>
          <w:p w:rsidR="00DD3707" w:rsidRPr="00DD3707" w:rsidRDefault="00DD3707" w:rsidP="00DD3707">
            <w:pPr>
              <w:pStyle w:val="ListParagraph"/>
              <w:numPr>
                <w:ilvl w:val="1"/>
                <w:numId w:val="1"/>
              </w:numPr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ALTO project</w:t>
            </w:r>
            <w:r w:rsidR="00F546A0">
              <w:rPr>
                <w:rFonts w:ascii="Arial" w:hAnsi="Arial" w:cs="Arial"/>
                <w:sz w:val="20"/>
                <w:szCs w:val="20"/>
              </w:rPr>
              <w:t xml:space="preserve"> – 10 Pilot Hospitals in 2017 partnered with CO ENA and additional parties to use ALTO for pain management. Opioid administration decreased by 36 % at all the hospitals. ALTO project going state wide and seeking out volunteers for education. </w:t>
            </w:r>
          </w:p>
          <w:p w:rsidR="006D6984" w:rsidRPr="00817F5F" w:rsidRDefault="006D6984" w:rsidP="00817F5F">
            <w:pPr>
              <w:tabs>
                <w:tab w:val="right" w:leader="dot" w:pos="8640"/>
              </w:tabs>
              <w:spacing w:line="36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6D6984" w:rsidRPr="00E84993" w:rsidRDefault="00817F5F" w:rsidP="006D6984">
            <w:pPr>
              <w:pStyle w:val="ListParagraph"/>
              <w:numPr>
                <w:ilvl w:val="1"/>
                <w:numId w:val="1"/>
              </w:numPr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Colorado ENA education conference</w:t>
            </w:r>
            <w:r w:rsidR="00F546A0">
              <w:rPr>
                <w:rFonts w:ascii="Arial" w:hAnsi="Arial" w:cs="Arial"/>
                <w:sz w:val="20"/>
                <w:szCs w:val="20"/>
              </w:rPr>
              <w:t xml:space="preserve"> – Education Conference to be planned for this year 2018 by Andrea Moore, more details to come. If you are interested in helping please reach out to CO ENA president. </w:t>
            </w:r>
          </w:p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984" w:rsidRDefault="006D6984" w:rsidP="006D6984">
            <w:pPr>
              <w:pStyle w:val="ListParagraph"/>
              <w:numPr>
                <w:ilvl w:val="0"/>
                <w:numId w:val="1"/>
              </w:numPr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Business</w:t>
            </w:r>
            <w:r>
              <w:rPr>
                <w:rFonts w:ascii="Arial" w:hAnsi="Arial" w:cs="Arial"/>
                <w:sz w:val="20"/>
                <w:szCs w:val="20"/>
              </w:rPr>
              <w:tab/>
              <w:t>10 minutes</w:t>
            </w:r>
          </w:p>
          <w:p w:rsidR="006D6984" w:rsidRPr="00817F5F" w:rsidRDefault="00817F5F" w:rsidP="00817F5F">
            <w:pPr>
              <w:pStyle w:val="ListParagraph"/>
              <w:numPr>
                <w:ilvl w:val="1"/>
                <w:numId w:val="1"/>
              </w:numPr>
              <w:tabs>
                <w:tab w:val="right" w:leader="do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Liaison Program</w:t>
            </w:r>
            <w:r w:rsidR="00F546A0">
              <w:rPr>
                <w:rFonts w:ascii="Arial" w:hAnsi="Arial" w:cs="Arial"/>
                <w:sz w:val="20"/>
                <w:szCs w:val="20"/>
              </w:rPr>
              <w:t xml:space="preserve"> – For those interested in partnering with CO ENA and being a hospital liaison for your ED to engage members, please reach out to media@coloradoENA.org.</w:t>
            </w:r>
          </w:p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Presentation: Human Trafficking</w:t>
            </w:r>
          </w:p>
        </w:tc>
        <w:tc>
          <w:tcPr>
            <w:tcW w:w="0" w:type="auto"/>
          </w:tcPr>
          <w:p w:rsidR="00C1292C" w:rsidRDefault="006D6984" w:rsidP="00C03A7A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Hendri</w:t>
            </w:r>
            <w:r w:rsidR="00C03A7A">
              <w:rPr>
                <w:rFonts w:ascii="Arial" w:hAnsi="Arial" w:cs="Arial"/>
                <w:sz w:val="20"/>
                <w:szCs w:val="20"/>
              </w:rPr>
              <w:t>cks</w:t>
            </w:r>
          </w:p>
        </w:tc>
        <w:tc>
          <w:tcPr>
            <w:tcW w:w="0" w:type="auto"/>
          </w:tcPr>
          <w:p w:rsidR="00C1292C" w:rsidRDefault="006D6984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CE/evaluation completed</w:t>
            </w: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6EF" w:rsidTr="00C1292C"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1292C" w:rsidRDefault="00C1292C" w:rsidP="00C1292C">
            <w:pPr>
              <w:pStyle w:val="ListParagraph"/>
              <w:tabs>
                <w:tab w:val="right" w:leader="dot" w:pos="86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D1C" w:rsidRDefault="00D20D1C"/>
    <w:sectPr w:rsidR="00D20D1C" w:rsidSect="0085740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A9" w:rsidRDefault="000E2EA9" w:rsidP="00857401">
      <w:pPr>
        <w:spacing w:after="0" w:line="240" w:lineRule="auto"/>
      </w:pPr>
      <w:r>
        <w:separator/>
      </w:r>
    </w:p>
  </w:endnote>
  <w:endnote w:type="continuationSeparator" w:id="0">
    <w:p w:rsidR="000E2EA9" w:rsidRDefault="000E2EA9" w:rsidP="0085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A9" w:rsidRDefault="000E2EA9" w:rsidP="00857401">
      <w:pPr>
        <w:spacing w:after="0" w:line="240" w:lineRule="auto"/>
      </w:pPr>
      <w:r>
        <w:separator/>
      </w:r>
    </w:p>
  </w:footnote>
  <w:footnote w:type="continuationSeparator" w:id="0">
    <w:p w:rsidR="000E2EA9" w:rsidRDefault="000E2EA9" w:rsidP="0085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C" w:rsidRDefault="00857401">
    <w:pPr>
      <w:pStyle w:val="Header"/>
    </w:pPr>
    <w:r>
      <w:rPr>
        <w:noProof/>
      </w:rPr>
      <w:drawing>
        <wp:inline distT="0" distB="0" distL="0" distR="0" wp14:anchorId="053B5640" wp14:editId="5068832E">
          <wp:extent cx="2257425" cy="1485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C1292C">
      <w:t xml:space="preserve">                                                 </w:t>
    </w:r>
    <w:r>
      <w:t xml:space="preserve">Member Meeting </w:t>
    </w:r>
  </w:p>
  <w:p w:rsidR="00857401" w:rsidRDefault="00C1292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</w:t>
    </w:r>
    <w:r w:rsidR="00857401">
      <w:t>Tuesday, February 27, 2018</w:t>
    </w:r>
    <w:r>
      <w:t xml:space="preserve"> @ 2:30-4:30pm</w:t>
    </w:r>
  </w:p>
  <w:p w:rsidR="00C1292C" w:rsidRDefault="00C1292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Hosted by: Platte Valley Medical Center</w:t>
    </w:r>
  </w:p>
  <w:p w:rsidR="00857401" w:rsidRDefault="00857401">
    <w:pPr>
      <w:pStyle w:val="Header"/>
    </w:pPr>
  </w:p>
  <w:p w:rsidR="00857401" w:rsidRDefault="00857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276698"/>
    <w:multiLevelType w:val="hybridMultilevel"/>
    <w:tmpl w:val="9FE81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01"/>
    <w:rsid w:val="000E2EA9"/>
    <w:rsid w:val="00106710"/>
    <w:rsid w:val="00215DC4"/>
    <w:rsid w:val="003D46C6"/>
    <w:rsid w:val="004F16EF"/>
    <w:rsid w:val="00592175"/>
    <w:rsid w:val="006D6984"/>
    <w:rsid w:val="00817F5F"/>
    <w:rsid w:val="00844B98"/>
    <w:rsid w:val="00857401"/>
    <w:rsid w:val="00A70677"/>
    <w:rsid w:val="00C03A7A"/>
    <w:rsid w:val="00C1292C"/>
    <w:rsid w:val="00D20D1C"/>
    <w:rsid w:val="00DD3707"/>
    <w:rsid w:val="00E324A7"/>
    <w:rsid w:val="00F34511"/>
    <w:rsid w:val="00F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31A245-FF4B-4C46-A29F-F698703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0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01"/>
  </w:style>
  <w:style w:type="paragraph" w:styleId="Footer">
    <w:name w:val="footer"/>
    <w:basedOn w:val="Normal"/>
    <w:link w:val="FooterChar"/>
    <w:uiPriority w:val="99"/>
    <w:unhideWhenUsed/>
    <w:rsid w:val="008574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01"/>
  </w:style>
  <w:style w:type="paragraph" w:styleId="BalloonText">
    <w:name w:val="Balloon Text"/>
    <w:basedOn w:val="Normal"/>
    <w:link w:val="BalloonTextChar"/>
    <w:uiPriority w:val="99"/>
    <w:semiHidden/>
    <w:unhideWhenUsed/>
    <w:rsid w:val="00857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40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7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7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12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5D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Schuppe</dc:creator>
  <cp:lastModifiedBy>Nave, Caitlin M</cp:lastModifiedBy>
  <cp:revision>2</cp:revision>
  <dcterms:created xsi:type="dcterms:W3CDTF">2018-02-27T23:39:00Z</dcterms:created>
  <dcterms:modified xsi:type="dcterms:W3CDTF">2018-02-27T23:39:00Z</dcterms:modified>
</cp:coreProperties>
</file>