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hint="default" w:ascii="Comic Sans MS" w:hAnsi="Comic Sans MS"/>
          <w:sz w:val="32"/>
          <w:szCs w:val="32"/>
          <w:lang w:val="en-US"/>
        </w:rPr>
        <w:t xml:space="preserve">         </w:t>
      </w:r>
      <w:r>
        <w:rPr>
          <w:rFonts w:hint="default" w:ascii="Comic Sans MS" w:hAnsi="Comic Sans MS"/>
          <w:sz w:val="36"/>
          <w:szCs w:val="36"/>
          <w:lang w:val="en-US"/>
        </w:rPr>
        <w:t xml:space="preserve"> </w:t>
      </w:r>
      <w:r>
        <w:rPr>
          <w:rFonts w:ascii="Comic Sans MS" w:hAnsi="Comic Sans MS"/>
          <w:sz w:val="36"/>
          <w:szCs w:val="36"/>
        </w:rPr>
        <w:t>WINE BY THE GLASS</w:t>
      </w:r>
    </w:p>
    <w:p>
      <w:pPr>
        <w:spacing w:line="240" w:lineRule="auto"/>
        <w:rPr>
          <w:rFonts w:ascii="Comic Sans MS" w:hAnsi="Comic Sans MS"/>
          <w:sz w:val="36"/>
          <w:szCs w:val="36"/>
          <w:u w:val="single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CHARDONNAY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Mâcon, Burgundy France</w:t>
      </w:r>
      <w:r>
        <w:rPr>
          <w:rFonts w:ascii="Comic Sans MS" w:hAnsi="Comic Sans MS"/>
          <w:sz w:val="28"/>
          <w:szCs w:val="28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12</w:t>
      </w:r>
      <w:r>
        <w:rPr>
          <w:rFonts w:ascii="Comic Sans MS" w:hAnsi="Comic Sans MS"/>
          <w:sz w:val="28"/>
          <w:szCs w:val="28"/>
        </w:rPr>
        <w:tab/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  <w:lang w:val="en-US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  <w:lang w:val="en-US"/>
        </w:rPr>
        <w:t>Long Valley Ranch,CA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USA</w:t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 </w:t>
      </w:r>
      <w:r>
        <w:rPr>
          <w:rFonts w:ascii="Comic Sans MS" w:hAnsi="Comic Sans MS"/>
          <w:sz w:val="28"/>
          <w:szCs w:val="28"/>
          <w:lang w:val="en-US"/>
        </w:rPr>
        <w:t>13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  <w:lang w:val="en-US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PINOT GRIS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Neirano, Italie</w:t>
      </w:r>
      <w:r>
        <w:rPr>
          <w:rFonts w:ascii="Comic Sans MS" w:hAnsi="Comic Sans MS"/>
          <w:sz w:val="28"/>
          <w:szCs w:val="28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  <w:lang w:val="fr-FR"/>
        </w:rPr>
        <w:t>0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RIESLING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R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. </w:t>
      </w:r>
      <w:r>
        <w:rPr>
          <w:rFonts w:ascii="Comic Sans MS" w:hAnsi="Comic Sans MS"/>
          <w:sz w:val="28"/>
          <w:szCs w:val="28"/>
        </w:rPr>
        <w:t>Schmidt, Alsace France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</w:rPr>
        <w:t>14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SAUVIGNON BLANC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Sancerre, Loire France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15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ROSE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  <w:lang w:val="fr-FR"/>
        </w:rPr>
        <w:t>Languedoc</w:t>
      </w:r>
      <w:r>
        <w:rPr>
          <w:rFonts w:ascii="Comic Sans MS" w:hAnsi="Comic Sans MS"/>
          <w:sz w:val="28"/>
          <w:szCs w:val="28"/>
        </w:rPr>
        <w:t>, France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  <w:lang w:val="fr-FR"/>
        </w:rPr>
        <w:t>2</w:t>
      </w:r>
    </w:p>
    <w:p>
      <w:p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rPr>
          <w:rFonts w:ascii="Tahoma" w:hAnsi="Tahoma" w:cs="Tahoma"/>
          <w:b/>
          <w:sz w:val="32"/>
          <w:szCs w:val="32"/>
          <w:lang w:val="en-US"/>
        </w:rPr>
      </w:pPr>
      <w:r>
        <w:rPr>
          <w:rFonts w:ascii="Tahoma" w:hAnsi="Tahoma" w:cs="Tahoma"/>
          <w:b/>
          <w:sz w:val="32"/>
          <w:szCs w:val="32"/>
          <w:u w:val="single"/>
          <w:lang w:val="en-US"/>
        </w:rPr>
        <w:t>BEERS</w:t>
      </w:r>
      <w:r>
        <w:rPr>
          <w:rFonts w:ascii="Tahoma" w:hAnsi="Tahoma" w:cs="Tahoma"/>
          <w:b/>
          <w:sz w:val="32"/>
          <w:szCs w:val="32"/>
          <w:lang w:val="en-US"/>
        </w:rPr>
        <w:t xml:space="preserve">  8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fr-FR"/>
        </w:rPr>
        <w:t>Ch’ti, Blonde, French, 6.4 %</w:t>
      </w:r>
      <w:r>
        <w:rPr>
          <w:rFonts w:ascii="Comic Sans MS" w:hAnsi="Comic Sans MS"/>
          <w:sz w:val="28"/>
          <w:szCs w:val="28"/>
          <w:lang w:val="fr-FR"/>
        </w:rPr>
        <w:tab/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 Ch’ti, Amber, French, 5.9 %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 Cadette, Blonde, French, 5 %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 Noble Blush, Light ALE, USA,</w:t>
      </w:r>
      <w:r>
        <w:rPr>
          <w:rFonts w:ascii="Comic Sans MS" w:hAnsi="Comic Sans MS"/>
          <w:sz w:val="24"/>
          <w:szCs w:val="24"/>
          <w:lang w:val="fr-FR"/>
        </w:rPr>
        <w:t xml:space="preserve"> 4.2 </w:t>
      </w:r>
      <w:r>
        <w:rPr>
          <w:rFonts w:ascii="Comic Sans MS" w:hAnsi="Comic Sans MS"/>
          <w:sz w:val="28"/>
          <w:szCs w:val="28"/>
          <w:lang w:val="fr-FR"/>
        </w:rPr>
        <w:t>%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 Noble Blue ALE, USA, 4.2 %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4"/>
          <w:szCs w:val="24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- Rosita india pale ALE,Spain </w:t>
      </w:r>
      <w:r>
        <w:rPr>
          <w:rFonts w:ascii="Comic Sans MS" w:hAnsi="Comic Sans MS"/>
          <w:sz w:val="24"/>
          <w:szCs w:val="24"/>
          <w:lang w:val="fr-FR"/>
        </w:rPr>
        <w:t>4.7 %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- Non Alcoholic, Beck’s, Germany</w:t>
      </w:r>
    </w:p>
    <w:p>
      <w:p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10"/>
          <w:szCs w:val="10"/>
          <w:u w:val="single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PINOT NOIR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Bourgogne, Burgundy France</w:t>
      </w:r>
      <w:r>
        <w:rPr>
          <w:rFonts w:ascii="Comic Sans MS" w:hAnsi="Comic Sans MS"/>
          <w:sz w:val="28"/>
          <w:szCs w:val="28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  <w:lang w:val="fr-FR"/>
        </w:rPr>
        <w:t>2</w:t>
      </w:r>
      <w:r>
        <w:rPr>
          <w:rFonts w:ascii="Comic Sans MS" w:hAnsi="Comic Sans MS"/>
          <w:sz w:val="28"/>
          <w:szCs w:val="28"/>
          <w:u w:val="single"/>
        </w:rPr>
        <w:t xml:space="preserve"> 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u w:val="single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  <w:lang w:val="en-US"/>
        </w:rPr>
        <w:t>James Bryant Hill, CA, USA</w:t>
      </w:r>
      <w:r>
        <w:rPr>
          <w:rFonts w:ascii="Comic Sans MS" w:hAnsi="Comic Sans MS"/>
          <w:sz w:val="28"/>
          <w:szCs w:val="28"/>
          <w:lang w:val="en-US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13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en-US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CABERNET SAUVIGNON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Hames Creek, CA, USA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  <w:lang w:val="fr-FR"/>
        </w:rPr>
        <w:t>4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MERLOT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Purple Paws, CA, USA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  <w:lang w:val="fr-FR"/>
        </w:rPr>
        <w:t>0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  <w:lang w:val="fr-FR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MALBEC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Cahors, Côtes Ouest, France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   </w:t>
      </w:r>
      <w:r>
        <w:rPr>
          <w:rFonts w:ascii="Comic Sans MS" w:hAnsi="Comic Sans MS"/>
          <w:sz w:val="28"/>
          <w:szCs w:val="28"/>
        </w:rPr>
        <w:t>14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BLEND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Côtes du Rhône, France</w:t>
      </w:r>
      <w:r>
        <w:rPr>
          <w:rFonts w:hint="default" w:ascii="Comic Sans MS" w:hAnsi="Comic Sans MS"/>
          <w:sz w:val="28"/>
          <w:szCs w:val="28"/>
          <w:lang w:val="en-US"/>
        </w:rPr>
        <w:t xml:space="preserve">  </w:t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</w:rPr>
        <w:t>12</w:t>
      </w: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Bordeaux</w:t>
      </w:r>
      <w:r>
        <w:rPr>
          <w:rFonts w:hint="default" w:ascii="Comic Sans MS" w:hAnsi="Comic Sans MS"/>
          <w:sz w:val="28"/>
          <w:szCs w:val="28"/>
          <w:lang w:val="en-US"/>
        </w:rPr>
        <w:t>, F</w:t>
      </w:r>
      <w:r>
        <w:rPr>
          <w:rFonts w:ascii="Comic Sans MS" w:hAnsi="Comic Sans MS"/>
          <w:sz w:val="28"/>
          <w:szCs w:val="28"/>
        </w:rPr>
        <w:t>ranc</w:t>
      </w:r>
      <w:r>
        <w:rPr>
          <w:rFonts w:hint="default" w:ascii="Comic Sans MS" w:hAnsi="Comic Sans MS"/>
          <w:sz w:val="28"/>
          <w:szCs w:val="28"/>
          <w:lang w:val="en-US"/>
        </w:rPr>
        <w:t>e</w:t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</w:rPr>
        <w:t>12</w:t>
      </w:r>
    </w:p>
    <w:p>
      <w:pPr>
        <w:spacing w:line="240" w:lineRule="auto"/>
        <w:rPr>
          <w:rFonts w:ascii="Comic Sans MS" w:hAnsi="Comic Sans MS" w:eastAsiaTheme="minorHAnsi" w:cstheme="minorBidi"/>
          <w:sz w:val="28"/>
          <w:szCs w:val="28"/>
          <w:lang w:val="fr-FR" w:eastAsia="en-US" w:bidi="ar-SA"/>
        </w:rPr>
      </w:pPr>
    </w:p>
    <w:p>
      <w:pPr>
        <w:pStyle w:val="5"/>
        <w:spacing w:line="240" w:lineRule="auto"/>
        <w:rPr>
          <w:rFonts w:ascii="Comic Sans MS" w:hAnsi="Comic Sans MS"/>
          <w:sz w:val="28"/>
          <w:szCs w:val="28"/>
        </w:rPr>
      </w:pPr>
    </w:p>
    <w:p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PORTO, Portugal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12</w:t>
      </w:r>
    </w:p>
    <w:p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Côtes de Gascogne, France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12</w:t>
      </w:r>
    </w:p>
    <w:p>
      <w:pPr>
        <w:spacing w:line="240" w:lineRule="auto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Kir, Kir Royal</w:t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>12</w:t>
      </w:r>
    </w:p>
    <w:p>
      <w:pPr>
        <w:spacing w:line="240" w:lineRule="auto"/>
        <w:rPr>
          <w:rFonts w:ascii="Comic Sans MS" w:hAnsi="Comic Sans MS"/>
          <w:sz w:val="28"/>
          <w:szCs w:val="28"/>
          <w:lang w:val="fr-FR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lang w:val="fr-FR"/>
        </w:rPr>
      </w:pPr>
    </w:p>
    <w:p>
      <w:pPr>
        <w:spacing w:line="240" w:lineRule="auto"/>
        <w:rPr>
          <w:rFonts w:ascii="Comic Sans MS" w:hAnsi="Comic Sans MS"/>
          <w:sz w:val="28"/>
          <w:szCs w:val="28"/>
          <w:u w:val="single"/>
          <w:lang w:val="fr-FR" w:eastAsia="en-US"/>
        </w:rPr>
      </w:pPr>
      <w:r>
        <w:rPr>
          <w:rFonts w:ascii="Comic Sans MS" w:hAnsi="Comic Sans MS"/>
          <w:sz w:val="28"/>
          <w:szCs w:val="28"/>
          <w:u w:val="single"/>
          <w:lang w:val="fr-FR" w:eastAsia="en-US"/>
        </w:rPr>
        <w:t>SPARKLING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Blanc de blanc, France</w:t>
      </w:r>
      <w:r>
        <w:rPr>
          <w:rFonts w:ascii="Comic Sans MS" w:hAnsi="Comic Sans MS"/>
          <w:sz w:val="28"/>
          <w:szCs w:val="28"/>
        </w:rPr>
        <w:tab/>
      </w:r>
      <w:r>
        <w:rPr>
          <w:rFonts w:hint="default" w:ascii="Comic Sans MS" w:hAnsi="Comic Sans MS"/>
          <w:sz w:val="28"/>
          <w:szCs w:val="28"/>
          <w:lang w:val="en-US"/>
        </w:rPr>
        <w:tab/>
      </w:r>
      <w:r>
        <w:rPr>
          <w:rFonts w:ascii="Comic Sans MS" w:hAnsi="Comic Sans MS"/>
          <w:sz w:val="28"/>
          <w:szCs w:val="28"/>
        </w:rPr>
        <w:t>12</w:t>
      </w:r>
    </w:p>
    <w:p>
      <w:pPr>
        <w:pStyle w:val="5"/>
        <w:numPr>
          <w:ilvl w:val="0"/>
          <w:numId w:val="0"/>
        </w:numPr>
        <w:spacing w:line="240" w:lineRule="auto"/>
        <w:ind w:left="360" w:leftChars="0"/>
        <w:rPr>
          <w:rFonts w:ascii="Comic Sans MS" w:hAnsi="Comic Sans MS"/>
          <w:sz w:val="28"/>
          <w:szCs w:val="28"/>
          <w:lang w:val="fr-FR"/>
        </w:rPr>
      </w:pPr>
      <w:r>
        <w:rPr>
          <w:rFonts w:hint="default" w:ascii="Comic Sans MS" w:hAnsi="Comic Sans MS"/>
          <w:sz w:val="28"/>
          <w:szCs w:val="28"/>
          <w:lang w:val="en-US"/>
        </w:rPr>
        <w:t xml:space="preserve">+ </w:t>
      </w:r>
      <w:r>
        <w:rPr>
          <w:rFonts w:ascii="Comic Sans MS" w:hAnsi="Comic Sans MS"/>
          <w:sz w:val="28"/>
          <w:szCs w:val="28"/>
        </w:rPr>
        <w:t>Proseco, Italy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  <w:lang w:val="fr-FR"/>
        </w:rPr>
        <w:tab/>
      </w:r>
      <w:r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  <w:lang w:val="fr-FR"/>
        </w:rPr>
        <w:t>2</w:t>
      </w:r>
    </w:p>
    <w:sectPr>
      <w:pgSz w:w="11850" w:h="16783"/>
      <w:pgMar w:top="720" w:right="720" w:bottom="720" w:left="720" w:header="709" w:footer="709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BB"/>
    <w:rsid w:val="00000DE3"/>
    <w:rsid w:val="000B7518"/>
    <w:rsid w:val="00243397"/>
    <w:rsid w:val="00245CDB"/>
    <w:rsid w:val="00336AC8"/>
    <w:rsid w:val="0044739F"/>
    <w:rsid w:val="005554C5"/>
    <w:rsid w:val="00564F5C"/>
    <w:rsid w:val="005C061E"/>
    <w:rsid w:val="00682F21"/>
    <w:rsid w:val="007B1BC4"/>
    <w:rsid w:val="00824E6F"/>
    <w:rsid w:val="008962F1"/>
    <w:rsid w:val="009729E5"/>
    <w:rsid w:val="00A0231A"/>
    <w:rsid w:val="00A14579"/>
    <w:rsid w:val="00A83EBD"/>
    <w:rsid w:val="00A86FE2"/>
    <w:rsid w:val="00C65DE6"/>
    <w:rsid w:val="00C87588"/>
    <w:rsid w:val="00D126BB"/>
    <w:rsid w:val="00DA75A5"/>
    <w:rsid w:val="00DF021C"/>
    <w:rsid w:val="00E75423"/>
    <w:rsid w:val="00F076B5"/>
    <w:rsid w:val="00F22F4C"/>
    <w:rsid w:val="20E20CFC"/>
    <w:rsid w:val="2E3464E0"/>
    <w:rsid w:val="33144645"/>
    <w:rsid w:val="46EE0AE8"/>
    <w:rsid w:val="5FF37E85"/>
    <w:rsid w:val="779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qFormat="1"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Texte de bulles Car"/>
    <w:basedOn w:val="3"/>
    <w:link w:val="2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46323-44EA-4D9A-98CD-57B0CAEBB0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753</Characters>
  <Lines>6</Lines>
  <Paragraphs>1</Paragraphs>
  <TotalTime>2</TotalTime>
  <ScaleCrop>false</ScaleCrop>
  <LinksUpToDate>false</LinksUpToDate>
  <CharactersWithSpaces>888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2017-12-18T15:21:00Z</dcterms:created>
  <dc:creator>delphine hoquet</dc:creator>
  <cp:lastModifiedBy>delph</cp:lastModifiedBy>
  <cp:lastPrinted>2019-08-31T15:29:45Z</cp:lastPrinted>
  <dcterms:modified xsi:type="dcterms:W3CDTF">2019-08-31T17:12:39Z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1036-11.2.0.8641</vt:lpwstr>
  </property>
</Properties>
</file>